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1249" w14:textId="2597123D" w:rsidR="003145D3" w:rsidRPr="005B73C2" w:rsidRDefault="005B73C2" w:rsidP="005B73C2">
      <w:pPr>
        <w:spacing w:before="240" w:after="240" w:line="360" w:lineRule="auto"/>
        <w:rPr>
          <w:b/>
          <w:color w:val="000000"/>
          <w:sz w:val="28"/>
          <w:szCs w:val="28"/>
          <w:lang w:eastAsia="pt-BR"/>
        </w:rPr>
      </w:pPr>
      <w:r w:rsidRPr="005B73C2">
        <w:rPr>
          <w:b/>
          <w:bCs/>
          <w:sz w:val="28"/>
          <w:szCs w:val="28"/>
        </w:rPr>
        <w:t>Estereotipos negativos sobre vejez y el bienestar psicológico del adulto mayor</w:t>
      </w:r>
      <w:r w:rsidR="003145D3" w:rsidRPr="005B73C2">
        <w:rPr>
          <w:b/>
          <w:color w:val="000000"/>
          <w:sz w:val="28"/>
          <w:szCs w:val="28"/>
          <w:lang w:eastAsia="pt-BR"/>
        </w:rPr>
        <w:t>.</w:t>
      </w:r>
    </w:p>
    <w:p w14:paraId="44AC0A72" w14:textId="62EA9016" w:rsidR="005B73C2" w:rsidRPr="005B73C2" w:rsidRDefault="005B73C2" w:rsidP="005B73C2">
      <w:pPr>
        <w:autoSpaceDE w:val="0"/>
        <w:autoSpaceDN w:val="0"/>
        <w:adjustRightInd w:val="0"/>
        <w:spacing w:before="240" w:after="240" w:line="480" w:lineRule="auto"/>
        <w:contextualSpacing/>
        <w:rPr>
          <w:b/>
          <w:bCs/>
          <w:sz w:val="24"/>
          <w:szCs w:val="24"/>
        </w:rPr>
      </w:pPr>
      <w:r w:rsidRPr="005B73C2">
        <w:rPr>
          <w:b/>
          <w:bCs/>
          <w:sz w:val="24"/>
          <w:szCs w:val="24"/>
        </w:rPr>
        <w:t xml:space="preserve">Negative </w:t>
      </w:r>
      <w:proofErr w:type="spellStart"/>
      <w:r w:rsidRPr="005B73C2">
        <w:rPr>
          <w:b/>
          <w:bCs/>
          <w:sz w:val="24"/>
          <w:szCs w:val="24"/>
        </w:rPr>
        <w:t>stereotypes</w:t>
      </w:r>
      <w:proofErr w:type="spellEnd"/>
      <w:r w:rsidRPr="005B73C2">
        <w:rPr>
          <w:b/>
          <w:bCs/>
          <w:sz w:val="24"/>
          <w:szCs w:val="24"/>
        </w:rPr>
        <w:t xml:space="preserve"> </w:t>
      </w:r>
      <w:proofErr w:type="spellStart"/>
      <w:r w:rsidRPr="005B73C2">
        <w:rPr>
          <w:b/>
          <w:bCs/>
          <w:sz w:val="24"/>
          <w:szCs w:val="24"/>
        </w:rPr>
        <w:t>about</w:t>
      </w:r>
      <w:proofErr w:type="spellEnd"/>
      <w:r w:rsidRPr="005B73C2">
        <w:rPr>
          <w:b/>
          <w:bCs/>
          <w:sz w:val="24"/>
          <w:szCs w:val="24"/>
        </w:rPr>
        <w:t xml:space="preserve"> </w:t>
      </w:r>
      <w:proofErr w:type="spellStart"/>
      <w:r w:rsidRPr="005B73C2">
        <w:rPr>
          <w:b/>
          <w:bCs/>
          <w:sz w:val="24"/>
          <w:szCs w:val="24"/>
        </w:rPr>
        <w:t>old</w:t>
      </w:r>
      <w:proofErr w:type="spellEnd"/>
      <w:r w:rsidRPr="005B73C2">
        <w:rPr>
          <w:b/>
          <w:bCs/>
          <w:sz w:val="24"/>
          <w:szCs w:val="24"/>
        </w:rPr>
        <w:t xml:space="preserve"> </w:t>
      </w:r>
      <w:proofErr w:type="spellStart"/>
      <w:r w:rsidRPr="005B73C2">
        <w:rPr>
          <w:b/>
          <w:bCs/>
          <w:sz w:val="24"/>
          <w:szCs w:val="24"/>
        </w:rPr>
        <w:t>age</w:t>
      </w:r>
      <w:proofErr w:type="spellEnd"/>
      <w:r w:rsidRPr="005B73C2">
        <w:rPr>
          <w:b/>
          <w:bCs/>
          <w:sz w:val="24"/>
          <w:szCs w:val="24"/>
        </w:rPr>
        <w:t xml:space="preserve"> and </w:t>
      </w:r>
      <w:proofErr w:type="spellStart"/>
      <w:r w:rsidRPr="005B73C2">
        <w:rPr>
          <w:b/>
          <w:bCs/>
          <w:sz w:val="24"/>
          <w:szCs w:val="24"/>
        </w:rPr>
        <w:t>the</w:t>
      </w:r>
      <w:proofErr w:type="spellEnd"/>
      <w:r w:rsidRPr="005B73C2">
        <w:rPr>
          <w:b/>
          <w:bCs/>
          <w:sz w:val="24"/>
          <w:szCs w:val="24"/>
        </w:rPr>
        <w:t xml:space="preserve"> </w:t>
      </w:r>
      <w:proofErr w:type="spellStart"/>
      <w:r w:rsidRPr="005B73C2">
        <w:rPr>
          <w:b/>
          <w:bCs/>
          <w:sz w:val="24"/>
          <w:szCs w:val="24"/>
        </w:rPr>
        <w:t>psychological</w:t>
      </w:r>
      <w:proofErr w:type="spellEnd"/>
      <w:r w:rsidRPr="005B73C2">
        <w:rPr>
          <w:b/>
          <w:bCs/>
          <w:sz w:val="24"/>
          <w:szCs w:val="24"/>
        </w:rPr>
        <w:t xml:space="preserve"> </w:t>
      </w:r>
      <w:proofErr w:type="spellStart"/>
      <w:r w:rsidRPr="005B73C2">
        <w:rPr>
          <w:b/>
          <w:bCs/>
          <w:sz w:val="24"/>
          <w:szCs w:val="24"/>
        </w:rPr>
        <w:t>well-being</w:t>
      </w:r>
      <w:proofErr w:type="spellEnd"/>
      <w:r w:rsidRPr="005B73C2">
        <w:rPr>
          <w:b/>
          <w:bCs/>
          <w:sz w:val="24"/>
          <w:szCs w:val="24"/>
        </w:rPr>
        <w:t xml:space="preserve"> </w:t>
      </w:r>
      <w:proofErr w:type="spellStart"/>
      <w:r w:rsidRPr="005B73C2">
        <w:rPr>
          <w:b/>
          <w:bCs/>
          <w:sz w:val="24"/>
          <w:szCs w:val="24"/>
        </w:rPr>
        <w:t>of</w:t>
      </w:r>
      <w:proofErr w:type="spellEnd"/>
      <w:r w:rsidRPr="005B73C2">
        <w:rPr>
          <w:b/>
          <w:bCs/>
          <w:sz w:val="24"/>
          <w:szCs w:val="24"/>
        </w:rPr>
        <w:t xml:space="preserve"> </w:t>
      </w:r>
      <w:proofErr w:type="spellStart"/>
      <w:r w:rsidRPr="005B73C2">
        <w:rPr>
          <w:b/>
          <w:bCs/>
          <w:sz w:val="24"/>
          <w:szCs w:val="24"/>
        </w:rPr>
        <w:t>the</w:t>
      </w:r>
      <w:proofErr w:type="spellEnd"/>
      <w:r w:rsidRPr="005B73C2">
        <w:rPr>
          <w:b/>
          <w:bCs/>
          <w:sz w:val="24"/>
          <w:szCs w:val="24"/>
        </w:rPr>
        <w:t xml:space="preserve"> </w:t>
      </w:r>
      <w:proofErr w:type="spellStart"/>
      <w:r w:rsidRPr="005B73C2">
        <w:rPr>
          <w:b/>
          <w:bCs/>
          <w:sz w:val="24"/>
          <w:szCs w:val="24"/>
        </w:rPr>
        <w:t>elderly</w:t>
      </w:r>
      <w:proofErr w:type="spellEnd"/>
      <w:r>
        <w:rPr>
          <w:b/>
          <w:bCs/>
          <w:sz w:val="24"/>
          <w:szCs w:val="24"/>
        </w:rPr>
        <w:t>.</w:t>
      </w:r>
    </w:p>
    <w:p w14:paraId="692BABC3" w14:textId="77777777" w:rsidR="005B73C2" w:rsidRPr="005B73C2" w:rsidRDefault="005B73C2" w:rsidP="005B73C2">
      <w:pPr>
        <w:autoSpaceDE w:val="0"/>
        <w:autoSpaceDN w:val="0"/>
        <w:adjustRightInd w:val="0"/>
        <w:spacing w:before="240" w:after="240" w:line="480" w:lineRule="auto"/>
        <w:contextualSpacing/>
        <w:rPr>
          <w:b/>
          <w:bCs/>
          <w:sz w:val="24"/>
          <w:szCs w:val="24"/>
        </w:rPr>
      </w:pPr>
      <w:r w:rsidRPr="005B73C2">
        <w:rPr>
          <w:b/>
          <w:bCs/>
          <w:sz w:val="24"/>
          <w:szCs w:val="24"/>
        </w:rPr>
        <w:t>Estereotipos negativos – bienestar psicológico</w:t>
      </w:r>
    </w:p>
    <w:p w14:paraId="48A8BD77" w14:textId="77777777" w:rsidR="005B73C2" w:rsidRDefault="005B73C2" w:rsidP="00822F8E">
      <w:pPr>
        <w:spacing w:line="360" w:lineRule="auto"/>
        <w:rPr>
          <w:b/>
          <w:bCs/>
          <w:sz w:val="24"/>
          <w:szCs w:val="24"/>
        </w:rPr>
      </w:pPr>
    </w:p>
    <w:p w14:paraId="0AD9CF38" w14:textId="77777777" w:rsidR="005B73C2" w:rsidRPr="005B73C2" w:rsidRDefault="005B73C2" w:rsidP="005B73C2">
      <w:pPr>
        <w:spacing w:before="240" w:after="240" w:line="360" w:lineRule="auto"/>
        <w:contextualSpacing/>
        <w:jc w:val="both"/>
        <w:rPr>
          <w:rFonts w:eastAsia="Calibri"/>
          <w:bCs/>
          <w:sz w:val="22"/>
          <w:szCs w:val="22"/>
          <w:vertAlign w:val="superscript"/>
          <w:lang w:val="es-419"/>
        </w:rPr>
      </w:pPr>
      <w:r w:rsidRPr="005B73C2">
        <w:rPr>
          <w:rFonts w:eastAsia="Calibri"/>
          <w:bCs/>
          <w:sz w:val="22"/>
          <w:szCs w:val="22"/>
          <w:lang w:val="es-419"/>
        </w:rPr>
        <w:t xml:space="preserve">Hugo Sánchez </w:t>
      </w:r>
      <w:proofErr w:type="spellStart"/>
      <w:r w:rsidRPr="005B73C2">
        <w:rPr>
          <w:rFonts w:eastAsia="Calibri"/>
          <w:bCs/>
          <w:sz w:val="22"/>
          <w:szCs w:val="22"/>
          <w:lang w:val="es-419"/>
        </w:rPr>
        <w:t>Rogel</w:t>
      </w:r>
      <w:proofErr w:type="spellEnd"/>
      <w:r w:rsidRPr="005B73C2">
        <w:rPr>
          <w:rFonts w:eastAsia="Calibri"/>
          <w:bCs/>
          <w:sz w:val="22"/>
          <w:szCs w:val="22"/>
          <w:lang w:val="es-419"/>
        </w:rPr>
        <w:t xml:space="preserve">. </w:t>
      </w:r>
      <w:proofErr w:type="spellStart"/>
      <w:r w:rsidRPr="005B73C2">
        <w:rPr>
          <w:rFonts w:eastAsia="Calibri"/>
          <w:bCs/>
          <w:sz w:val="22"/>
          <w:szCs w:val="22"/>
          <w:lang w:val="es-419"/>
        </w:rPr>
        <w:t>Ps.Cl</w:t>
      </w:r>
      <w:proofErr w:type="spellEnd"/>
      <w:r w:rsidRPr="005B73C2">
        <w:rPr>
          <w:rFonts w:eastAsia="Calibri"/>
          <w:bCs/>
          <w:sz w:val="22"/>
          <w:szCs w:val="22"/>
          <w:lang w:val="es-419"/>
        </w:rPr>
        <w:t>.</w:t>
      </w:r>
      <w:r w:rsidRPr="005B73C2">
        <w:rPr>
          <w:rFonts w:eastAsia="Calibri"/>
          <w:bCs/>
          <w:sz w:val="22"/>
          <w:szCs w:val="22"/>
          <w:vertAlign w:val="superscript"/>
          <w:lang w:val="es-419"/>
        </w:rPr>
        <w:t>(1)</w:t>
      </w:r>
    </w:p>
    <w:p w14:paraId="60EF4DBD" w14:textId="77777777" w:rsidR="005B73C2" w:rsidRPr="005B73C2" w:rsidRDefault="005B73C2" w:rsidP="005B73C2">
      <w:pPr>
        <w:spacing w:before="240" w:after="240" w:line="360" w:lineRule="auto"/>
        <w:contextualSpacing/>
        <w:jc w:val="both"/>
        <w:rPr>
          <w:rFonts w:eastAsia="Calibri"/>
          <w:bCs/>
          <w:sz w:val="22"/>
          <w:szCs w:val="22"/>
          <w:vertAlign w:val="superscript"/>
          <w:lang w:val="es-419"/>
        </w:rPr>
      </w:pPr>
      <w:r w:rsidRPr="005B73C2">
        <w:rPr>
          <w:rFonts w:eastAsia="Calibri"/>
          <w:bCs/>
          <w:sz w:val="22"/>
          <w:szCs w:val="22"/>
          <w:lang w:val="es-419"/>
        </w:rPr>
        <w:t xml:space="preserve">María Lazo Moreira </w:t>
      </w:r>
      <w:proofErr w:type="spellStart"/>
      <w:r w:rsidRPr="005B73C2">
        <w:rPr>
          <w:rFonts w:eastAsia="Calibri"/>
          <w:bCs/>
          <w:sz w:val="22"/>
          <w:szCs w:val="22"/>
          <w:lang w:val="es-419"/>
        </w:rPr>
        <w:t>Ps.Cl</w:t>
      </w:r>
      <w:proofErr w:type="spellEnd"/>
      <w:r w:rsidRPr="005B73C2">
        <w:rPr>
          <w:rFonts w:eastAsia="Calibri"/>
          <w:bCs/>
          <w:sz w:val="22"/>
          <w:szCs w:val="22"/>
          <w:lang w:val="es-419"/>
        </w:rPr>
        <w:t>.</w:t>
      </w:r>
      <w:r w:rsidRPr="005B73C2">
        <w:rPr>
          <w:rFonts w:eastAsia="Calibri"/>
          <w:bCs/>
          <w:sz w:val="22"/>
          <w:szCs w:val="22"/>
          <w:vertAlign w:val="superscript"/>
          <w:lang w:val="es-419"/>
        </w:rPr>
        <w:t>(2)</w:t>
      </w:r>
    </w:p>
    <w:p w14:paraId="578646EB" w14:textId="77777777" w:rsidR="005B73C2" w:rsidRPr="005B73C2" w:rsidRDefault="005B73C2" w:rsidP="005B73C2">
      <w:pPr>
        <w:spacing w:before="240" w:after="240" w:line="360" w:lineRule="auto"/>
        <w:contextualSpacing/>
        <w:jc w:val="both"/>
        <w:rPr>
          <w:rFonts w:eastAsia="Calibri"/>
          <w:bCs/>
          <w:sz w:val="22"/>
          <w:szCs w:val="22"/>
          <w:lang w:val="es-419"/>
        </w:rPr>
      </w:pPr>
    </w:p>
    <w:p w14:paraId="555B777E" w14:textId="3849A4B9" w:rsidR="005B73C2" w:rsidRPr="005B73C2" w:rsidRDefault="005B73C2" w:rsidP="005B73C2">
      <w:pPr>
        <w:spacing w:before="240" w:after="240" w:line="360" w:lineRule="auto"/>
        <w:jc w:val="both"/>
        <w:rPr>
          <w:rFonts w:eastAsia="Calibri"/>
          <w:bCs/>
          <w:sz w:val="22"/>
          <w:szCs w:val="22"/>
          <w:lang w:val="es-419"/>
        </w:rPr>
      </w:pPr>
      <w:r>
        <w:rPr>
          <w:rFonts w:eastAsia="Calibri"/>
          <w:bCs/>
          <w:sz w:val="22"/>
          <w:szCs w:val="22"/>
          <w:vertAlign w:val="superscript"/>
          <w:lang w:val="es-419"/>
        </w:rPr>
        <w:t>1</w:t>
      </w:r>
      <w:r w:rsidRPr="005B73C2">
        <w:rPr>
          <w:rFonts w:eastAsia="Calibri"/>
          <w:bCs/>
          <w:sz w:val="22"/>
          <w:szCs w:val="22"/>
          <w:lang w:val="es-419"/>
        </w:rPr>
        <w:t>Universidad Técnica de Manabí, Instituto de Posgrado, Maestría Académica con Trayectoria de Investigación en Psicología mención Psicoterapia, Manabí-Ecuador. email: lsanchez1578@utm.edu.ec</w:t>
      </w:r>
    </w:p>
    <w:p w14:paraId="3103F99C" w14:textId="72EAA991" w:rsidR="005B73C2" w:rsidRPr="005B73C2" w:rsidRDefault="005B73C2" w:rsidP="005B73C2">
      <w:pPr>
        <w:spacing w:before="240" w:after="240" w:line="360" w:lineRule="auto"/>
        <w:contextualSpacing/>
        <w:jc w:val="both"/>
        <w:rPr>
          <w:rStyle w:val="Hipervnculo"/>
          <w:rFonts w:eastAsia="Calibri"/>
          <w:bCs/>
          <w:sz w:val="22"/>
          <w:szCs w:val="22"/>
          <w:lang w:val="es-419"/>
        </w:rPr>
      </w:pPr>
      <w:r w:rsidRPr="005B73C2">
        <w:rPr>
          <w:rFonts w:eastAsia="Calibri"/>
          <w:bCs/>
          <w:sz w:val="22"/>
          <w:szCs w:val="22"/>
          <w:vertAlign w:val="superscript"/>
          <w:lang w:val="es-419"/>
        </w:rPr>
        <w:t>2</w:t>
      </w:r>
      <w:r w:rsidRPr="005B73C2">
        <w:rPr>
          <w:rFonts w:eastAsia="Calibri"/>
          <w:bCs/>
          <w:sz w:val="22"/>
          <w:szCs w:val="22"/>
          <w:lang w:val="es-419"/>
        </w:rPr>
        <w:t>Universidad Técnica de Manabí, Facultad de Ciencias Humanísticas y Sociales, Manabí-Ecuador. email: vlazo.moreira@utm.edu.ec</w:t>
      </w:r>
    </w:p>
    <w:p w14:paraId="008BB18A" w14:textId="77777777" w:rsidR="005B73C2" w:rsidRPr="005B73C2" w:rsidRDefault="005B73C2" w:rsidP="005B73C2">
      <w:pPr>
        <w:spacing w:before="240" w:after="240" w:line="360" w:lineRule="auto"/>
        <w:contextualSpacing/>
        <w:jc w:val="right"/>
        <w:rPr>
          <w:rFonts w:eastAsia="Calibri"/>
          <w:bCs/>
          <w:sz w:val="22"/>
          <w:szCs w:val="22"/>
          <w:lang w:val="es-419"/>
        </w:rPr>
      </w:pPr>
      <w:r w:rsidRPr="005B73C2">
        <w:rPr>
          <w:rFonts w:eastAsia="Calibri"/>
          <w:bCs/>
          <w:sz w:val="22"/>
          <w:szCs w:val="22"/>
          <w:lang w:val="es-419"/>
        </w:rPr>
        <w:t>Contacto: lsanchez1578@utm.edu.ec</w:t>
      </w:r>
    </w:p>
    <w:p w14:paraId="7CCA08D3" w14:textId="2F32237D" w:rsidR="00805A86" w:rsidRDefault="00805A86" w:rsidP="005B73C2">
      <w:pPr>
        <w:spacing w:after="240" w:line="360" w:lineRule="auto"/>
        <w:rPr>
          <w:sz w:val="24"/>
          <w:szCs w:val="24"/>
        </w:rPr>
      </w:pPr>
    </w:p>
    <w:p w14:paraId="2755F5A6" w14:textId="77777777" w:rsidR="005B73C2" w:rsidRPr="00B15E75" w:rsidRDefault="005B73C2" w:rsidP="00B15E75">
      <w:pPr>
        <w:spacing w:before="240" w:after="240" w:line="360" w:lineRule="auto"/>
        <w:contextualSpacing/>
        <w:jc w:val="both"/>
        <w:rPr>
          <w:rFonts w:eastAsia="Calibri"/>
          <w:b/>
          <w:sz w:val="22"/>
          <w:szCs w:val="22"/>
          <w:lang w:val="es-419"/>
        </w:rPr>
      </w:pPr>
      <w:r w:rsidRPr="00B15E75">
        <w:rPr>
          <w:rFonts w:eastAsia="Calibri"/>
          <w:b/>
          <w:sz w:val="22"/>
          <w:szCs w:val="22"/>
          <w:lang w:val="es-419"/>
        </w:rPr>
        <w:t>Resumen</w:t>
      </w:r>
    </w:p>
    <w:p w14:paraId="27BDB2E7" w14:textId="77777777" w:rsidR="005B73C2" w:rsidRPr="00B15E75" w:rsidRDefault="005B73C2" w:rsidP="00B15E75">
      <w:pPr>
        <w:spacing w:before="240" w:after="240" w:line="360" w:lineRule="auto"/>
        <w:contextualSpacing/>
        <w:jc w:val="both"/>
        <w:rPr>
          <w:rFonts w:eastAsia="Calibri"/>
          <w:bCs/>
          <w:sz w:val="22"/>
          <w:szCs w:val="22"/>
          <w:lang w:val="es-419"/>
        </w:rPr>
      </w:pPr>
      <w:r w:rsidRPr="00B15E75">
        <w:rPr>
          <w:rFonts w:eastAsia="Calibri"/>
          <w:bCs/>
          <w:sz w:val="22"/>
          <w:szCs w:val="22"/>
          <w:lang w:val="es-419"/>
        </w:rPr>
        <w:t xml:space="preserve">La presente investigación gira entorno a la afectación que tiene la presencia de estereotipos negativos en la familia sobre el bienestar psicológico de las personas adultas mayores. El objetivo fue identificar la incidencia de los estereotipos negativos sobre la vejez en la familia en el bienestar psicológico de los adultos mayores.  Se aplicó el cuestionario de Estereotipos Negativos de la Vejez (CENVE) a 20 familias correspondientes a 20 adultos mayores, a los cuales se les aplicó la Escala de Bienestar Psicológico (Carol Ryff- 1995). Los resultados indican que existe una asociación estadística entre los estereotipos negativos sobre la vejez en la familia y el bienestar psicológico de los adultos mayores, validado </w:t>
      </w:r>
      <w:r w:rsidRPr="00B15E75">
        <w:rPr>
          <w:sz w:val="22"/>
          <w:szCs w:val="22"/>
        </w:rPr>
        <w:t>con prueba del Chi cuadrado (x</w:t>
      </w:r>
      <w:r w:rsidRPr="00B15E75">
        <w:rPr>
          <w:sz w:val="22"/>
          <w:szCs w:val="22"/>
          <w:vertAlign w:val="superscript"/>
        </w:rPr>
        <w:t>2</w:t>
      </w:r>
      <w:r w:rsidRPr="00B15E75">
        <w:rPr>
          <w:sz w:val="22"/>
          <w:szCs w:val="22"/>
        </w:rPr>
        <w:t>(6) = 24,248, p&lt;0,05). Se concluye que existe relación</w:t>
      </w:r>
      <w:r w:rsidRPr="00B15E75">
        <w:rPr>
          <w:rFonts w:eastAsia="Calibri"/>
          <w:bCs/>
          <w:sz w:val="22"/>
          <w:szCs w:val="22"/>
          <w:lang w:val="es-419"/>
        </w:rPr>
        <w:t xml:space="preserve"> proporcional de incidencia de los estereotipos negativos hacia la vejez por parte de la familia con el bienestar psicológico del adulto mayor.</w:t>
      </w:r>
    </w:p>
    <w:p w14:paraId="14504DF4" w14:textId="04625D0B" w:rsidR="005B73C2" w:rsidRPr="00B15E75" w:rsidRDefault="005B73C2" w:rsidP="00B15E75">
      <w:pPr>
        <w:spacing w:before="240" w:after="240" w:line="360" w:lineRule="auto"/>
        <w:contextualSpacing/>
        <w:jc w:val="both"/>
        <w:rPr>
          <w:rFonts w:eastAsia="Calibri"/>
          <w:bCs/>
          <w:i/>
          <w:iCs/>
          <w:sz w:val="22"/>
          <w:szCs w:val="22"/>
          <w:lang w:val="es-419"/>
        </w:rPr>
      </w:pPr>
      <w:r w:rsidRPr="00B15E75">
        <w:rPr>
          <w:rFonts w:eastAsia="Calibri"/>
          <w:b/>
          <w:i/>
          <w:iCs/>
          <w:sz w:val="22"/>
          <w:szCs w:val="22"/>
          <w:lang w:val="es-419"/>
        </w:rPr>
        <w:t>Palabras clave</w:t>
      </w:r>
      <w:r w:rsidRPr="00B15E75">
        <w:rPr>
          <w:rFonts w:eastAsia="Calibri"/>
          <w:b/>
          <w:i/>
          <w:iCs/>
          <w:sz w:val="22"/>
          <w:szCs w:val="22"/>
          <w:lang w:val="es-419"/>
        </w:rPr>
        <w:t xml:space="preserve">: </w:t>
      </w:r>
      <w:r w:rsidRPr="00B15E75">
        <w:rPr>
          <w:rFonts w:eastAsia="Calibri"/>
          <w:bCs/>
          <w:i/>
          <w:iCs/>
          <w:sz w:val="22"/>
          <w:szCs w:val="22"/>
          <w:lang w:val="es-419"/>
        </w:rPr>
        <w:t>Estereotipos, prejuicios, viejismo, bienestar psicológico, gerontología</w:t>
      </w:r>
    </w:p>
    <w:p w14:paraId="7E897050" w14:textId="77777777" w:rsidR="005B73C2" w:rsidRPr="00B15E75" w:rsidRDefault="005B73C2" w:rsidP="00B15E75">
      <w:pPr>
        <w:spacing w:before="240" w:after="240" w:line="360" w:lineRule="auto"/>
        <w:contextualSpacing/>
        <w:jc w:val="both"/>
        <w:rPr>
          <w:rFonts w:eastAsia="Calibri"/>
          <w:b/>
          <w:sz w:val="22"/>
          <w:szCs w:val="22"/>
          <w:lang w:val="es-419"/>
        </w:rPr>
      </w:pPr>
      <w:proofErr w:type="spellStart"/>
      <w:r w:rsidRPr="00B15E75">
        <w:rPr>
          <w:rFonts w:eastAsia="Calibri"/>
          <w:b/>
          <w:sz w:val="22"/>
          <w:szCs w:val="22"/>
          <w:lang w:val="es-419"/>
        </w:rPr>
        <w:t>Abstract</w:t>
      </w:r>
      <w:proofErr w:type="spellEnd"/>
    </w:p>
    <w:p w14:paraId="79A6A28C" w14:textId="77777777" w:rsidR="005B73C2" w:rsidRPr="00B15E75" w:rsidRDefault="005B73C2" w:rsidP="00B15E75">
      <w:pPr>
        <w:spacing w:before="240" w:after="240" w:line="360" w:lineRule="auto"/>
        <w:contextualSpacing/>
        <w:jc w:val="both"/>
        <w:rPr>
          <w:rFonts w:eastAsia="Calibri"/>
          <w:bCs/>
          <w:sz w:val="22"/>
          <w:szCs w:val="22"/>
          <w:lang w:val="es-419"/>
        </w:rPr>
      </w:pPr>
      <w:proofErr w:type="spellStart"/>
      <w:r w:rsidRPr="00B15E75">
        <w:rPr>
          <w:rFonts w:eastAsia="Calibri"/>
          <w:bCs/>
          <w:sz w:val="22"/>
          <w:szCs w:val="22"/>
          <w:lang w:val="es-419"/>
        </w:rPr>
        <w:t>The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present</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investigation</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revolves</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around</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the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affectation</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that</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the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presence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of</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prejudices</w:t>
      </w:r>
      <w:proofErr w:type="spellEnd"/>
      <w:r w:rsidRPr="00B15E75">
        <w:rPr>
          <w:rFonts w:eastAsia="Calibri"/>
          <w:bCs/>
          <w:sz w:val="22"/>
          <w:szCs w:val="22"/>
          <w:lang w:val="es-419"/>
        </w:rPr>
        <w:t xml:space="preserve"> and </w:t>
      </w:r>
      <w:proofErr w:type="spellStart"/>
      <w:r w:rsidRPr="00B15E75">
        <w:rPr>
          <w:rFonts w:eastAsia="Calibri"/>
          <w:bCs/>
          <w:sz w:val="22"/>
          <w:szCs w:val="22"/>
          <w:lang w:val="es-419"/>
        </w:rPr>
        <w:t>stereotypes</w:t>
      </w:r>
      <w:proofErr w:type="spellEnd"/>
      <w:r w:rsidRPr="00B15E75">
        <w:rPr>
          <w:rFonts w:eastAsia="Calibri"/>
          <w:bCs/>
          <w:sz w:val="22"/>
          <w:szCs w:val="22"/>
          <w:lang w:val="es-419"/>
        </w:rPr>
        <w:t xml:space="preserve"> in </w:t>
      </w:r>
      <w:proofErr w:type="spellStart"/>
      <w:r w:rsidRPr="00B15E75">
        <w:rPr>
          <w:rFonts w:eastAsia="Calibri"/>
          <w:bCs/>
          <w:sz w:val="22"/>
          <w:szCs w:val="22"/>
          <w:lang w:val="es-419"/>
        </w:rPr>
        <w:t>the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family</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environment</w:t>
      </w:r>
      <w:proofErr w:type="spellEnd"/>
      <w:r w:rsidRPr="00B15E75">
        <w:rPr>
          <w:rFonts w:eastAsia="Calibri"/>
          <w:bCs/>
          <w:sz w:val="22"/>
          <w:szCs w:val="22"/>
          <w:lang w:val="es-419"/>
        </w:rPr>
        <w:t xml:space="preserve"> has on </w:t>
      </w:r>
      <w:proofErr w:type="spellStart"/>
      <w:r w:rsidRPr="00B15E75">
        <w:rPr>
          <w:rFonts w:eastAsia="Calibri"/>
          <w:bCs/>
          <w:sz w:val="22"/>
          <w:szCs w:val="22"/>
          <w:lang w:val="es-419"/>
        </w:rPr>
        <w:t>the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psychological</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well-being</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of</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older</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adults</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The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objective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was</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to</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identify</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the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incidence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of</w:t>
      </w:r>
      <w:proofErr w:type="spellEnd"/>
      <w:r w:rsidRPr="00B15E75">
        <w:rPr>
          <w:rFonts w:eastAsia="Calibri"/>
          <w:bCs/>
          <w:sz w:val="22"/>
          <w:szCs w:val="22"/>
          <w:lang w:val="es-419"/>
        </w:rPr>
        <w:t xml:space="preserve"> negative </w:t>
      </w:r>
      <w:proofErr w:type="spellStart"/>
      <w:r w:rsidRPr="00B15E75">
        <w:rPr>
          <w:rFonts w:eastAsia="Calibri"/>
          <w:bCs/>
          <w:sz w:val="22"/>
          <w:szCs w:val="22"/>
          <w:lang w:val="es-419"/>
        </w:rPr>
        <w:t>stereotypes</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about</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old</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age</w:t>
      </w:r>
      <w:proofErr w:type="spellEnd"/>
      <w:r w:rsidRPr="00B15E75">
        <w:rPr>
          <w:rFonts w:eastAsia="Calibri"/>
          <w:bCs/>
          <w:sz w:val="22"/>
          <w:szCs w:val="22"/>
          <w:lang w:val="es-419"/>
        </w:rPr>
        <w:t xml:space="preserve"> in </w:t>
      </w:r>
      <w:proofErr w:type="spellStart"/>
      <w:r w:rsidRPr="00B15E75">
        <w:rPr>
          <w:rFonts w:eastAsia="Calibri"/>
          <w:bCs/>
          <w:sz w:val="22"/>
          <w:szCs w:val="22"/>
          <w:lang w:val="es-419"/>
        </w:rPr>
        <w:t>the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family</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environment</w:t>
      </w:r>
      <w:proofErr w:type="spellEnd"/>
      <w:r w:rsidRPr="00B15E75">
        <w:rPr>
          <w:rFonts w:eastAsia="Calibri"/>
          <w:bCs/>
          <w:sz w:val="22"/>
          <w:szCs w:val="22"/>
          <w:lang w:val="es-419"/>
        </w:rPr>
        <w:t xml:space="preserve"> on </w:t>
      </w:r>
      <w:proofErr w:type="spellStart"/>
      <w:r w:rsidRPr="00B15E75">
        <w:rPr>
          <w:rFonts w:eastAsia="Calibri"/>
          <w:bCs/>
          <w:sz w:val="22"/>
          <w:szCs w:val="22"/>
          <w:lang w:val="es-419"/>
        </w:rPr>
        <w:t>the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psychological</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well-being</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of</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older</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adults</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The</w:t>
      </w:r>
      <w:proofErr w:type="spellEnd"/>
      <w:r w:rsidRPr="00B15E75">
        <w:rPr>
          <w:rFonts w:eastAsia="Calibri"/>
          <w:bCs/>
          <w:sz w:val="22"/>
          <w:szCs w:val="22"/>
          <w:lang w:val="es-419"/>
        </w:rPr>
        <w:t xml:space="preserve"> Negative </w:t>
      </w:r>
      <w:proofErr w:type="spellStart"/>
      <w:r w:rsidRPr="00B15E75">
        <w:rPr>
          <w:rFonts w:eastAsia="Calibri"/>
          <w:bCs/>
          <w:sz w:val="22"/>
          <w:szCs w:val="22"/>
          <w:lang w:val="es-419"/>
        </w:rPr>
        <w:t>Stereotypes</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of</w:t>
      </w:r>
      <w:proofErr w:type="spellEnd"/>
      <w:r w:rsidRPr="00B15E75">
        <w:rPr>
          <w:rFonts w:eastAsia="Calibri"/>
          <w:bCs/>
          <w:sz w:val="22"/>
          <w:szCs w:val="22"/>
          <w:lang w:val="es-419"/>
        </w:rPr>
        <w:t xml:space="preserve"> Old Age </w:t>
      </w:r>
      <w:proofErr w:type="spellStart"/>
      <w:r w:rsidRPr="00B15E75">
        <w:rPr>
          <w:rFonts w:eastAsia="Calibri"/>
          <w:bCs/>
          <w:sz w:val="22"/>
          <w:szCs w:val="22"/>
          <w:lang w:val="es-419"/>
        </w:rPr>
        <w:t>questionnaire</w:t>
      </w:r>
      <w:proofErr w:type="spellEnd"/>
      <w:r w:rsidRPr="00B15E75">
        <w:rPr>
          <w:rFonts w:eastAsia="Calibri"/>
          <w:bCs/>
          <w:sz w:val="22"/>
          <w:szCs w:val="22"/>
          <w:lang w:val="es-419"/>
        </w:rPr>
        <w:t xml:space="preserve"> (CENVE-2005) </w:t>
      </w:r>
      <w:proofErr w:type="spellStart"/>
      <w:r w:rsidRPr="00B15E75">
        <w:rPr>
          <w:rFonts w:eastAsia="Calibri"/>
          <w:bCs/>
          <w:sz w:val="22"/>
          <w:szCs w:val="22"/>
          <w:lang w:val="es-419"/>
        </w:rPr>
        <w:t>was</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applied</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to</w:t>
      </w:r>
      <w:proofErr w:type="spellEnd"/>
      <w:r w:rsidRPr="00B15E75">
        <w:rPr>
          <w:rFonts w:eastAsia="Calibri"/>
          <w:bCs/>
          <w:sz w:val="22"/>
          <w:szCs w:val="22"/>
          <w:lang w:val="es-419"/>
        </w:rPr>
        <w:t xml:space="preserve"> 20 </w:t>
      </w:r>
      <w:proofErr w:type="spellStart"/>
      <w:r w:rsidRPr="00B15E75">
        <w:rPr>
          <w:rFonts w:eastAsia="Calibri"/>
          <w:bCs/>
          <w:sz w:val="22"/>
          <w:szCs w:val="22"/>
          <w:lang w:val="es-419"/>
        </w:rPr>
        <w:t>families</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lastRenderedPageBreak/>
        <w:t>corresponding</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to</w:t>
      </w:r>
      <w:proofErr w:type="spellEnd"/>
      <w:r w:rsidRPr="00B15E75">
        <w:rPr>
          <w:rFonts w:eastAsia="Calibri"/>
          <w:bCs/>
          <w:sz w:val="22"/>
          <w:szCs w:val="22"/>
          <w:lang w:val="es-419"/>
        </w:rPr>
        <w:t xml:space="preserve"> 20 </w:t>
      </w:r>
      <w:proofErr w:type="spellStart"/>
      <w:r w:rsidRPr="00B15E75">
        <w:rPr>
          <w:rFonts w:eastAsia="Calibri"/>
          <w:bCs/>
          <w:sz w:val="22"/>
          <w:szCs w:val="22"/>
          <w:lang w:val="es-419"/>
        </w:rPr>
        <w:t>older</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adults</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to</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whom</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the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Psychological</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Well-being</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Scale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was</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applied</w:t>
      </w:r>
      <w:proofErr w:type="spellEnd"/>
      <w:r w:rsidRPr="00B15E75">
        <w:rPr>
          <w:rFonts w:eastAsia="Calibri"/>
          <w:bCs/>
          <w:sz w:val="22"/>
          <w:szCs w:val="22"/>
          <w:lang w:val="es-419"/>
        </w:rPr>
        <w:t xml:space="preserve"> (Carol Ryff-1995). </w:t>
      </w:r>
      <w:proofErr w:type="spellStart"/>
      <w:r w:rsidRPr="00B15E75">
        <w:rPr>
          <w:rFonts w:eastAsia="Calibri"/>
          <w:bCs/>
          <w:sz w:val="22"/>
          <w:szCs w:val="22"/>
          <w:lang w:val="es-419"/>
        </w:rPr>
        <w:t>The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results</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indicate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that</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there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is</w:t>
      </w:r>
      <w:proofErr w:type="spellEnd"/>
      <w:r w:rsidRPr="00B15E75">
        <w:rPr>
          <w:rFonts w:eastAsia="Calibri"/>
          <w:bCs/>
          <w:sz w:val="22"/>
          <w:szCs w:val="22"/>
          <w:lang w:val="es-419"/>
        </w:rPr>
        <w:t xml:space="preserve"> a </w:t>
      </w:r>
      <w:proofErr w:type="spellStart"/>
      <w:r w:rsidRPr="00B15E75">
        <w:rPr>
          <w:rFonts w:eastAsia="Calibri"/>
          <w:bCs/>
          <w:sz w:val="22"/>
          <w:szCs w:val="22"/>
          <w:lang w:val="es-419"/>
        </w:rPr>
        <w:t>statistical</w:t>
      </w:r>
      <w:proofErr w:type="spellEnd"/>
      <w:r w:rsidRPr="00B15E75">
        <w:rPr>
          <w:rFonts w:eastAsia="Calibri"/>
          <w:bCs/>
          <w:sz w:val="22"/>
          <w:szCs w:val="22"/>
          <w:lang w:val="es-419"/>
        </w:rPr>
        <w:t xml:space="preserve"> and </w:t>
      </w:r>
      <w:proofErr w:type="spellStart"/>
      <w:r w:rsidRPr="00B15E75">
        <w:rPr>
          <w:rFonts w:eastAsia="Calibri"/>
          <w:bCs/>
          <w:sz w:val="22"/>
          <w:szCs w:val="22"/>
          <w:lang w:val="es-419"/>
        </w:rPr>
        <w:t>directly</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proportional</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association</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between</w:t>
      </w:r>
      <w:proofErr w:type="spellEnd"/>
      <w:r w:rsidRPr="00B15E75">
        <w:rPr>
          <w:rFonts w:eastAsia="Calibri"/>
          <w:bCs/>
          <w:sz w:val="22"/>
          <w:szCs w:val="22"/>
          <w:lang w:val="es-419"/>
        </w:rPr>
        <w:t xml:space="preserve"> negative </w:t>
      </w:r>
      <w:proofErr w:type="spellStart"/>
      <w:r w:rsidRPr="00B15E75">
        <w:rPr>
          <w:rFonts w:eastAsia="Calibri"/>
          <w:bCs/>
          <w:sz w:val="22"/>
          <w:szCs w:val="22"/>
          <w:lang w:val="es-419"/>
        </w:rPr>
        <w:t>stereotypes</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towards</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old</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age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by</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the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family</w:t>
      </w:r>
      <w:proofErr w:type="spellEnd"/>
      <w:r w:rsidRPr="00B15E75">
        <w:rPr>
          <w:rFonts w:eastAsia="Calibri"/>
          <w:bCs/>
          <w:sz w:val="22"/>
          <w:szCs w:val="22"/>
          <w:lang w:val="es-419"/>
        </w:rPr>
        <w:t xml:space="preserve"> and </w:t>
      </w:r>
      <w:proofErr w:type="spellStart"/>
      <w:r w:rsidRPr="00B15E75">
        <w:rPr>
          <w:rFonts w:eastAsia="Calibri"/>
          <w:bCs/>
          <w:sz w:val="22"/>
          <w:szCs w:val="22"/>
          <w:lang w:val="es-419"/>
        </w:rPr>
        <w:t>the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psychological</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well-being</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of</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the</w:t>
      </w:r>
      <w:proofErr w:type="spellEnd"/>
      <w:r w:rsidRPr="00B15E75">
        <w:rPr>
          <w:rFonts w:eastAsia="Calibri"/>
          <w:bCs/>
          <w:sz w:val="22"/>
          <w:szCs w:val="22"/>
          <w:lang w:val="es-419"/>
        </w:rPr>
        <w:t xml:space="preserve"> </w:t>
      </w:r>
      <w:proofErr w:type="spellStart"/>
      <w:r w:rsidRPr="00B15E75">
        <w:rPr>
          <w:rFonts w:eastAsia="Calibri"/>
          <w:bCs/>
          <w:sz w:val="22"/>
          <w:szCs w:val="22"/>
          <w:lang w:val="es-419"/>
        </w:rPr>
        <w:t>elderly</w:t>
      </w:r>
      <w:proofErr w:type="spellEnd"/>
      <w:r w:rsidRPr="00B15E75">
        <w:rPr>
          <w:rFonts w:eastAsia="Calibri"/>
          <w:bCs/>
          <w:sz w:val="22"/>
          <w:szCs w:val="22"/>
          <w:lang w:val="es-419"/>
        </w:rPr>
        <w:t>.</w:t>
      </w:r>
    </w:p>
    <w:p w14:paraId="6804A4F9" w14:textId="7DDF9002" w:rsidR="005B73C2" w:rsidRPr="00B15E75" w:rsidRDefault="005B73C2" w:rsidP="00B15E75">
      <w:pPr>
        <w:spacing w:before="240" w:after="240" w:line="360" w:lineRule="auto"/>
        <w:contextualSpacing/>
        <w:jc w:val="both"/>
        <w:rPr>
          <w:rFonts w:eastAsia="Calibri"/>
          <w:bCs/>
          <w:i/>
          <w:iCs/>
          <w:sz w:val="22"/>
          <w:szCs w:val="22"/>
          <w:lang w:val="es-419"/>
        </w:rPr>
      </w:pPr>
      <w:r w:rsidRPr="00B15E75">
        <w:rPr>
          <w:rFonts w:eastAsia="Calibri"/>
          <w:b/>
          <w:i/>
          <w:iCs/>
          <w:sz w:val="22"/>
          <w:szCs w:val="22"/>
          <w:lang w:val="es-419"/>
        </w:rPr>
        <w:t xml:space="preserve">Key </w:t>
      </w:r>
      <w:proofErr w:type="spellStart"/>
      <w:r w:rsidRPr="00B15E75">
        <w:rPr>
          <w:rFonts w:eastAsia="Calibri"/>
          <w:b/>
          <w:i/>
          <w:iCs/>
          <w:sz w:val="22"/>
          <w:szCs w:val="22"/>
          <w:lang w:val="es-419"/>
        </w:rPr>
        <w:t>words</w:t>
      </w:r>
      <w:proofErr w:type="spellEnd"/>
      <w:r w:rsidRPr="00B15E75">
        <w:rPr>
          <w:rFonts w:eastAsia="Calibri"/>
          <w:b/>
          <w:i/>
          <w:iCs/>
          <w:sz w:val="22"/>
          <w:szCs w:val="22"/>
          <w:lang w:val="es-419"/>
        </w:rPr>
        <w:t xml:space="preserve">: </w:t>
      </w:r>
      <w:proofErr w:type="spellStart"/>
      <w:r w:rsidRPr="00B15E75">
        <w:rPr>
          <w:rFonts w:eastAsia="Calibri"/>
          <w:bCs/>
          <w:i/>
          <w:iCs/>
          <w:sz w:val="22"/>
          <w:szCs w:val="22"/>
          <w:lang w:val="es-419"/>
        </w:rPr>
        <w:t>Stereotypes</w:t>
      </w:r>
      <w:proofErr w:type="spellEnd"/>
      <w:r w:rsidRPr="00B15E75">
        <w:rPr>
          <w:rFonts w:eastAsia="Calibri"/>
          <w:bCs/>
          <w:i/>
          <w:iCs/>
          <w:sz w:val="22"/>
          <w:szCs w:val="22"/>
          <w:lang w:val="es-419"/>
        </w:rPr>
        <w:t xml:space="preserve">, </w:t>
      </w:r>
      <w:proofErr w:type="spellStart"/>
      <w:r w:rsidRPr="00B15E75">
        <w:rPr>
          <w:rFonts w:eastAsia="Calibri"/>
          <w:bCs/>
          <w:i/>
          <w:iCs/>
          <w:sz w:val="22"/>
          <w:szCs w:val="22"/>
          <w:lang w:val="es-419"/>
        </w:rPr>
        <w:t>prejudices</w:t>
      </w:r>
      <w:proofErr w:type="spellEnd"/>
      <w:r w:rsidRPr="00B15E75">
        <w:rPr>
          <w:rFonts w:eastAsia="Calibri"/>
          <w:bCs/>
          <w:i/>
          <w:iCs/>
          <w:sz w:val="22"/>
          <w:szCs w:val="22"/>
          <w:lang w:val="es-419"/>
        </w:rPr>
        <w:t xml:space="preserve">, </w:t>
      </w:r>
      <w:proofErr w:type="spellStart"/>
      <w:r w:rsidRPr="00B15E75">
        <w:rPr>
          <w:rFonts w:eastAsia="Calibri"/>
          <w:bCs/>
          <w:i/>
          <w:iCs/>
          <w:sz w:val="22"/>
          <w:szCs w:val="22"/>
          <w:lang w:val="es-419"/>
        </w:rPr>
        <w:t>ageism</w:t>
      </w:r>
      <w:proofErr w:type="spellEnd"/>
      <w:r w:rsidRPr="00B15E75">
        <w:rPr>
          <w:rFonts w:eastAsia="Calibri"/>
          <w:bCs/>
          <w:i/>
          <w:iCs/>
          <w:sz w:val="22"/>
          <w:szCs w:val="22"/>
          <w:lang w:val="es-419"/>
        </w:rPr>
        <w:t xml:space="preserve">, </w:t>
      </w:r>
      <w:proofErr w:type="spellStart"/>
      <w:r w:rsidRPr="00B15E75">
        <w:rPr>
          <w:rFonts w:eastAsia="Calibri"/>
          <w:bCs/>
          <w:i/>
          <w:iCs/>
          <w:sz w:val="22"/>
          <w:szCs w:val="22"/>
          <w:lang w:val="es-419"/>
        </w:rPr>
        <w:t>psychological</w:t>
      </w:r>
      <w:proofErr w:type="spellEnd"/>
      <w:r w:rsidRPr="00B15E75">
        <w:rPr>
          <w:rFonts w:eastAsia="Calibri"/>
          <w:bCs/>
          <w:i/>
          <w:iCs/>
          <w:sz w:val="22"/>
          <w:szCs w:val="22"/>
          <w:lang w:val="es-419"/>
        </w:rPr>
        <w:t xml:space="preserve"> </w:t>
      </w:r>
      <w:proofErr w:type="spellStart"/>
      <w:r w:rsidRPr="00B15E75">
        <w:rPr>
          <w:rFonts w:eastAsia="Calibri"/>
          <w:bCs/>
          <w:i/>
          <w:iCs/>
          <w:sz w:val="22"/>
          <w:szCs w:val="22"/>
          <w:lang w:val="es-419"/>
        </w:rPr>
        <w:t>well-being</w:t>
      </w:r>
      <w:proofErr w:type="spellEnd"/>
      <w:r w:rsidRPr="00B15E75">
        <w:rPr>
          <w:rFonts w:eastAsia="Calibri"/>
          <w:bCs/>
          <w:i/>
          <w:iCs/>
          <w:sz w:val="22"/>
          <w:szCs w:val="22"/>
          <w:lang w:val="es-419"/>
        </w:rPr>
        <w:t xml:space="preserve">, </w:t>
      </w:r>
      <w:proofErr w:type="spellStart"/>
      <w:r w:rsidRPr="00B15E75">
        <w:rPr>
          <w:rFonts w:eastAsia="Calibri"/>
          <w:bCs/>
          <w:i/>
          <w:iCs/>
          <w:sz w:val="22"/>
          <w:szCs w:val="22"/>
          <w:lang w:val="es-419"/>
        </w:rPr>
        <w:t>gerontology</w:t>
      </w:r>
      <w:proofErr w:type="spellEnd"/>
    </w:p>
    <w:p w14:paraId="660C3B56" w14:textId="77777777" w:rsidR="005B73C2" w:rsidRPr="00B15E75" w:rsidRDefault="005B73C2" w:rsidP="00B15E75">
      <w:pPr>
        <w:spacing w:before="240" w:after="240" w:line="360" w:lineRule="auto"/>
        <w:contextualSpacing/>
        <w:jc w:val="both"/>
        <w:rPr>
          <w:rFonts w:eastAsia="Calibri"/>
          <w:sz w:val="22"/>
          <w:szCs w:val="22"/>
          <w:lang w:val="es-419"/>
        </w:rPr>
      </w:pPr>
      <w:r w:rsidRPr="00B15E75">
        <w:rPr>
          <w:rFonts w:eastAsia="Calibri"/>
          <w:b/>
          <w:sz w:val="22"/>
          <w:szCs w:val="22"/>
          <w:lang w:val="es-419"/>
        </w:rPr>
        <w:t>Introducción</w:t>
      </w:r>
    </w:p>
    <w:p w14:paraId="7E4D3D89" w14:textId="77777777" w:rsidR="005B73C2" w:rsidRPr="00B15E75" w:rsidRDefault="005B73C2" w:rsidP="00B15E75">
      <w:pPr>
        <w:spacing w:before="240" w:after="240" w:line="360" w:lineRule="auto"/>
        <w:contextualSpacing/>
        <w:jc w:val="both"/>
        <w:rPr>
          <w:sz w:val="22"/>
          <w:szCs w:val="22"/>
        </w:rPr>
      </w:pPr>
      <w:r w:rsidRPr="00B15E75">
        <w:rPr>
          <w:sz w:val="22"/>
          <w:szCs w:val="22"/>
        </w:rPr>
        <w:t xml:space="preserve">Los estereotipos son creencias generalizadas y subjetivas sobre lo que se supone son rasgos inherentes de un determinado grupo social </w:t>
      </w:r>
      <w:r w:rsidRPr="00B15E75">
        <w:rPr>
          <w:sz w:val="22"/>
          <w:szCs w:val="22"/>
        </w:rPr>
        <w:fldChar w:fldCharType="begin"/>
      </w:r>
      <w:r w:rsidRPr="00B15E75">
        <w:rPr>
          <w:sz w:val="22"/>
          <w:szCs w:val="22"/>
        </w:rPr>
        <w:instrText xml:space="preserve"> ADDIN ZOTERO_ITEM CSL_CITATION {"citationID":"CKdY2Iha","properties":{"formattedCitation":"(Franco S et\\uc0\\u160{}al., 2010a)","plainCitation":"(Franco S et al., 2010a)","noteIndex":0},"citationItems":[{"id":"ubqGmt9L/y9RoDnLi","uris":["http://zotero.org/users/local/zihGFsp7/items/DSFCTVMQ"],"uri":["http://zotero.org/users/local/zihGFsp7/items/DSFCTVMQ"],"itemData":{"id":10,"type":"article-journal","container-title":"Revista médica de Chile","DOI":"10.4067/S0034-98872010000800007","ISSN":"0034-9887","issue":"8","journalAbbreviation":"Rev. méd. Chile","language":"es","source":"DOI.org (Crossref)","title":"Estereotipos negativos de la vejez en personal de salud de un Hospital de la Ciudad de Querétaro, México","URL":"http://www.scielo.cl/scielo.php?script=sci_arttext&amp;pid=S0034-98872010000800007&amp;lng=en&amp;nrm=iso&amp;tlng=en","volume":"138","author":[{"family":"Franco S","given":"Mireya"},{"family":"Villarreal R","given":"Enrique"},{"family":"Vargas D","given":"Emma R"},{"family":"Martínez G","given":"Lidia"},{"family":"Galicia R","given":"Liliana"}],"accessed":{"date-parts":[["2021",1,23]]},"issued":{"date-parts":[["2010",8]]}}}],"schema":"https://github.com/citation-style-language/schema/raw/master/csl-citation.json"} </w:instrText>
      </w:r>
      <w:r w:rsidRPr="00B15E75">
        <w:rPr>
          <w:sz w:val="22"/>
          <w:szCs w:val="22"/>
        </w:rPr>
        <w:fldChar w:fldCharType="separate"/>
      </w:r>
      <w:r w:rsidRPr="00B15E75">
        <w:rPr>
          <w:sz w:val="22"/>
          <w:szCs w:val="22"/>
        </w:rPr>
        <w:t xml:space="preserve">(Franco S </w:t>
      </w:r>
      <w:r w:rsidRPr="00B15E75">
        <w:rPr>
          <w:i/>
          <w:iCs/>
          <w:sz w:val="22"/>
          <w:szCs w:val="22"/>
        </w:rPr>
        <w:t>et al</w:t>
      </w:r>
      <w:r w:rsidRPr="00B15E75">
        <w:rPr>
          <w:sz w:val="22"/>
          <w:szCs w:val="22"/>
        </w:rPr>
        <w:t>., 2010a)</w:t>
      </w:r>
      <w:r w:rsidRPr="00B15E75">
        <w:rPr>
          <w:sz w:val="22"/>
          <w:szCs w:val="22"/>
        </w:rPr>
        <w:fldChar w:fldCharType="end"/>
      </w:r>
      <w:r w:rsidRPr="00B15E75">
        <w:rPr>
          <w:sz w:val="22"/>
          <w:szCs w:val="22"/>
        </w:rPr>
        <w:t xml:space="preserve">. La investigación en el campo de la vejez destaca la caracterización negativa asociada al deterioro de salud, dependencia, inseguridad económica, soledad y decadencia en las capacidades físicas y verbales </w:t>
      </w:r>
      <w:r w:rsidRPr="00B15E75">
        <w:rPr>
          <w:sz w:val="22"/>
          <w:szCs w:val="22"/>
        </w:rPr>
        <w:fldChar w:fldCharType="begin"/>
      </w:r>
      <w:r w:rsidRPr="00B15E75">
        <w:rPr>
          <w:sz w:val="22"/>
          <w:szCs w:val="22"/>
        </w:rPr>
        <w:instrText xml:space="preserve"> ADDIN ZOTERO_ITEM CSL_CITATION {"citationID":"Eh6KJXaX","properties":{"formattedCitation":"(Rodr\\uc0\\u237{}guez, 2019)","plainCitation":"(Rodríguez, 2019)","noteIndex":0},"citationItems":[{"id":52,"uris":["http://zotero.org/users/local/zihGFsp7/items/9RWV3F8F"],"uri":["http://zotero.org/users/local/zihGFsp7/items/9RWV3F8F"],"itemData":{"id":52,"type":"article-magazine","abstract":"Feelings and prejudices of the old people about aging Dr. en Ciencias Víctor Manuel Velasco RodríguezEscuela de Licenciatura en Enfermería Universidad Autónoma de Coahuila, Unidad TorreónCorrespondencia para autor: victorvelasco07@gmail.com CoautoresMC. Gabriel Gerardo Suárez Alemán, MC. María de Lourdes Limones Aguilar,Lic. Enf. Hugo Reyes Valdez,Jorge Alberto Rosales Cabrales. Estudiante Lic. en Enfermería.Blanca Selene Muñoz Zacarías. Estudiante…","container-title":"CienciAcierta","language":"es-MX","note":"section: 2019","title":"Sentimientos y prejuicios del adulto mayor respecto al envejecimiento","URL":"http://www.cienciacierta.uadec.mx/2019/04/03/sentimientos-y-prejuicios-del-adulto-mayor-respecto-al-envejecimiento/","author":[{"family":"Rodríguez","given":"Post Author: Víctor Manuel Velasco"}],"accessed":{"date-parts":[["2021",1,27]]},"issued":{"date-parts":[["2019",4,3]]}}}],"schema":"https://github.com/citation-style-language/schema/raw/master/csl-citation.json"} </w:instrText>
      </w:r>
      <w:r w:rsidRPr="00B15E75">
        <w:rPr>
          <w:sz w:val="22"/>
          <w:szCs w:val="22"/>
        </w:rPr>
        <w:fldChar w:fldCharType="separate"/>
      </w:r>
      <w:r w:rsidRPr="00B15E75">
        <w:rPr>
          <w:sz w:val="22"/>
          <w:szCs w:val="22"/>
        </w:rPr>
        <w:t>(Rodríguez, 2019)</w:t>
      </w:r>
      <w:r w:rsidRPr="00B15E75">
        <w:rPr>
          <w:sz w:val="22"/>
          <w:szCs w:val="22"/>
        </w:rPr>
        <w:fldChar w:fldCharType="end"/>
      </w:r>
      <w:r w:rsidRPr="00B15E75">
        <w:rPr>
          <w:sz w:val="22"/>
          <w:szCs w:val="22"/>
        </w:rPr>
        <w:t xml:space="preserve">. Pero también podrían presentarse estereotipos positivos, resaltando la sabiduría y experiencia, o neutrales de acuerdo al contexto particular </w:t>
      </w:r>
      <w:r w:rsidRPr="00B15E75">
        <w:rPr>
          <w:sz w:val="22"/>
          <w:szCs w:val="22"/>
        </w:rPr>
        <w:fldChar w:fldCharType="begin"/>
      </w:r>
      <w:r w:rsidRPr="00B15E75">
        <w:rPr>
          <w:sz w:val="22"/>
          <w:szCs w:val="22"/>
        </w:rPr>
        <w:instrText xml:space="preserve"> ADDIN ZOTERO_ITEM CSL_CITATION {"citationID":"YZ4EAw24","properties":{"formattedCitation":"(Velasco et\\uc0\\u160{}al., 2018)","plainCitation":"(Velasco et al., 2018)","noteIndex":0},"citationItems":[{"id":51,"uris":["http://zotero.org/users/local/zihGFsp7/items/WBT5NKW3"],"uri":["http://zotero.org/users/local/zihGFsp7/items/WBT5NKW3"],"itemData":{"id":51,"type":"article-journal","abstract":"The purpose of this review is to present findings on the effects of stereotypes of aging on health outcomes related to older adults, such as physical and mental functioning (specifically) and overall well-being and perceived quality of life (more broadly). This review shows that both positive and negative stereotypes of aging can have enabling and constraining effects on the actions, performance, decisions, attitudes, and, consequently, holistic health of an older adult. This review further highlights a variety of limitations in stereotype research in aging contexts, including a lack of qualitative studies focusing on older adult perspectives and the fluctuating definition of what constitutes “good health” during older age.","container-title":"Journal of Geriatrics","DOI":"10.1155/2015/954027","ISSN":"2356-7414, 2314-7121","journalAbbreviation":"Paraninfo digital","language":"es","page":"1-9","source":"DOI.org (Crossref)","title":"Estereotipos del adulto mayor hacia el envejecimiento","title-short":"Stereotypes of Aging","volume":"2018","author":[{"family":"Velasco","given":"Victor"},{"family":"Suárez","given":"Gabriel Gerardo"},{"family":"Limones","given":"María de Lourdes"},{"family":"Reyes","given":"Hugo"},{"family":"Delgado","given":"Viviana Elisabeth"}],"issued":{"date-parts":[["2018",11,12]]}}}],"schema":"https://github.com/citation-style-language/schema/raw/master/csl-citation.json"} </w:instrText>
      </w:r>
      <w:r w:rsidRPr="00B15E75">
        <w:rPr>
          <w:sz w:val="22"/>
          <w:szCs w:val="22"/>
        </w:rPr>
        <w:fldChar w:fldCharType="separate"/>
      </w:r>
      <w:r w:rsidRPr="00B15E75">
        <w:rPr>
          <w:sz w:val="22"/>
          <w:szCs w:val="22"/>
        </w:rPr>
        <w:t xml:space="preserve">(Velasco </w:t>
      </w:r>
      <w:r w:rsidRPr="00B15E75">
        <w:rPr>
          <w:i/>
          <w:iCs/>
          <w:sz w:val="22"/>
          <w:szCs w:val="22"/>
        </w:rPr>
        <w:t>et al</w:t>
      </w:r>
      <w:r w:rsidRPr="00B15E75">
        <w:rPr>
          <w:sz w:val="22"/>
          <w:szCs w:val="22"/>
        </w:rPr>
        <w:t>., 2018)</w:t>
      </w:r>
      <w:r w:rsidRPr="00B15E75">
        <w:rPr>
          <w:sz w:val="22"/>
          <w:szCs w:val="22"/>
        </w:rPr>
        <w:fldChar w:fldCharType="end"/>
      </w:r>
      <w:r w:rsidRPr="00B15E75">
        <w:rPr>
          <w:sz w:val="22"/>
          <w:szCs w:val="22"/>
        </w:rPr>
        <w:t xml:space="preserve">. </w:t>
      </w:r>
    </w:p>
    <w:p w14:paraId="743EB52A" w14:textId="77777777" w:rsidR="005B73C2" w:rsidRPr="00B15E75" w:rsidRDefault="005B73C2" w:rsidP="00B15E75">
      <w:pPr>
        <w:spacing w:before="240" w:after="240" w:line="360" w:lineRule="auto"/>
        <w:contextualSpacing/>
        <w:jc w:val="both"/>
        <w:rPr>
          <w:sz w:val="22"/>
          <w:szCs w:val="22"/>
        </w:rPr>
      </w:pPr>
      <w:r w:rsidRPr="00B15E75">
        <w:rPr>
          <w:sz w:val="22"/>
          <w:szCs w:val="22"/>
        </w:rPr>
        <w:t xml:space="preserve">Los estudios que recogen la imagen social de las personas adultas mayores empiezan a surgir a mediados del siglo pasado, en una serie de trabajos realizados por profesionales de la medicina y la psiquiatría con personas que fueron seleccionadas generalmente a partir de consultas médicas, de los hospitales y de los centros psiquiátricos, por lo tanto, estos no representaban a la generalidad de la población de personas adultas mayores, sino que eran, más bien, exponentes de la vejez patológica. No obstante, de los resultados de estos trabajos, se infirieron conclusiones para el conjunto de la población mayor, lo que ha favorecido un patrón generalizado de creencias consideradas normativas en la vejez, tales como: “los adultos mayores son obstinados”, “ya no pueden aprender”, “son inútiles”, “es normal estar deprimido o enfermo si estás viejo”, “las relaciones sexuales ya no son para los ancianos”, “los adultos mayores son como niños”, entre otras </w:t>
      </w:r>
      <w:r w:rsidRPr="00B15E75">
        <w:rPr>
          <w:sz w:val="22"/>
          <w:szCs w:val="22"/>
        </w:rPr>
        <w:fldChar w:fldCharType="begin"/>
      </w:r>
      <w:r w:rsidRPr="00B15E75">
        <w:rPr>
          <w:sz w:val="22"/>
          <w:szCs w:val="22"/>
        </w:rPr>
        <w:instrText xml:space="preserve"> ADDIN ZOTERO_ITEM CSL_CITATION {"citationID":"orLonYx8","properties":{"formattedCitation":"(S\\uc0\\u225{}nchez, 2004)","plainCitation":"(Sánchez, 2004)","dontUpdate":true,"noteIndex":0},"citationItems":[{"id":76,"uris":["http://zotero.org/users/local/zihGFsp7/items/BRZMM743"],"uri":["http://zotero.org/users/local/zihGFsp7/items/BRZMM743"],"itemData":{"id":76,"type":"thesis","publisher":"Universidad de Málaga","title":"Estereotipos negativos hacia la vejez y su relación con variables sociodemográficas, psicosociales y psicológicas","URL":"http://www.biblioteca.uma.es/bbldoc/tesisuma/16704046.pdf","author":[{"family":"Sánchez","given":"Concepción"}],"issued":{"date-parts":[["2004"]]}}}],"schema":"https://github.com/citation-style-language/schema/raw/master/csl-citation.json"} </w:instrText>
      </w:r>
      <w:r w:rsidRPr="00B15E75">
        <w:rPr>
          <w:sz w:val="22"/>
          <w:szCs w:val="22"/>
        </w:rPr>
        <w:fldChar w:fldCharType="separate"/>
      </w:r>
      <w:r w:rsidRPr="00B15E75">
        <w:rPr>
          <w:sz w:val="22"/>
          <w:szCs w:val="22"/>
        </w:rPr>
        <w:t>(Sánchez, 2004, p.21)</w:t>
      </w:r>
      <w:r w:rsidRPr="00B15E75">
        <w:rPr>
          <w:sz w:val="22"/>
          <w:szCs w:val="22"/>
        </w:rPr>
        <w:fldChar w:fldCharType="end"/>
      </w:r>
      <w:r w:rsidRPr="00B15E75">
        <w:rPr>
          <w:sz w:val="22"/>
          <w:szCs w:val="22"/>
        </w:rPr>
        <w:t>.</w:t>
      </w:r>
    </w:p>
    <w:p w14:paraId="24B90AF7" w14:textId="77777777" w:rsidR="005B73C2" w:rsidRPr="00B15E75" w:rsidRDefault="005B73C2" w:rsidP="00B15E75">
      <w:pPr>
        <w:spacing w:before="240" w:after="240" w:line="360" w:lineRule="auto"/>
        <w:contextualSpacing/>
        <w:jc w:val="both"/>
        <w:rPr>
          <w:sz w:val="22"/>
          <w:szCs w:val="22"/>
        </w:rPr>
      </w:pPr>
      <w:r w:rsidRPr="00B15E75">
        <w:rPr>
          <w:sz w:val="22"/>
          <w:szCs w:val="22"/>
        </w:rPr>
        <w:t xml:space="preserve">Blair y </w:t>
      </w:r>
      <w:proofErr w:type="spellStart"/>
      <w:r w:rsidRPr="00B15E75">
        <w:rPr>
          <w:sz w:val="22"/>
          <w:szCs w:val="22"/>
        </w:rPr>
        <w:t>Banaji</w:t>
      </w:r>
      <w:proofErr w:type="spellEnd"/>
      <w:r w:rsidRPr="00B15E75">
        <w:rPr>
          <w:sz w:val="22"/>
          <w:szCs w:val="22"/>
        </w:rPr>
        <w:t xml:space="preserve"> (1996, citado en </w:t>
      </w:r>
      <w:r w:rsidRPr="00B15E75">
        <w:rPr>
          <w:sz w:val="22"/>
          <w:szCs w:val="22"/>
        </w:rPr>
        <w:fldChar w:fldCharType="begin"/>
      </w:r>
      <w:r w:rsidRPr="00B15E75">
        <w:rPr>
          <w:sz w:val="22"/>
          <w:szCs w:val="22"/>
        </w:rPr>
        <w:instrText xml:space="preserve"> ADDIN ZOTERO_ITEM CSL_CITATION {"citationID":"KgEuHUCE","properties":{"formattedCitation":"(S\\uc0\\u225{}nchez, 2004)","plainCitation":"(Sánchez, 2004)","dontUpdate":true,"noteIndex":0},"citationItems":[{"id":76,"uris":["http://zotero.org/users/local/zihGFsp7/items/BRZMM743"],"uri":["http://zotero.org/users/local/zihGFsp7/items/BRZMM743"],"itemData":{"id":76,"type":"thesis","publisher":"Universidad de Málaga","title":"Estereotipos negativos hacia la vejez y su relación con variables sociodemográficas, psicosociales y psicológicas","URL":"http://www.biblioteca.uma.es/bbldoc/tesisuma/16704046.pdf","author":[{"family":"Sánchez","given":"Concepción"}],"issued":{"date-parts":[["2004"]]}}}],"schema":"https://github.com/citation-style-language/schema/raw/master/csl-citation.json"} </w:instrText>
      </w:r>
      <w:r w:rsidRPr="00B15E75">
        <w:rPr>
          <w:sz w:val="22"/>
          <w:szCs w:val="22"/>
        </w:rPr>
        <w:fldChar w:fldCharType="separate"/>
      </w:r>
      <w:r w:rsidRPr="00B15E75">
        <w:rPr>
          <w:sz w:val="22"/>
          <w:szCs w:val="22"/>
        </w:rPr>
        <w:t>Sánchez, 2004</w:t>
      </w:r>
      <w:r w:rsidRPr="00B15E75">
        <w:rPr>
          <w:sz w:val="22"/>
          <w:szCs w:val="22"/>
        </w:rPr>
        <w:fldChar w:fldCharType="end"/>
      </w:r>
      <w:r w:rsidRPr="00B15E75">
        <w:rPr>
          <w:sz w:val="22"/>
          <w:szCs w:val="22"/>
        </w:rPr>
        <w:t>) sugieren que la activación cognitiva del estereotipo es un proceso automático e involuntario, mientras que la aplicación del mismo se supone un proceso que está bajo el control de los sujetos, es decir que un esfuerzo intencional o controlado por parte del observador puede soslayar las expresiones conductuales anexas al pensamiento estereotipado (p.44).</w:t>
      </w:r>
    </w:p>
    <w:p w14:paraId="69E65F33" w14:textId="77777777" w:rsidR="005B73C2" w:rsidRPr="00B15E75" w:rsidRDefault="005B73C2" w:rsidP="00B15E75">
      <w:pPr>
        <w:spacing w:before="240" w:after="240" w:line="360" w:lineRule="auto"/>
        <w:contextualSpacing/>
        <w:jc w:val="both"/>
        <w:rPr>
          <w:sz w:val="22"/>
          <w:szCs w:val="22"/>
        </w:rPr>
      </w:pPr>
      <w:r w:rsidRPr="00B15E75">
        <w:rPr>
          <w:sz w:val="22"/>
          <w:szCs w:val="22"/>
        </w:rPr>
        <w:t xml:space="preserve">Aunque en las últimas décadas se ha realizado una variedad de estudios relacionados al impacto de los estereotipos sociales en diferentes grupos humanos, por razón de la orientación sexual, religión, raza o el género, entre los más nombrados, los trabajos que se han hecho con muestras de adultos mayores son mucho menos numerosos </w:t>
      </w:r>
      <w:r w:rsidRPr="00B15E75">
        <w:rPr>
          <w:sz w:val="22"/>
          <w:szCs w:val="22"/>
        </w:rPr>
        <w:fldChar w:fldCharType="begin"/>
      </w:r>
      <w:r w:rsidRPr="00B15E75">
        <w:rPr>
          <w:sz w:val="22"/>
          <w:szCs w:val="22"/>
        </w:rPr>
        <w:instrText xml:space="preserve"> ADDIN ZOTERO_ITEM CSL_CITATION {"citationID":"wKWrDcMR","properties":{"formattedCitation":"(S\\uc0\\u225{}nchez, 2004)","plainCitation":"(Sánchez, 2004)","noteIndex":0},"citationItems":[{"id":76,"uris":["http://zotero.org/users/local/zihGFsp7/items/BRZMM743"],"uri":["http://zotero.org/users/local/zihGFsp7/items/BRZMM743"],"itemData":{"id":76,"type":"thesis","publisher":"Universidad de Málaga","title":"Estereotipos negativos hacia la vejez y su relación con variables sociodemográficas, psicosociales y psicológicas","URL":"http://www.biblioteca.uma.es/bbldoc/tesisuma/16704046.pdf","author":[{"family":"Sánchez","given":"Concepción"}],"issued":{"date-parts":[["2004"]]}}}],"schema":"https://github.com/citation-style-language/schema/raw/master/csl-citation.json"} </w:instrText>
      </w:r>
      <w:r w:rsidRPr="00B15E75">
        <w:rPr>
          <w:sz w:val="22"/>
          <w:szCs w:val="22"/>
        </w:rPr>
        <w:fldChar w:fldCharType="separate"/>
      </w:r>
      <w:r w:rsidRPr="00B15E75">
        <w:rPr>
          <w:sz w:val="22"/>
          <w:szCs w:val="22"/>
        </w:rPr>
        <w:t>(Sánchez, 2004)</w:t>
      </w:r>
      <w:r w:rsidRPr="00B15E75">
        <w:rPr>
          <w:sz w:val="22"/>
          <w:szCs w:val="22"/>
        </w:rPr>
        <w:fldChar w:fldCharType="end"/>
      </w:r>
      <w:r w:rsidRPr="00B15E75">
        <w:rPr>
          <w:sz w:val="22"/>
          <w:szCs w:val="22"/>
        </w:rPr>
        <w:t xml:space="preserve">. Al contrario de los prejuicios racistas o sexistas, en los etarios no se evidencia un odio ni vergüenza en las personas que los sostienen como se pone de manifiesto en el hecho de que la sociedad no sanciona de igual forma a los que expresan estos estereotipos, a quienes sustentan estigmas hacia la vejez (Levy y </w:t>
      </w:r>
      <w:proofErr w:type="spellStart"/>
      <w:r w:rsidRPr="00B15E75">
        <w:rPr>
          <w:sz w:val="22"/>
          <w:szCs w:val="22"/>
        </w:rPr>
        <w:t>Banaji</w:t>
      </w:r>
      <w:proofErr w:type="spellEnd"/>
      <w:r w:rsidRPr="00B15E75">
        <w:rPr>
          <w:sz w:val="22"/>
          <w:szCs w:val="22"/>
        </w:rPr>
        <w:t xml:space="preserve">, 2002, citado en </w:t>
      </w:r>
      <w:r w:rsidRPr="00B15E75">
        <w:rPr>
          <w:sz w:val="22"/>
          <w:szCs w:val="22"/>
        </w:rPr>
        <w:fldChar w:fldCharType="begin"/>
      </w:r>
      <w:r w:rsidRPr="00B15E75">
        <w:rPr>
          <w:sz w:val="22"/>
          <w:szCs w:val="22"/>
        </w:rPr>
        <w:instrText xml:space="preserve"> ADDIN ZOTERO_ITEM CSL_CITATION {"citationID":"uHYbfQG7","properties":{"formattedCitation":"(S\\uc0\\u225{}nchez, 2004)","plainCitation":"(Sánchez, 2004)","dontUpdate":true,"noteIndex":0},"citationItems":[{"id":76,"uris":["http://zotero.org/users/local/zihGFsp7/items/BRZMM743"],"uri":["http://zotero.org/users/local/zihGFsp7/items/BRZMM743"],"itemData":{"id":76,"type":"thesis","publisher":"Universidad de Málaga","title":"Estereotipos negativos hacia la vejez y su relación con variables sociodemográficas, psicosociales y psicológicas","URL":"http://www.biblioteca.uma.es/bbldoc/tesisuma/16704046.pdf","author":[{"family":"Sánchez","given":"Concepción"}],"issued":{"date-parts":[["2004"]]}}}],"schema":"https://github.com/citation-style-language/schema/raw/master/csl-citation.json"} </w:instrText>
      </w:r>
      <w:r w:rsidRPr="00B15E75">
        <w:rPr>
          <w:sz w:val="22"/>
          <w:szCs w:val="22"/>
        </w:rPr>
        <w:fldChar w:fldCharType="separate"/>
      </w:r>
      <w:r w:rsidRPr="00B15E75">
        <w:rPr>
          <w:sz w:val="22"/>
          <w:szCs w:val="22"/>
        </w:rPr>
        <w:t>Sánchez, 2004, p.78)</w:t>
      </w:r>
      <w:r w:rsidRPr="00B15E75">
        <w:rPr>
          <w:sz w:val="22"/>
          <w:szCs w:val="22"/>
        </w:rPr>
        <w:fldChar w:fldCharType="end"/>
      </w:r>
      <w:r w:rsidRPr="00B15E75">
        <w:rPr>
          <w:sz w:val="22"/>
          <w:szCs w:val="22"/>
        </w:rPr>
        <w:t xml:space="preserve">. </w:t>
      </w:r>
    </w:p>
    <w:p w14:paraId="45DF0D94" w14:textId="77777777" w:rsidR="005B73C2" w:rsidRPr="00B15E75" w:rsidRDefault="005B73C2" w:rsidP="00B15E75">
      <w:pPr>
        <w:spacing w:before="240" w:after="240" w:line="360" w:lineRule="auto"/>
        <w:contextualSpacing/>
        <w:jc w:val="both"/>
        <w:rPr>
          <w:sz w:val="22"/>
          <w:szCs w:val="22"/>
        </w:rPr>
      </w:pPr>
      <w:r w:rsidRPr="00B15E75">
        <w:rPr>
          <w:sz w:val="22"/>
          <w:szCs w:val="22"/>
        </w:rPr>
        <w:t xml:space="preserve">Una diferencia de los estereotipos hacia la vejez en relación a los de otro tipo, es que todas las personas están destinadas a envejecer y son propensas a padecer las consecuencias de los propios prejuicios y del círculo </w:t>
      </w:r>
      <w:r w:rsidRPr="00B15E75">
        <w:rPr>
          <w:sz w:val="22"/>
          <w:szCs w:val="22"/>
        </w:rPr>
        <w:lastRenderedPageBreak/>
        <w:t xml:space="preserve">social, lo que hace primordial generar nuevos aportes investigativos en la temática (Palmore,1982, citado en </w:t>
      </w:r>
      <w:r w:rsidRPr="00B15E75">
        <w:rPr>
          <w:sz w:val="22"/>
          <w:szCs w:val="22"/>
        </w:rPr>
        <w:fldChar w:fldCharType="begin"/>
      </w:r>
      <w:r w:rsidRPr="00B15E75">
        <w:rPr>
          <w:sz w:val="22"/>
          <w:szCs w:val="22"/>
        </w:rPr>
        <w:instrText xml:space="preserve"> ADDIN ZOTERO_ITEM CSL_CITATION {"citationID":"AkArTRnx","properties":{"formattedCitation":"(S\\uc0\\u225{}nchez, 2004)","plainCitation":"(Sánchez, 2004)","dontUpdate":true,"noteIndex":0},"citationItems":[{"id":76,"uris":["http://zotero.org/users/local/zihGFsp7/items/BRZMM743"],"uri":["http://zotero.org/users/local/zihGFsp7/items/BRZMM743"],"itemData":{"id":76,"type":"thesis","publisher":"Universidad de Málaga","title":"Estereotipos negativos hacia la vejez y su relación con variables sociodemográficas, psicosociales y psicológicas","URL":"http://www.biblioteca.uma.es/bbldoc/tesisuma/16704046.pdf","author":[{"family":"Sánchez","given":"Concepción"}],"issued":{"date-parts":[["2004"]]}}}],"schema":"https://github.com/citation-style-language/schema/raw/master/csl-citation.json"} </w:instrText>
      </w:r>
      <w:r w:rsidRPr="00B15E75">
        <w:rPr>
          <w:sz w:val="22"/>
          <w:szCs w:val="22"/>
        </w:rPr>
        <w:fldChar w:fldCharType="separate"/>
      </w:r>
      <w:r w:rsidRPr="00B15E75">
        <w:rPr>
          <w:sz w:val="22"/>
          <w:szCs w:val="22"/>
        </w:rPr>
        <w:t>Sánchez, 2004, p.78)</w:t>
      </w:r>
      <w:r w:rsidRPr="00B15E75">
        <w:rPr>
          <w:sz w:val="22"/>
          <w:szCs w:val="22"/>
        </w:rPr>
        <w:fldChar w:fldCharType="end"/>
      </w:r>
      <w:r w:rsidRPr="00B15E75">
        <w:rPr>
          <w:sz w:val="22"/>
          <w:szCs w:val="22"/>
        </w:rPr>
        <w:t>.</w:t>
      </w:r>
    </w:p>
    <w:p w14:paraId="1918CFBE" w14:textId="77777777" w:rsidR="005B73C2" w:rsidRPr="00B15E75" w:rsidRDefault="005B73C2" w:rsidP="00B15E75">
      <w:pPr>
        <w:spacing w:before="240" w:after="240" w:line="360" w:lineRule="auto"/>
        <w:contextualSpacing/>
        <w:jc w:val="both"/>
        <w:rPr>
          <w:sz w:val="22"/>
          <w:szCs w:val="22"/>
        </w:rPr>
      </w:pPr>
      <w:r w:rsidRPr="00B15E75">
        <w:rPr>
          <w:sz w:val="22"/>
          <w:szCs w:val="22"/>
        </w:rPr>
        <w:t xml:space="preserve">Otra consecuencia de los estereotipos negativos hacia la población adulta mayor, es la exclusión de la sociedad, de la comunidad y la vida familiar, muchas veces las prácticas prejuiciosas son invisibilizadas, que no son percibidas como tales y otras veces naturalizadas, que se aceptan como “normales” y esperables tanto por parte de quien discrimina como de quien es discriminado </w:t>
      </w:r>
      <w:r w:rsidRPr="00B15E75">
        <w:rPr>
          <w:sz w:val="22"/>
          <w:szCs w:val="22"/>
        </w:rPr>
        <w:fldChar w:fldCharType="begin"/>
      </w:r>
      <w:r w:rsidRPr="00B15E75">
        <w:rPr>
          <w:sz w:val="22"/>
          <w:szCs w:val="22"/>
        </w:rPr>
        <w:instrText xml:space="preserve"> ADDIN ZOTERO_ITEM CSL_CITATION {"citationID":"yHhR0wuD","properties":{"formattedCitation":"(Instituto Nacional contra la Discriminaci\\uc0\\u243{}n, la Xenofobia y el Racismo, s.\\uc0\\u160{}f.)","plainCitation":"(Instituto Nacional contra la Discriminación, la Xenofobia y el Racismo, s. f.)","noteIndex":0},"citationItems":[{"id":74,"uris":["http://zotero.org/users/local/zihGFsp7/items/XE8SXJXC"],"uri":["http://zotero.org/users/local/zihGFsp7/items/XE8SXJXC"],"itemData":{"id":74,"type":"article-journal","language":"es","page":"60","source":"Zotero","title":"Discriminación por edad, vejez, estereotipos y prejuicios","author":[{"family":"Instituto Nacional contra la Discriminación, la Xenofobia y el Racismo","given":""}]}}],"schema":"https://github.com/citation-style-language/schema/raw/master/csl-citation.json"} </w:instrText>
      </w:r>
      <w:r w:rsidRPr="00B15E75">
        <w:rPr>
          <w:sz w:val="22"/>
          <w:szCs w:val="22"/>
        </w:rPr>
        <w:fldChar w:fldCharType="separate"/>
      </w:r>
      <w:r w:rsidRPr="00B15E75">
        <w:rPr>
          <w:sz w:val="22"/>
          <w:szCs w:val="22"/>
        </w:rPr>
        <w:t>(Instituto Nacional contra la Discriminación, la Xenofobia y el Racismo, s. f.)</w:t>
      </w:r>
      <w:r w:rsidRPr="00B15E75">
        <w:rPr>
          <w:sz w:val="22"/>
          <w:szCs w:val="22"/>
        </w:rPr>
        <w:fldChar w:fldCharType="end"/>
      </w:r>
      <w:r w:rsidRPr="00B15E75">
        <w:rPr>
          <w:sz w:val="22"/>
          <w:szCs w:val="22"/>
        </w:rPr>
        <w:t xml:space="preserve">. Estas creencias tienen un valor social y legal que trastoca de manera significativa en el bienestar psicológico de las personas </w:t>
      </w:r>
      <w:r w:rsidRPr="00B15E75">
        <w:rPr>
          <w:sz w:val="22"/>
          <w:szCs w:val="22"/>
        </w:rPr>
        <w:fldChar w:fldCharType="begin"/>
      </w:r>
      <w:r w:rsidRPr="00B15E75">
        <w:rPr>
          <w:sz w:val="22"/>
          <w:szCs w:val="22"/>
        </w:rPr>
        <w:instrText xml:space="preserve"> ADDIN ZOTERO_ITEM CSL_CITATION {"citationID":"pCsLndUE","properties":{"formattedCitation":"(C\\uc0\\u243{}rdoba et\\uc0\\u160{}al., 2010)","plainCitation":"(Córdoba et al., 2010)","noteIndex":0},"citationItems":[{"id":6,"uris":["http://zotero.org/users/local/zihGFsp7/items/NAK4HHXZ"],"uri":["http://zotero.org/users/local/zihGFsp7/items/NAK4HHXZ"],"itemData":{"id":6,"type":"article-journal","abstract":"Este estudio cualitativo tuvo como objetivo describir los estereotipos y prejuicios hacia la vejez presentes en una comunidad educativa de Floridablanca (Santander). La población fue seleccionada aleatoriamente, se trabajó con cinco infantes, cinco preadolescentes, cinco adolescentes, cinco adultos jóvenes y cinco adultos medios de género masculino y femenino teniendo como criterio de inclusión estar vinculados a la institución educativa, José Elías Puyana de Floridablanca. Se partió de la aplicación de una entrevista semi estructurada a profundidad, la cual buscaba indagar diferentes tópicos de la vejez como: desarrollo físico y cognitivo, sexualidad,  trabajo, relaciones interpersonales, muerte,salud y envejecimiento. Simultáneamente, se organizaron los datos obtenidos y se analizaron a través del sistema Atlas Ti. Entre los principales hallazgos se identificó que cada generación asocia la vejez con decadencia, enfermedad, pérdida,  deterioro e incapacidad. No obstante, sedeterminó, aunque con menor frecuencia, algunos estereotipos que favorecen la visión de la  vejezal considerarla como un momento en el que se disfruta de experiencia y sabiduría.","container-title":"Psychologia. Avances de la disciplina","ISSN":"1900-2386,","issue":"1","language":"Español","note":"publisher: Universidad de San Buenaventura","page":"73-87","source":"www.redalyc.org","title":"Identificación de estereotipos y prejuicios hacia la vejez presentes en una comunidad educativa de florida blanca","volume":"4","author":[{"family":"Córdoba","given":"Ara Mercedes Cerquera"},{"family":"Agudelo","given":"José Leandro Alvarez"},{"family":"Ruiz","given":"Angela Cecilia Saavedra"}],"issued":{"date-parts":[["2010"]]}}}],"schema":"https://github.com/citation-style-language/schema/raw/master/csl-citation.json"} </w:instrText>
      </w:r>
      <w:r w:rsidRPr="00B15E75">
        <w:rPr>
          <w:sz w:val="22"/>
          <w:szCs w:val="22"/>
        </w:rPr>
        <w:fldChar w:fldCharType="separate"/>
      </w:r>
      <w:r w:rsidRPr="00B15E75">
        <w:rPr>
          <w:sz w:val="22"/>
          <w:szCs w:val="22"/>
        </w:rPr>
        <w:t xml:space="preserve">(Córdoba </w:t>
      </w:r>
      <w:r w:rsidRPr="00B15E75">
        <w:rPr>
          <w:i/>
          <w:iCs/>
          <w:sz w:val="22"/>
          <w:szCs w:val="22"/>
        </w:rPr>
        <w:t>et al</w:t>
      </w:r>
      <w:r w:rsidRPr="00B15E75">
        <w:rPr>
          <w:sz w:val="22"/>
          <w:szCs w:val="22"/>
        </w:rPr>
        <w:t>., 2010)</w:t>
      </w:r>
      <w:r w:rsidRPr="00B15E75">
        <w:rPr>
          <w:sz w:val="22"/>
          <w:szCs w:val="22"/>
        </w:rPr>
        <w:fldChar w:fldCharType="end"/>
      </w:r>
      <w:r w:rsidRPr="00B15E75">
        <w:rPr>
          <w:sz w:val="22"/>
          <w:szCs w:val="22"/>
        </w:rPr>
        <w:t>.</w:t>
      </w:r>
    </w:p>
    <w:p w14:paraId="67E671DB" w14:textId="77777777" w:rsidR="005B73C2" w:rsidRPr="00B15E75" w:rsidRDefault="005B73C2" w:rsidP="00B15E75">
      <w:pPr>
        <w:spacing w:before="240" w:after="240" w:line="360" w:lineRule="auto"/>
        <w:contextualSpacing/>
        <w:jc w:val="both"/>
        <w:rPr>
          <w:sz w:val="22"/>
          <w:szCs w:val="22"/>
        </w:rPr>
      </w:pPr>
      <w:r w:rsidRPr="00B15E75">
        <w:rPr>
          <w:sz w:val="22"/>
          <w:szCs w:val="22"/>
        </w:rPr>
        <w:t>El bienestar psicológico es un estado de equilibrio entre aspectos físicos, psicológicos y sociales, así como el dominio que el sujeto tiene sobre su entorno, también implica la presencia de procesos positivos, en relación a la satisfacción y la calidad de vida de acuerdo a los propios criterios del individuo (</w:t>
      </w:r>
      <w:r w:rsidRPr="00B15E75">
        <w:rPr>
          <w:sz w:val="22"/>
          <w:szCs w:val="22"/>
        </w:rPr>
        <w:fldChar w:fldCharType="begin"/>
      </w:r>
      <w:r w:rsidRPr="00B15E75">
        <w:rPr>
          <w:sz w:val="22"/>
          <w:szCs w:val="22"/>
        </w:rPr>
        <w:instrText xml:space="preserve"> ADDIN ZOTERO_ITEM CSL_CITATION {"citationID":"DUzHMWe9","properties":{"formattedCitation":"(Garc\\uc0\\u237{}a &amp; Ibarra, 2018)","plainCitation":"(García &amp; Ibarra, 2018)","dontUpdate":true,"noteIndex":0},"citationItems":[{"id":122,"uris":["http://zotero.org/users/local/zihGFsp7/items/HP2J7KD3"],"uri":["http://zotero.org/users/local/zihGFsp7/items/HP2J7KD3"],"itemData":{"id":122,"type":"thesis","language":"es","source":"Zotero","title":"Bienestar psicológico en adultos mayores institucionalizados y no institucionalizados del Municipio de Rionegro","URL":"https://repository.ucc.edu.co/bitstream/20.500.12494/16337/1/2019_bienestar_adulto_mayor.pdf","author":[{"family":"García","given":"Jessica"},{"family":"Ibarra","given":"Cindy"}],"issued":{"date-parts":[["2018"]]}}}],"schema":"https://github.com/citation-style-language/schema/raw/master/csl-citation.json"} </w:instrText>
      </w:r>
      <w:r w:rsidRPr="00B15E75">
        <w:rPr>
          <w:sz w:val="22"/>
          <w:szCs w:val="22"/>
        </w:rPr>
        <w:fldChar w:fldCharType="separate"/>
      </w:r>
      <w:r w:rsidRPr="00B15E75">
        <w:rPr>
          <w:sz w:val="22"/>
          <w:szCs w:val="22"/>
        </w:rPr>
        <w:t>Ryff, 1995, citado en García &amp; Ibarra, 2018, p.6)</w:t>
      </w:r>
      <w:r w:rsidRPr="00B15E75">
        <w:rPr>
          <w:sz w:val="22"/>
          <w:szCs w:val="22"/>
        </w:rPr>
        <w:fldChar w:fldCharType="end"/>
      </w:r>
      <w:r w:rsidRPr="00B15E75">
        <w:rPr>
          <w:sz w:val="22"/>
          <w:szCs w:val="22"/>
        </w:rPr>
        <w:t>.</w:t>
      </w:r>
    </w:p>
    <w:p w14:paraId="0EAAC37E" w14:textId="77777777" w:rsidR="005B73C2" w:rsidRPr="00B15E75" w:rsidRDefault="005B73C2" w:rsidP="00B15E75">
      <w:pPr>
        <w:spacing w:before="240" w:after="240" w:line="360" w:lineRule="auto"/>
        <w:contextualSpacing/>
        <w:jc w:val="both"/>
        <w:rPr>
          <w:sz w:val="22"/>
          <w:szCs w:val="22"/>
        </w:rPr>
      </w:pPr>
      <w:r w:rsidRPr="00B15E75">
        <w:rPr>
          <w:sz w:val="22"/>
          <w:szCs w:val="22"/>
        </w:rPr>
        <w:t xml:space="preserve">De igual manera, en el bienestar psicológico intervienen características </w:t>
      </w:r>
      <w:proofErr w:type="spellStart"/>
      <w:r w:rsidRPr="00B15E75">
        <w:rPr>
          <w:sz w:val="22"/>
          <w:szCs w:val="22"/>
        </w:rPr>
        <w:t>personológicas</w:t>
      </w:r>
      <w:proofErr w:type="spellEnd"/>
      <w:r w:rsidRPr="00B15E75">
        <w:rPr>
          <w:sz w:val="22"/>
          <w:szCs w:val="22"/>
        </w:rPr>
        <w:t xml:space="preserve"> que, sumado al aspecto cognitivo y circunstancias medio ambientales, generan una carga valorativa en los logros alcanzados y una evaluación de expectativas sobre una serie de dominios vitales sobre la satisfacción con su vida en general (</w:t>
      </w:r>
      <w:r w:rsidRPr="00B15E75">
        <w:rPr>
          <w:sz w:val="22"/>
          <w:szCs w:val="22"/>
        </w:rPr>
        <w:fldChar w:fldCharType="begin"/>
      </w:r>
      <w:r w:rsidRPr="00B15E75">
        <w:rPr>
          <w:sz w:val="22"/>
          <w:szCs w:val="22"/>
        </w:rPr>
        <w:instrText xml:space="preserve"> ADDIN ZOTERO_ITEM CSL_CITATION {"citationID":"mCkncABj","properties":{"formattedCitation":"(Guerra, 2014)","plainCitation":"(Guerra, 2014)","dontUpdate":true,"noteIndex":0},"citationItems":[{"id":72,"uris":["http://zotero.org/users/local/zihGFsp7/items/YBSW45BG"],"uri":["http://zotero.org/users/local/zihGFsp7/items/YBSW45BG"],"itemData":{"id":72,"type":"thesis","language":"es","source":"Zotero","title":"Bienestar psicológico en los enfermeros y médicos que tratan pacientes con cáncer en el Instituto de Cancerología (INCAN)","URL":"http://biblio3.url.edu.gt/Tesario/2014/05/42/Guerra-Alesa.pdf","author":[{"family":"Guerra","given":"Alesa Maria"}],"issued":{"date-parts":[["2014"]]}}}],"schema":"https://github.com/citation-style-language/schema/raw/master/csl-citation.json"} </w:instrText>
      </w:r>
      <w:r w:rsidRPr="00B15E75">
        <w:rPr>
          <w:sz w:val="22"/>
          <w:szCs w:val="22"/>
        </w:rPr>
        <w:fldChar w:fldCharType="separate"/>
      </w:r>
      <w:r w:rsidRPr="00B15E75">
        <w:rPr>
          <w:sz w:val="22"/>
          <w:szCs w:val="22"/>
        </w:rPr>
        <w:t>Guerra, 2014</w:t>
      </w:r>
      <w:r w:rsidRPr="00B15E75">
        <w:rPr>
          <w:sz w:val="22"/>
          <w:szCs w:val="22"/>
        </w:rPr>
        <w:fldChar w:fldCharType="end"/>
      </w:r>
      <w:r w:rsidRPr="00B15E75">
        <w:rPr>
          <w:sz w:val="22"/>
          <w:szCs w:val="22"/>
        </w:rPr>
        <w:t xml:space="preserve">);  la percepción del bienestar psicológico se verá influenciada por las constructos sociales y personales, además de las diferentes estrategias de afrontamiento que hayan generado en su historia de vida, pero siempre tomando en cuenta que el adulto mayor se desenvuelve dentro de una sociedad y en constante interacción con otros miembros de su entorno </w:t>
      </w:r>
      <w:r w:rsidRPr="00B15E75">
        <w:rPr>
          <w:sz w:val="22"/>
          <w:szCs w:val="22"/>
        </w:rPr>
        <w:fldChar w:fldCharType="begin"/>
      </w:r>
      <w:r w:rsidRPr="00B15E75">
        <w:rPr>
          <w:sz w:val="22"/>
          <w:szCs w:val="22"/>
        </w:rPr>
        <w:instrText xml:space="preserve"> ADDIN ZOTERO_ITEM CSL_CITATION {"citationID":"08AEwrbN","properties":{"formattedCitation":"(Ortiz Arriagada &amp; Castro Salas, 2009)","plainCitation":"(Ortiz Arriagada &amp; Castro Salas, 2009)","noteIndex":0},"citationItems":[{"id":23,"uris":["http://zotero.org/users/local/zihGFsp7/items/H6GMWKXH"],"uri":["http://zotero.org/users/local/zihGFsp7/items/H6GMWKXH"],"itemData":{"id":23,"type":"article-journal","abstract":"The present article will review the concept of well-being and the psychological well-being in old age. In addition psychological well-being will be related to psychological variables like: self-esteem and self-efficiency. Finally reflections will be considered to promote the nursing research in the area of the psychological well-being of the elderly people, which is vitally important to obtain a successful aging, along with the contribution that the nurse will make in this scope to obtain elderly populations with elevated degrees of self care, functionality and a high motivation for the development of their personal potentialities.","container-title":"Ciencia y enfermería","DOI":"10.4067/S0717-95532009000100004","ISSN":"0717-9553","issue":"1","journalAbbreviation":"Cienc. enferm.","language":"es","source":"DOI.org (Crossref)","title":"Bienestar psicológico de los adultos mayores, su relación con la autoestima y la autoeficacia: contribución de enfermería","title-short":"BIENESTAR PSICOLÓGICO DE LOS ADULTOS MAYORES, SU RELACIÓN CON LA AUTOESTIMA Y LA AUTOEFICACIA","URL":"http://www.scielo.cl/scielo.php?script=sci_arttext&amp;pid=S0717-95532009000100004&amp;lng=en&amp;nrm=iso&amp;tlng=en","volume":"15","author":[{"family":"Ortiz Arriagada","given":"Juana Beatriz"},{"family":"Castro Salas","given":"Manuel"}],"accessed":{"date-parts":[["2021",1,23]]},"issued":{"date-parts":[["2009",4]]}}}],"schema":"https://github.com/citation-style-language/schema/raw/master/csl-citation.json"} </w:instrText>
      </w:r>
      <w:r w:rsidRPr="00B15E75">
        <w:rPr>
          <w:sz w:val="22"/>
          <w:szCs w:val="22"/>
        </w:rPr>
        <w:fldChar w:fldCharType="separate"/>
      </w:r>
      <w:r w:rsidRPr="00B15E75">
        <w:rPr>
          <w:sz w:val="22"/>
          <w:szCs w:val="22"/>
        </w:rPr>
        <w:t>(Ortiz Arriagada &amp; Castro Salas, 2009)</w:t>
      </w:r>
      <w:r w:rsidRPr="00B15E75">
        <w:rPr>
          <w:sz w:val="22"/>
          <w:szCs w:val="22"/>
        </w:rPr>
        <w:fldChar w:fldCharType="end"/>
      </w:r>
      <w:r w:rsidRPr="00B15E75">
        <w:rPr>
          <w:sz w:val="22"/>
          <w:szCs w:val="22"/>
        </w:rPr>
        <w:t xml:space="preserve">. </w:t>
      </w:r>
    </w:p>
    <w:p w14:paraId="481A5F96" w14:textId="77777777" w:rsidR="005B73C2" w:rsidRPr="00B15E75" w:rsidRDefault="005B73C2" w:rsidP="00B15E75">
      <w:pPr>
        <w:spacing w:before="240" w:after="240" w:line="360" w:lineRule="auto"/>
        <w:contextualSpacing/>
        <w:jc w:val="both"/>
        <w:rPr>
          <w:sz w:val="22"/>
          <w:szCs w:val="22"/>
          <w:lang w:eastAsia="es-EC"/>
        </w:rPr>
      </w:pPr>
      <w:r w:rsidRPr="00B15E75">
        <w:rPr>
          <w:sz w:val="22"/>
          <w:szCs w:val="22"/>
        </w:rPr>
        <w:t xml:space="preserve">La familia como red social de apoyo, acrecienta su importancia con el envejecimiento de sus integrantes de más edad que ameriten asistencia dentro de las actividades de la vida diaria, </w:t>
      </w:r>
      <w:r w:rsidRPr="00B15E75">
        <w:rPr>
          <w:sz w:val="22"/>
          <w:szCs w:val="22"/>
          <w:lang w:eastAsia="es-EC"/>
        </w:rPr>
        <w:t xml:space="preserve">las tareas de cuidado y apoyo que requieren las personas adultas mayores con dependencia funcional generan alteraciones en la dinámica al interior de las familias, la cual se ve obligada a modificarse al momento que se debe asumir roles asistenciales por parte de los miembros de la familia, cambiando la estructura y composición de la misma </w:t>
      </w:r>
      <w:r w:rsidRPr="00B15E75">
        <w:rPr>
          <w:sz w:val="22"/>
          <w:szCs w:val="22"/>
          <w:lang w:eastAsia="es-EC"/>
        </w:rPr>
        <w:fldChar w:fldCharType="begin"/>
      </w:r>
      <w:r w:rsidRPr="00B15E75">
        <w:rPr>
          <w:sz w:val="22"/>
          <w:szCs w:val="22"/>
          <w:lang w:eastAsia="es-EC"/>
        </w:rPr>
        <w:instrText xml:space="preserve"> ADDIN ZOTERO_ITEM CSL_CITATION {"citationID":"L9vaaAra","properties":{"formattedCitation":"(Montes &amp; Hebrero, 2008)","plainCitation":"(Montes &amp; Hebrero, 2008)","noteIndex":0},"citationItems":[{"id":63,"uris":["http://zotero.org/users/local/zihGFsp7/items/LG9QIEQ9"],"uri":["http://zotero.org/users/local/zihGFsp7/items/LG9QIEQ9"],"itemData":{"id":63,"type":"article-journal","abstract":"This paper discusses the transformations undergone by Mexican families in the 20th century and how some internal dynamics unfolded with the increase in the individual life expectancy and the presence of functional incapacities in the older family members. It reflects on social and demographic changes in the families and on support and care strategies directed at elderly people who are ill and have functional limitations, based on calculations obtained from the Encuesta Nacional sobre Salud y Envejecimiento (2001). Although there are efforts on the part of health institutions and family arrangements to deal with this situation, this paper shows the strength and the weakness of the social protection systems regarding care and support for aged people with functional incapacity. It presents challenges and relevant action areas for public and non-public institutions. It proposes, based on this analysis, that institutions, families and the society should take active actions to support the elderly individual who undergoes the progressive deterioration of physical and mental faculties.","container-title":"São Paulo","language":"es","page":"24","source":"Zotero","title":"Dinámica familiar, envejecimiento y deterioro funcional en México\u0004","author":[{"family":"Montes","given":"de Oca Verónica"},{"family":"Hebrero","given":"Mirna"}],"issued":{"date-parts":[["2008"]]}}}],"schema":"https://github.com/citation-style-language/schema/raw/master/csl-citation.json"} </w:instrText>
      </w:r>
      <w:r w:rsidRPr="00B15E75">
        <w:rPr>
          <w:sz w:val="22"/>
          <w:szCs w:val="22"/>
          <w:lang w:eastAsia="es-EC"/>
        </w:rPr>
        <w:fldChar w:fldCharType="separate"/>
      </w:r>
      <w:r w:rsidRPr="00B15E75">
        <w:rPr>
          <w:sz w:val="22"/>
          <w:szCs w:val="22"/>
        </w:rPr>
        <w:t>(Montes &amp; Hebrero, 2008)</w:t>
      </w:r>
      <w:r w:rsidRPr="00B15E75">
        <w:rPr>
          <w:sz w:val="22"/>
          <w:szCs w:val="22"/>
          <w:lang w:eastAsia="es-EC"/>
        </w:rPr>
        <w:fldChar w:fldCharType="end"/>
      </w:r>
      <w:r w:rsidRPr="00B15E75">
        <w:rPr>
          <w:sz w:val="22"/>
          <w:szCs w:val="22"/>
          <w:lang w:eastAsia="es-EC"/>
        </w:rPr>
        <w:t xml:space="preserve">. </w:t>
      </w:r>
    </w:p>
    <w:p w14:paraId="36D1DAC7" w14:textId="77777777" w:rsidR="005B73C2" w:rsidRPr="00B15E75" w:rsidRDefault="005B73C2" w:rsidP="00B15E75">
      <w:pPr>
        <w:spacing w:before="240" w:after="240" w:line="360" w:lineRule="auto"/>
        <w:contextualSpacing/>
        <w:jc w:val="both"/>
        <w:rPr>
          <w:sz w:val="22"/>
          <w:szCs w:val="22"/>
          <w:lang w:eastAsia="es-EC"/>
        </w:rPr>
      </w:pPr>
      <w:r w:rsidRPr="00B15E75">
        <w:rPr>
          <w:sz w:val="22"/>
          <w:szCs w:val="22"/>
          <w:lang w:eastAsia="es-EC"/>
        </w:rPr>
        <w:t xml:space="preserve">Las relaciones familiares con el adulto mayor están determinadas por múltiples factores: unos de tipo material; como incentivos económicos, garantía de servicios básicos, eliminación de barreras arquitectónicas, </w:t>
      </w:r>
      <w:proofErr w:type="spellStart"/>
      <w:r w:rsidRPr="00B15E75">
        <w:rPr>
          <w:sz w:val="22"/>
          <w:szCs w:val="22"/>
          <w:lang w:eastAsia="es-EC"/>
        </w:rPr>
        <w:t>etc</w:t>
      </w:r>
      <w:proofErr w:type="spellEnd"/>
      <w:r w:rsidRPr="00B15E75">
        <w:rPr>
          <w:sz w:val="22"/>
          <w:szCs w:val="22"/>
          <w:lang w:eastAsia="es-EC"/>
        </w:rPr>
        <w:t xml:space="preserve">; y otros psicológicos como las necesidades de afecto, cuidados de salud, apoyo, seguridad, desarrollo de expectativas hacia el futuro, entre otros </w:t>
      </w:r>
      <w:r w:rsidRPr="00B15E75">
        <w:rPr>
          <w:sz w:val="22"/>
          <w:szCs w:val="22"/>
          <w:lang w:eastAsia="es-EC"/>
        </w:rPr>
        <w:fldChar w:fldCharType="begin"/>
      </w:r>
      <w:r w:rsidRPr="00B15E75">
        <w:rPr>
          <w:sz w:val="22"/>
          <w:szCs w:val="22"/>
          <w:lang w:eastAsia="es-EC"/>
        </w:rPr>
        <w:instrText xml:space="preserve"> ADDIN ZOTERO_ITEM CSL_CITATION {"citationID":"8yXcrM9T","properties":{"formattedCitation":"(Valhondo et\\uc0\\u160{}al., s.\\uc0\\u160{}f.)","plainCitation":"(Valhondo et al., s. f.)","noteIndex":0},"citationItems":[{"id":70,"uris":["http://zotero.org/users/local/zihGFsp7/items/HI2FY3T8"],"uri":["http://zotero.org/users/local/zihGFsp7/items/HI2FY3T8"],"itemData":{"id":70,"type":"article-journal","language":"es","page":"15","source":"Zotero","title":"Familia y envejecimiento, disfunciones y programas psicoterapéuticos","author":[{"family":"Valhondo","given":"Antonio Mesonero"},{"family":"Rubio","given":"Carmen Fernández"},{"family":"Castro","given":"Paloma González"}]}}],"schema":"https://github.com/citation-style-language/schema/raw/master/csl-citation.json"} </w:instrText>
      </w:r>
      <w:r w:rsidRPr="00B15E75">
        <w:rPr>
          <w:sz w:val="22"/>
          <w:szCs w:val="22"/>
          <w:lang w:eastAsia="es-EC"/>
        </w:rPr>
        <w:fldChar w:fldCharType="separate"/>
      </w:r>
      <w:r w:rsidRPr="00B15E75">
        <w:rPr>
          <w:sz w:val="22"/>
          <w:szCs w:val="22"/>
        </w:rPr>
        <w:t xml:space="preserve">(Valhondo </w:t>
      </w:r>
      <w:r w:rsidRPr="00B15E75">
        <w:rPr>
          <w:i/>
          <w:iCs/>
          <w:sz w:val="22"/>
          <w:szCs w:val="22"/>
        </w:rPr>
        <w:t>et al</w:t>
      </w:r>
      <w:r w:rsidRPr="00B15E75">
        <w:rPr>
          <w:sz w:val="22"/>
          <w:szCs w:val="22"/>
        </w:rPr>
        <w:t>., s. f.)</w:t>
      </w:r>
      <w:r w:rsidRPr="00B15E75">
        <w:rPr>
          <w:sz w:val="22"/>
          <w:szCs w:val="22"/>
          <w:lang w:eastAsia="es-EC"/>
        </w:rPr>
        <w:fldChar w:fldCharType="end"/>
      </w:r>
      <w:r w:rsidRPr="00B15E75">
        <w:rPr>
          <w:sz w:val="22"/>
          <w:szCs w:val="22"/>
          <w:lang w:eastAsia="es-EC"/>
        </w:rPr>
        <w:t>., g</w:t>
      </w:r>
      <w:r w:rsidRPr="00B15E75">
        <w:rPr>
          <w:sz w:val="22"/>
          <w:szCs w:val="22"/>
        </w:rPr>
        <w:t>enerando así un espacio familiar que permita el bienestar psicológico</w:t>
      </w:r>
      <w:r w:rsidRPr="00B15E75">
        <w:rPr>
          <w:sz w:val="22"/>
          <w:szCs w:val="22"/>
          <w:lang w:eastAsia="es-EC"/>
        </w:rPr>
        <w:t xml:space="preserve"> </w:t>
      </w:r>
      <w:r w:rsidRPr="00B15E75">
        <w:rPr>
          <w:sz w:val="22"/>
          <w:szCs w:val="22"/>
        </w:rPr>
        <w:fldChar w:fldCharType="begin"/>
      </w:r>
      <w:r w:rsidRPr="00B15E75">
        <w:rPr>
          <w:sz w:val="22"/>
          <w:szCs w:val="22"/>
        </w:rPr>
        <w:instrText xml:space="preserve"> ADDIN ZOTERO_ITEM CSL_CITATION {"citationID":"uoxV6JOk","properties":{"formattedCitation":"(Estrada et\\uc0\\u160{}al., 2008)","plainCitation":"(Estrada et al., 2008)","noteIndex":0},"citationItems":[{"id":14,"uris":["http://zotero.org/users/local/zihGFsp7/items/SHAKZYP3"],"uri":["http://zotero.org/users/local/zihGFsp7/items/SHAKZYP3"],"itemData":{"id":14,"type":"article-journal","abstract":"Fundamento: La problemática del envejecimiento demanda conocer el rol del anciano dentro de la estructura y la dinámica familiar, la naturaleza de las relaciones con los hijos y las formas de la solidaridad intergeneracional como un elemento fundamental para el análisis de la calidad de vida en la senectud. Objetivo: Caracterizar la atención familiar al adulto mayor. Método: Se realizó un estudio de tipo descriptivo transversal en el sector 7 de la parroquiaCartanal, municipio Independencia del Estado Miranda de la República Bolivariana de Venezuela en el año 2007. El universo de estudio estuvo constituido por la totalidad de ancianos de 60 años y más (77) a los que se les aplicó un formulario con diferentes variables. Resultados: Se encontró un 66,2 % de ancianos con desatención familiar a expensas fundamentalmente de falta de afecto (33,8 %); predominó en este grupo la edad mayor de 70 años, el sexo femenino (60,8 %) y el estado civil viudo (50,9 %). El mayor número de senescentes desatendidos provenían de familias disfuncionales y de ellos un 51,0 % refirió maltrato físico. Conclusiones: La satisfacción respecto a su edad guardó correspondencia con la atención brindada por sus familiares.","container-title":"Archivo Médico de Camagüey","ISSN":", 1025-0255","issue":"6","language":"Español","note":"publisher: Centro Provincial de Información de Ciencias Médicas de Camagüey","page":"1-10","source":"www.redalyc.org","title":"Caracterización de la atención familiar al adulto mayor","volume":"12","author":[{"family":"Estrada","given":"Lex Cervera"},{"family":"Riera","given":"Rodolfo Hernández"},{"family":"Jiménez","given":"Isel Pereira"},{"family":"Oca","given":"Odalys Sardiñas Montes","dropping-particle":"de"}],"issued":{"date-parts":[["2008"]]}}}],"schema":"https://github.com/citation-style-language/schema/raw/master/csl-citation.json"} </w:instrText>
      </w:r>
      <w:r w:rsidRPr="00B15E75">
        <w:rPr>
          <w:sz w:val="22"/>
          <w:szCs w:val="22"/>
        </w:rPr>
        <w:fldChar w:fldCharType="separate"/>
      </w:r>
      <w:r w:rsidRPr="00B15E75">
        <w:rPr>
          <w:sz w:val="22"/>
          <w:szCs w:val="22"/>
        </w:rPr>
        <w:t xml:space="preserve">(Estrada </w:t>
      </w:r>
      <w:r w:rsidRPr="00B15E75">
        <w:rPr>
          <w:i/>
          <w:iCs/>
          <w:sz w:val="22"/>
          <w:szCs w:val="22"/>
        </w:rPr>
        <w:t>et al</w:t>
      </w:r>
      <w:r w:rsidRPr="00B15E75">
        <w:rPr>
          <w:sz w:val="22"/>
          <w:szCs w:val="22"/>
        </w:rPr>
        <w:t>., 2008)</w:t>
      </w:r>
      <w:r w:rsidRPr="00B15E75">
        <w:rPr>
          <w:sz w:val="22"/>
          <w:szCs w:val="22"/>
        </w:rPr>
        <w:fldChar w:fldCharType="end"/>
      </w:r>
      <w:r w:rsidRPr="00B15E75">
        <w:rPr>
          <w:sz w:val="22"/>
          <w:szCs w:val="22"/>
        </w:rPr>
        <w:t xml:space="preserve">. </w:t>
      </w:r>
      <w:r w:rsidRPr="00B15E75">
        <w:rPr>
          <w:sz w:val="22"/>
          <w:szCs w:val="22"/>
          <w:lang w:eastAsia="es-EC"/>
        </w:rPr>
        <w:t xml:space="preserve">El desconocimiento y deformación de las potencialidades de las personas adultas mayores, constituye el primer paso para la discriminación y la incorporación de los prejuicios tanto a nivel familiar como visión personal del adulto mayor </w:t>
      </w:r>
      <w:r w:rsidRPr="00B15E75">
        <w:rPr>
          <w:sz w:val="22"/>
          <w:szCs w:val="22"/>
          <w:lang w:eastAsia="es-EC"/>
        </w:rPr>
        <w:fldChar w:fldCharType="begin"/>
      </w:r>
      <w:r w:rsidRPr="00B15E75">
        <w:rPr>
          <w:sz w:val="22"/>
          <w:szCs w:val="22"/>
          <w:lang w:eastAsia="es-EC"/>
        </w:rPr>
        <w:instrText xml:space="preserve"> ADDIN ZOTERO_ITEM CSL_CITATION {"citationID":"UY3oyvVt","properties":{"formattedCitation":"(Pab\\uc0\\u243{}n &amp; Delgado, 2017)","plainCitation":"(Pabón &amp; Delgado, 2017)","noteIndex":0},"citationItems":[{"id":59,"uris":["http://zotero.org/users/local/zihGFsp7/items/BB4WGJ2A"],"uri":["http://zotero.org/users/local/zihGFsp7/items/BB4WGJ2A"],"itemData":{"id":59,"type":"article-journal","abstract":"Esta revisión sistemática con uso de palabras clave en diferentes bases de datos científicas, tuvo como objetivo realizar una significativa exploración sobre el maltrato en las personas mayores a nivel de Latinoamérica y con énfasis en Colombia. A través de un análisis bibliográfico de estudios cualitativos, empírico analíticos de alcance descriptivo, encuestas y denuncias realizadas en comisarías de 2002 a 2015 en las ciudades de Medellín, Antioquia y Bogotá, se logró evidenciar que existe una prevalencia del maltrato psicológico hacia mujeres adultas de la tercera edad, agredidas por hijos o esposos dentro del hogar. Se detectó además la coincidencia entre los distintos autores respecto a los tipos de maltrato, factores de riesgo y teorías explicativas, y poca unanimidad sobre modelos de prevención e intervención del maltrato hacia el senil en Latinoamérica, por ser escasos, pero se logra delimitar como foco de atención a los cuidadores formales y especialmente informales que interactúan constantemente con los mayores y atienden sus necesidades.","container-title":"Espacio Abierto","ISSN":"1315-0006,","issue":"2","language":"Español","note":"publisher: Universidad del Zulia","page":"245-267","source":"www.redalyc.org","title":"Maltrato en la población adulta mayor: una revisión","title-short":"Maltrato en la población adulta mayor","volume":"26","author":[{"family":"Pabón","given":"Daysy Katherine Pabón"},{"family":"Delgado","given":"Jesús Armando Delgado"}],"issued":{"date-parts":[["2017"]]}}}],"schema":"https://github.com/citation-style-language/schema/raw/master/csl-citation.json"} </w:instrText>
      </w:r>
      <w:r w:rsidRPr="00B15E75">
        <w:rPr>
          <w:sz w:val="22"/>
          <w:szCs w:val="22"/>
          <w:lang w:eastAsia="es-EC"/>
        </w:rPr>
        <w:fldChar w:fldCharType="separate"/>
      </w:r>
      <w:r w:rsidRPr="00B15E75">
        <w:rPr>
          <w:sz w:val="22"/>
          <w:szCs w:val="22"/>
        </w:rPr>
        <w:t>(Pabón &amp; Delgado, 2017)</w:t>
      </w:r>
      <w:r w:rsidRPr="00B15E75">
        <w:rPr>
          <w:sz w:val="22"/>
          <w:szCs w:val="22"/>
          <w:lang w:eastAsia="es-EC"/>
        </w:rPr>
        <w:fldChar w:fldCharType="end"/>
      </w:r>
      <w:r w:rsidRPr="00B15E75">
        <w:rPr>
          <w:sz w:val="22"/>
          <w:szCs w:val="22"/>
          <w:lang w:eastAsia="es-EC"/>
        </w:rPr>
        <w:t>.</w:t>
      </w:r>
    </w:p>
    <w:p w14:paraId="2BC2E39A" w14:textId="77777777" w:rsidR="005B73C2" w:rsidRPr="00B15E75" w:rsidRDefault="005B73C2" w:rsidP="00B15E75">
      <w:pPr>
        <w:spacing w:before="240" w:after="240" w:line="360" w:lineRule="auto"/>
        <w:contextualSpacing/>
        <w:jc w:val="both"/>
        <w:rPr>
          <w:sz w:val="22"/>
          <w:szCs w:val="22"/>
          <w:lang w:eastAsia="es-EC"/>
        </w:rPr>
      </w:pPr>
      <w:r w:rsidRPr="00B15E75">
        <w:rPr>
          <w:sz w:val="22"/>
          <w:szCs w:val="22"/>
          <w:lang w:eastAsia="es-EC"/>
        </w:rPr>
        <w:lastRenderedPageBreak/>
        <w:fldChar w:fldCharType="begin"/>
      </w:r>
      <w:r w:rsidRPr="00B15E75">
        <w:rPr>
          <w:sz w:val="22"/>
          <w:szCs w:val="22"/>
          <w:lang w:eastAsia="es-EC"/>
        </w:rPr>
        <w:instrText xml:space="preserve"> ADDIN ZOTERO_ITEM CSL_CITATION {"citationID":"sND0n6Jt","properties":{"formattedCitation":"(C\\uc0\\u243{}rdoba et\\uc0\\u160{}al., 2010)","plainCitation":"(Córdoba et al., 2010)","dontUpdate":true,"noteIndex":0},"citationItems":[{"id":6,"uris":["http://zotero.org/users/local/zihGFsp7/items/NAK4HHXZ"],"uri":["http://zotero.org/users/local/zihGFsp7/items/NAK4HHXZ"],"itemData":{"id":6,"type":"article-journal","abstract":"Este estudio cualitativo tuvo como objetivo describir los estereotipos y prejuicios hacia la vejez presentes en una comunidad educativa de Floridablanca (Santander). La población fue seleccionada aleatoriamente, se trabajó con cinco infantes, cinco preadolescentes, cinco adolescentes, cinco adultos jóvenes y cinco adultos medios de género masculino y femenino teniendo como criterio de inclusión estar vinculados a la institución educativa, José Elías Puyana de Floridablanca. Se partió de la aplicación de una entrevista semi estructurada a profundidad, la cual buscaba indagar diferentes tópicos de la vejez como: desarrollo físico y cognitivo, sexualidad,  trabajo, relaciones interpersonales, muerte,salud y envejecimiento. Simultáneamente, se organizaron los datos obtenidos y se analizaron a través del sistema Atlas Ti. Entre los principales hallazgos se identificó que cada generación asocia la vejez con decadencia, enfermedad, pérdida,  deterioro e incapacidad. No obstante, sedeterminó, aunque con menor frecuencia, algunos estereotipos que favorecen la visión de la  vejezal considerarla como un momento en el que se disfruta de experiencia y sabiduría.","container-title":"Psychologia. Avances de la disciplina","ISSN":"1900-2386,","issue":"1","language":"Español","note":"publisher: Universidad de San Buenaventura","page":"73-87","source":"www.redalyc.org","title":"Identificación de estereotipos y prejuicios hacia la vejez presentes en una comunidad educativa de florida blanca","volume":"4","author":[{"family":"Córdoba","given":"Ara Mercedes Cerquera"},{"family":"Agudelo","given":"José Leandro Alvarez"},{"family":"Ruiz","given":"Angela Cecilia Saavedra"}],"issued":{"date-parts":[["2010"]]}}}],"schema":"https://github.com/citation-style-language/schema/raw/master/csl-citation.json"} </w:instrText>
      </w:r>
      <w:r w:rsidRPr="00B15E75">
        <w:rPr>
          <w:sz w:val="22"/>
          <w:szCs w:val="22"/>
          <w:lang w:eastAsia="es-EC"/>
        </w:rPr>
        <w:fldChar w:fldCharType="separate"/>
      </w:r>
      <w:r w:rsidRPr="00B15E75">
        <w:rPr>
          <w:sz w:val="22"/>
          <w:szCs w:val="22"/>
        </w:rPr>
        <w:t xml:space="preserve">Córdoba </w:t>
      </w:r>
      <w:r w:rsidRPr="00B15E75">
        <w:rPr>
          <w:i/>
          <w:iCs/>
          <w:sz w:val="22"/>
          <w:szCs w:val="22"/>
        </w:rPr>
        <w:t>et al</w:t>
      </w:r>
      <w:r w:rsidRPr="00B15E75">
        <w:rPr>
          <w:sz w:val="22"/>
          <w:szCs w:val="22"/>
        </w:rPr>
        <w:t>. (2010)</w:t>
      </w:r>
      <w:r w:rsidRPr="00B15E75">
        <w:rPr>
          <w:sz w:val="22"/>
          <w:szCs w:val="22"/>
          <w:lang w:eastAsia="es-EC"/>
        </w:rPr>
        <w:fldChar w:fldCharType="end"/>
      </w:r>
      <w:r w:rsidRPr="00B15E75">
        <w:rPr>
          <w:sz w:val="22"/>
          <w:szCs w:val="22"/>
          <w:lang w:eastAsia="es-EC"/>
        </w:rPr>
        <w:t xml:space="preserve"> expresan que es muy frecuente que los adultos mayores proyecten sobre sí mismos tales estereotipos ya que estos han sido generados durante el transcurso de su vida, lo cual se refleja en su comportamiento, de igual manera las familias cuidadoras ven a las personas mayores como su propio envejecimiento, reforzando estas ideas erróneas en los miembros de la familia, un ciclo que perdura en el imaginario por generaciones, este principio se ha denominado “la profecía que se </w:t>
      </w:r>
      <w:proofErr w:type="spellStart"/>
      <w:r w:rsidRPr="00B15E75">
        <w:rPr>
          <w:sz w:val="22"/>
          <w:szCs w:val="22"/>
          <w:lang w:eastAsia="es-EC"/>
        </w:rPr>
        <w:t>autocumple</w:t>
      </w:r>
      <w:proofErr w:type="spellEnd"/>
      <w:r w:rsidRPr="00B15E75">
        <w:rPr>
          <w:sz w:val="22"/>
          <w:szCs w:val="22"/>
          <w:lang w:eastAsia="es-EC"/>
        </w:rPr>
        <w:t>” (p.76).</w:t>
      </w:r>
    </w:p>
    <w:p w14:paraId="6EA26695" w14:textId="77777777" w:rsidR="005B73C2" w:rsidRPr="00B15E75" w:rsidRDefault="005B73C2" w:rsidP="00B15E75">
      <w:pPr>
        <w:spacing w:before="240" w:after="240" w:line="360" w:lineRule="auto"/>
        <w:contextualSpacing/>
        <w:jc w:val="both"/>
        <w:rPr>
          <w:sz w:val="22"/>
          <w:szCs w:val="22"/>
          <w:lang w:eastAsia="es-EC"/>
        </w:rPr>
      </w:pPr>
      <w:r w:rsidRPr="00B15E75">
        <w:rPr>
          <w:sz w:val="22"/>
          <w:szCs w:val="22"/>
          <w:lang w:eastAsia="es-EC"/>
        </w:rPr>
        <w:t xml:space="preserve">Cuando la persona adulta mayor alcanza un grado de dependencia, se enfrenta a condiciones que propician la vulnerabilidad disminuyendo la autoeficacia </w:t>
      </w:r>
      <w:r w:rsidRPr="00B15E75">
        <w:rPr>
          <w:sz w:val="22"/>
          <w:szCs w:val="22"/>
          <w:lang w:eastAsia="es-EC"/>
        </w:rPr>
        <w:fldChar w:fldCharType="begin"/>
      </w:r>
      <w:r w:rsidRPr="00B15E75">
        <w:rPr>
          <w:sz w:val="22"/>
          <w:szCs w:val="22"/>
          <w:lang w:eastAsia="es-EC"/>
        </w:rPr>
        <w:instrText xml:space="preserve"> ADDIN ZOTERO_ITEM CSL_CITATION {"citationID":"STO14iX0","properties":{"formattedCitation":"(Pab\\uc0\\u243{}n &amp; Delgado, 2017)","plainCitation":"(Pabón &amp; Delgado, 2017)","noteIndex":0},"citationItems":[{"id":59,"uris":["http://zotero.org/users/local/zihGFsp7/items/BB4WGJ2A"],"uri":["http://zotero.org/users/local/zihGFsp7/items/BB4WGJ2A"],"itemData":{"id":59,"type":"article-journal","abstract":"Esta revisión sistemática con uso de palabras clave en diferentes bases de datos científicas, tuvo como objetivo realizar una significativa exploración sobre el maltrato en las personas mayores a nivel de Latinoamérica y con énfasis en Colombia. A través de un análisis bibliográfico de estudios cualitativos, empírico analíticos de alcance descriptivo, encuestas y denuncias realizadas en comisarías de 2002 a 2015 en las ciudades de Medellín, Antioquia y Bogotá, se logró evidenciar que existe una prevalencia del maltrato psicológico hacia mujeres adultas de la tercera edad, agredidas por hijos o esposos dentro del hogar. Se detectó además la coincidencia entre los distintos autores respecto a los tipos de maltrato, factores de riesgo y teorías explicativas, y poca unanimidad sobre modelos de prevención e intervención del maltrato hacia el senil en Latinoamérica, por ser escasos, pero se logra delimitar como foco de atención a los cuidadores formales y especialmente informales que interactúan constantemente con los mayores y atienden sus necesidades.","container-title":"Espacio Abierto","ISSN":"1315-0006,","issue":"2","language":"Español","note":"publisher: Universidad del Zulia","page":"245-267","source":"www.redalyc.org","title":"Maltrato en la población adulta mayor: una revisión","title-short":"Maltrato en la población adulta mayor","volume":"26","author":[{"family":"Pabón","given":"Daysy Katherine Pabón"},{"family":"Delgado","given":"Jesús Armando Delgado"}],"issued":{"date-parts":[["2017"]]}}}],"schema":"https://github.com/citation-style-language/schema/raw/master/csl-citation.json"} </w:instrText>
      </w:r>
      <w:r w:rsidRPr="00B15E75">
        <w:rPr>
          <w:sz w:val="22"/>
          <w:szCs w:val="22"/>
          <w:lang w:eastAsia="es-EC"/>
        </w:rPr>
        <w:fldChar w:fldCharType="separate"/>
      </w:r>
      <w:r w:rsidRPr="00B15E75">
        <w:rPr>
          <w:sz w:val="22"/>
          <w:szCs w:val="22"/>
        </w:rPr>
        <w:t>(Pabón &amp; Delgado, 2017)</w:t>
      </w:r>
      <w:r w:rsidRPr="00B15E75">
        <w:rPr>
          <w:sz w:val="22"/>
          <w:szCs w:val="22"/>
          <w:lang w:eastAsia="es-EC"/>
        </w:rPr>
        <w:fldChar w:fldCharType="end"/>
      </w:r>
      <w:r w:rsidRPr="00B15E75">
        <w:rPr>
          <w:sz w:val="22"/>
          <w:szCs w:val="22"/>
          <w:lang w:eastAsia="es-EC"/>
        </w:rPr>
        <w:t xml:space="preserve">, y cerca del 80%-88% de los cuidados que recibe un adulto mayor, de los cuales dependerá proporcionalmente su bienestar psicológico, son proporcionados exclusivamente por la familia, la cual suele ser multigeneracional </w:t>
      </w:r>
      <w:r w:rsidRPr="00B15E75">
        <w:rPr>
          <w:sz w:val="22"/>
          <w:szCs w:val="22"/>
          <w:lang w:eastAsia="es-EC"/>
        </w:rPr>
        <w:fldChar w:fldCharType="begin"/>
      </w:r>
      <w:r w:rsidRPr="00B15E75">
        <w:rPr>
          <w:sz w:val="22"/>
          <w:szCs w:val="22"/>
          <w:lang w:eastAsia="es-EC"/>
        </w:rPr>
        <w:instrText xml:space="preserve"> ADDIN ZOTERO_ITEM CSL_CITATION {"citationID":"0VaITuJY","properties":{"formattedCitation":"(Aparicio et\\uc0\\u160{}al., 2008)","plainCitation":"(Aparicio et al., 2008)","noteIndex":0},"citationItems":[{"id":67,"uris":["http://zotero.org/users/local/zihGFsp7/items/PWHWHMTQ"],"uri":["http://zotero.org/users/local/zihGFsp7/items/PWHWHMTQ"],"itemData":{"id":67,"type":"thesis","abstract":"la salud física y psicológica de las personas cuidadoras ... - Read more about cuidadores, formales, salud, personas, proyecto and informales.","language":"es","title":"La salud física y psicológica de las personas cuidadoras","URL":"https://www.yumpu.com/es/document/read/14563494/la-salud-fisica-y-psicologica-de-las-personas-cuidadoras-imserso","author":[{"family":"Aparicio","given":"M"},{"family":"Sánchez","given":"M"},{"family":"Cuellar","given":"I"},{"family":"Castellanos","given":"B"},{"family":"Fernández","given":"M"},{"family":"De Tena","given":"A"}],"accessed":{"date-parts":[["2021",1,27]]},"issued":{"date-parts":[["2008"]]}}}],"schema":"https://github.com/citation-style-language/schema/raw/master/csl-citation.json"} </w:instrText>
      </w:r>
      <w:r w:rsidRPr="00B15E75">
        <w:rPr>
          <w:sz w:val="22"/>
          <w:szCs w:val="22"/>
          <w:lang w:eastAsia="es-EC"/>
        </w:rPr>
        <w:fldChar w:fldCharType="separate"/>
      </w:r>
      <w:r w:rsidRPr="00B15E75">
        <w:rPr>
          <w:sz w:val="22"/>
          <w:szCs w:val="22"/>
        </w:rPr>
        <w:t xml:space="preserve">(Aparicio </w:t>
      </w:r>
      <w:r w:rsidRPr="00B15E75">
        <w:rPr>
          <w:i/>
          <w:iCs/>
          <w:sz w:val="22"/>
          <w:szCs w:val="22"/>
        </w:rPr>
        <w:t>et al</w:t>
      </w:r>
      <w:r w:rsidRPr="00B15E75">
        <w:rPr>
          <w:sz w:val="22"/>
          <w:szCs w:val="22"/>
        </w:rPr>
        <w:t>., 2008)</w:t>
      </w:r>
      <w:r w:rsidRPr="00B15E75">
        <w:rPr>
          <w:sz w:val="22"/>
          <w:szCs w:val="22"/>
          <w:lang w:eastAsia="es-EC"/>
        </w:rPr>
        <w:fldChar w:fldCharType="end"/>
      </w:r>
      <w:r w:rsidRPr="00B15E75">
        <w:rPr>
          <w:sz w:val="22"/>
          <w:szCs w:val="22"/>
          <w:lang w:eastAsia="es-EC"/>
        </w:rPr>
        <w:t>.</w:t>
      </w:r>
    </w:p>
    <w:p w14:paraId="67464196" w14:textId="77777777" w:rsidR="005B73C2" w:rsidRPr="00B15E75" w:rsidRDefault="005B73C2" w:rsidP="00B15E75">
      <w:pPr>
        <w:spacing w:before="240" w:after="240" w:line="360" w:lineRule="auto"/>
        <w:contextualSpacing/>
        <w:jc w:val="both"/>
        <w:rPr>
          <w:sz w:val="22"/>
          <w:szCs w:val="22"/>
        </w:rPr>
      </w:pPr>
      <w:r w:rsidRPr="00B15E75">
        <w:rPr>
          <w:sz w:val="22"/>
          <w:szCs w:val="22"/>
        </w:rPr>
        <w:t xml:space="preserve">A pesar de que se han realizado estudios comparativos sobre la presencia de estereotipos negativos por grupos etarios, han sido en población sin relación filial, es decir no se han considerado a todos los miembros convivientes del adulto mayor y su bienestar psicológico, por lo anterior expuesto, se plantea como principal objetivo determinar la incidencia de los estereotipos negativos de la familia sobre la vejez en el bienestar psicológico de las personas adultas mayores, con el propósito de generar datos que contribuyan al estudio integral de la vejez e incrementar conocimientos referentes a las creencias que envuelven la interacción familiar con el adulto mayor. De manera más concreta con el presente trabajo se pretende dar respuesta a los siguientes objetivos específicos: (1) Describir el nivel de presencia de estereotipos negativos que tiene la familia sobre la vejez; (2) Determinar la preponderancia factorial de acuerdo al CENVE; (3) Identificar cómo afectan los estereotipos negativos de la familia al bienestar psicológico de los adultos mayores. </w:t>
      </w:r>
    </w:p>
    <w:p w14:paraId="0D4F0138" w14:textId="77777777" w:rsidR="005B73C2" w:rsidRPr="00B15E75" w:rsidRDefault="005B73C2" w:rsidP="00B15E75">
      <w:pPr>
        <w:spacing w:before="240" w:after="240" w:line="360" w:lineRule="auto"/>
        <w:contextualSpacing/>
        <w:jc w:val="both"/>
        <w:rPr>
          <w:b/>
          <w:bCs/>
          <w:sz w:val="22"/>
          <w:szCs w:val="22"/>
        </w:rPr>
      </w:pPr>
      <w:r w:rsidRPr="00B15E75">
        <w:rPr>
          <w:b/>
          <w:bCs/>
          <w:sz w:val="22"/>
          <w:szCs w:val="22"/>
        </w:rPr>
        <w:t>Materiales y métodos</w:t>
      </w:r>
    </w:p>
    <w:p w14:paraId="2AEE8023" w14:textId="77777777" w:rsidR="005B73C2" w:rsidRPr="00B15E75" w:rsidRDefault="005B73C2" w:rsidP="00B15E75">
      <w:pPr>
        <w:shd w:val="clear" w:color="auto" w:fill="FFFFFF"/>
        <w:spacing w:before="240" w:after="240" w:line="360" w:lineRule="auto"/>
        <w:contextualSpacing/>
        <w:jc w:val="both"/>
        <w:rPr>
          <w:sz w:val="22"/>
          <w:szCs w:val="22"/>
        </w:rPr>
      </w:pPr>
      <w:r w:rsidRPr="00B15E75">
        <w:rPr>
          <w:sz w:val="22"/>
          <w:szCs w:val="22"/>
        </w:rPr>
        <w:t xml:space="preserve">La investigación es de corte descriptivo transversal, fue dirigida a 20 adultos mayores y sus respectivas familias, pertenecientes al programa Mis mejores años del Ministerio de Inclusión Económica y Social, en el cantón 24 de </w:t>
      </w:r>
      <w:proofErr w:type="gramStart"/>
      <w:r w:rsidRPr="00B15E75">
        <w:rPr>
          <w:sz w:val="22"/>
          <w:szCs w:val="22"/>
        </w:rPr>
        <w:t>Mayo</w:t>
      </w:r>
      <w:proofErr w:type="gramEnd"/>
      <w:r w:rsidRPr="00B15E75">
        <w:rPr>
          <w:sz w:val="22"/>
          <w:szCs w:val="22"/>
        </w:rPr>
        <w:t>, Manabí, Ecuador. La muestra fue de grupos homogéneos, bajo los siguientes criterios de inclusión: que la persona tenga 65 años o más y se encuentre en condición socioeconómica baja. Es preciso mencionar que los adultos mayores poseen discapacidad (física y/o auditiva). Se excluyen los adultos mayores que presenten deterioro cognitivo grave, que vivan solos o se nieguen a participar.</w:t>
      </w:r>
    </w:p>
    <w:p w14:paraId="1AB67A6F" w14:textId="77777777" w:rsidR="005B73C2" w:rsidRPr="00B15E75" w:rsidRDefault="005B73C2" w:rsidP="00B15E75">
      <w:pPr>
        <w:shd w:val="clear" w:color="auto" w:fill="FFFFFF"/>
        <w:spacing w:before="240" w:after="240" w:line="360" w:lineRule="auto"/>
        <w:contextualSpacing/>
        <w:jc w:val="both"/>
        <w:rPr>
          <w:sz w:val="22"/>
          <w:szCs w:val="22"/>
        </w:rPr>
      </w:pPr>
      <w:r w:rsidRPr="00B15E75">
        <w:rPr>
          <w:sz w:val="22"/>
          <w:szCs w:val="22"/>
        </w:rPr>
        <w:t>Previo consentimiento informado, se aplicó a los familiares del adulto mayor, el Cuestionario de Estereotipos Negativos hacia la Vejez (CENVE) de Blanca y Torres (2005</w:t>
      </w:r>
      <w:proofErr w:type="gramStart"/>
      <w:r w:rsidRPr="00B15E75">
        <w:rPr>
          <w:sz w:val="22"/>
          <w:szCs w:val="22"/>
        </w:rPr>
        <w:t>) ,</w:t>
      </w:r>
      <w:proofErr w:type="gramEnd"/>
      <w:r w:rsidRPr="00B15E75">
        <w:rPr>
          <w:sz w:val="22"/>
          <w:szCs w:val="22"/>
        </w:rPr>
        <w:t xml:space="preserve"> con 15 </w:t>
      </w:r>
      <w:proofErr w:type="spellStart"/>
      <w:r w:rsidRPr="00B15E75">
        <w:rPr>
          <w:sz w:val="22"/>
          <w:szCs w:val="22"/>
        </w:rPr>
        <w:t>items</w:t>
      </w:r>
      <w:proofErr w:type="spellEnd"/>
      <w:r w:rsidRPr="00B15E75">
        <w:rPr>
          <w:sz w:val="22"/>
          <w:szCs w:val="22"/>
        </w:rPr>
        <w:t xml:space="preserve"> tipo Likert que explora creencias del sujeto, tiene tres dimensiones: Salud, Motivación Social y Carácter-personalidad. </w:t>
      </w:r>
    </w:p>
    <w:p w14:paraId="6583C53F" w14:textId="77777777" w:rsidR="005B73C2" w:rsidRPr="00B15E75" w:rsidRDefault="005B73C2" w:rsidP="00B15E75">
      <w:pPr>
        <w:shd w:val="clear" w:color="auto" w:fill="FFFFFF"/>
        <w:spacing w:before="240" w:after="240" w:line="360" w:lineRule="auto"/>
        <w:contextualSpacing/>
        <w:jc w:val="both"/>
        <w:rPr>
          <w:sz w:val="22"/>
          <w:szCs w:val="22"/>
        </w:rPr>
      </w:pPr>
      <w:r w:rsidRPr="00B15E75">
        <w:rPr>
          <w:sz w:val="22"/>
          <w:szCs w:val="22"/>
        </w:rPr>
        <w:t xml:space="preserve">Para evaluar el bienestar psicológico de los adultos mayores, se les aplicó la Escala de bienestar psicológico de Ryff (1995) validado para Colombia, que se encuentra constituido por 6 dimensiones las cuales son: Autoaceptación, Dominio del entorno, Relaciones positivas, Crecimiento personal, Autonomía y Propósito en la vida. </w:t>
      </w:r>
    </w:p>
    <w:p w14:paraId="0B32E253" w14:textId="77777777" w:rsidR="005B73C2" w:rsidRPr="00B15E75" w:rsidRDefault="005B73C2" w:rsidP="00B15E75">
      <w:pPr>
        <w:shd w:val="clear" w:color="auto" w:fill="FFFFFF"/>
        <w:spacing w:before="240" w:after="240" w:line="360" w:lineRule="auto"/>
        <w:contextualSpacing/>
        <w:jc w:val="both"/>
        <w:rPr>
          <w:sz w:val="22"/>
          <w:szCs w:val="22"/>
        </w:rPr>
      </w:pPr>
      <w:r w:rsidRPr="00B15E75">
        <w:rPr>
          <w:sz w:val="22"/>
          <w:szCs w:val="22"/>
        </w:rPr>
        <w:lastRenderedPageBreak/>
        <w:t>Los datos se analizaron en SPSS V25.0 para determinar la correlación estadística entre las variables usando la prueba Chi Cuadrado de Pearson y frecuencias globales y por factores, no existieron conflictos de interés y los datos personales de los participantes se manejaron bajo criterio de confidencialidad.</w:t>
      </w:r>
    </w:p>
    <w:p w14:paraId="3A2134DD" w14:textId="77777777" w:rsidR="005B73C2" w:rsidRPr="00B15E75" w:rsidRDefault="005B73C2" w:rsidP="00B15E75">
      <w:pPr>
        <w:spacing w:before="240" w:after="240" w:line="360" w:lineRule="auto"/>
        <w:ind w:right="291"/>
        <w:contextualSpacing/>
        <w:jc w:val="both"/>
        <w:rPr>
          <w:b/>
          <w:bCs/>
          <w:sz w:val="22"/>
          <w:szCs w:val="22"/>
        </w:rPr>
      </w:pPr>
      <w:r w:rsidRPr="00B15E75">
        <w:rPr>
          <w:b/>
          <w:bCs/>
          <w:sz w:val="22"/>
          <w:szCs w:val="22"/>
        </w:rPr>
        <w:t xml:space="preserve"> Resultados</w:t>
      </w:r>
    </w:p>
    <w:p w14:paraId="26F5CA4B" w14:textId="77777777" w:rsidR="005B73C2" w:rsidRPr="00B15E75" w:rsidRDefault="005B73C2" w:rsidP="00B15E75">
      <w:pPr>
        <w:spacing w:before="240" w:after="240" w:line="360" w:lineRule="auto"/>
        <w:ind w:right="291"/>
        <w:contextualSpacing/>
        <w:jc w:val="both"/>
        <w:rPr>
          <w:sz w:val="22"/>
          <w:szCs w:val="22"/>
        </w:rPr>
      </w:pPr>
      <w:r w:rsidRPr="00B15E75">
        <w:rPr>
          <w:sz w:val="22"/>
          <w:szCs w:val="22"/>
        </w:rPr>
        <w:t>Con respecto al primer objetivo de la investigación se evaluó a los familiares de los adultos mayores con el Cuestionario CENVE, el análisis de la escala global dio como resultado 55,0% de familiares con nivel alto en estereotipos negativos hacia la vejez, siendo la categoría más elevada seguida del nivel moderado y el nivel bajo (tabla 1), así mismo se adjuntan los puntajes por categoría de la escala de Bienestar Psicológico de Ryff (tabla 2).</w:t>
      </w:r>
    </w:p>
    <w:tbl>
      <w:tblPr>
        <w:tblpPr w:leftFromText="141" w:rightFromText="141" w:vertAnchor="page" w:horzAnchor="margin" w:tblpY="9847"/>
        <w:tblW w:w="90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7"/>
        <w:gridCol w:w="1863"/>
        <w:gridCol w:w="1432"/>
        <w:gridCol w:w="1396"/>
        <w:gridCol w:w="1719"/>
        <w:gridCol w:w="1722"/>
      </w:tblGrid>
      <w:tr w:rsidR="005B73C2" w:rsidRPr="00B15E75" w14:paraId="46CB9005" w14:textId="77777777" w:rsidTr="000B4A2C">
        <w:trPr>
          <w:cantSplit/>
          <w:trHeight w:val="304"/>
        </w:trPr>
        <w:tc>
          <w:tcPr>
            <w:tcW w:w="9079" w:type="dxa"/>
            <w:gridSpan w:val="6"/>
            <w:tcBorders>
              <w:top w:val="nil"/>
              <w:left w:val="nil"/>
              <w:bottom w:val="single" w:sz="4" w:space="0" w:color="000000"/>
              <w:right w:val="nil"/>
            </w:tcBorders>
            <w:shd w:val="clear" w:color="auto" w:fill="FFFFFF"/>
            <w:vAlign w:val="center"/>
          </w:tcPr>
          <w:p w14:paraId="3E5E6814" w14:textId="77777777" w:rsidR="005B73C2" w:rsidRPr="00B15E75" w:rsidRDefault="005B73C2" w:rsidP="00B15E75">
            <w:pPr>
              <w:spacing w:before="240" w:after="240" w:line="360" w:lineRule="auto"/>
              <w:contextualSpacing/>
              <w:jc w:val="both"/>
              <w:rPr>
                <w:color w:val="010205"/>
                <w:sz w:val="22"/>
                <w:szCs w:val="22"/>
              </w:rPr>
            </w:pPr>
            <w:r w:rsidRPr="00B15E75">
              <w:rPr>
                <w:b/>
                <w:bCs/>
                <w:i/>
                <w:iCs/>
                <w:color w:val="010205"/>
                <w:sz w:val="22"/>
                <w:szCs w:val="22"/>
              </w:rPr>
              <w:t>Tabla 1</w:t>
            </w:r>
            <w:r w:rsidRPr="00B15E75">
              <w:rPr>
                <w:b/>
                <w:bCs/>
                <w:color w:val="010205"/>
                <w:sz w:val="22"/>
                <w:szCs w:val="22"/>
              </w:rPr>
              <w:t>. Nivel de Estereotipos negativos hacia la vejez por parte de la Familia</w:t>
            </w:r>
          </w:p>
        </w:tc>
      </w:tr>
      <w:tr w:rsidR="005B73C2" w:rsidRPr="00B15E75" w14:paraId="212A708A" w14:textId="77777777" w:rsidTr="000B4A2C">
        <w:trPr>
          <w:cantSplit/>
          <w:trHeight w:val="474"/>
        </w:trPr>
        <w:tc>
          <w:tcPr>
            <w:tcW w:w="2810" w:type="dxa"/>
            <w:gridSpan w:val="2"/>
            <w:tcBorders>
              <w:top w:val="single" w:sz="4" w:space="0" w:color="000000"/>
              <w:left w:val="nil"/>
              <w:bottom w:val="single" w:sz="8" w:space="0" w:color="152935"/>
              <w:right w:val="single" w:sz="4" w:space="0" w:color="FFFFFF"/>
            </w:tcBorders>
            <w:shd w:val="clear" w:color="auto" w:fill="FFFFFF"/>
            <w:vAlign w:val="bottom"/>
          </w:tcPr>
          <w:p w14:paraId="0A60F7F8" w14:textId="77777777" w:rsidR="005B73C2" w:rsidRPr="00B15E75" w:rsidRDefault="005B73C2" w:rsidP="00B15E75">
            <w:pPr>
              <w:spacing w:before="240" w:after="240" w:line="360" w:lineRule="auto"/>
              <w:contextualSpacing/>
              <w:jc w:val="both"/>
              <w:rPr>
                <w:sz w:val="22"/>
                <w:szCs w:val="22"/>
              </w:rPr>
            </w:pPr>
          </w:p>
        </w:tc>
        <w:tc>
          <w:tcPr>
            <w:tcW w:w="1432" w:type="dxa"/>
            <w:tcBorders>
              <w:top w:val="single" w:sz="4" w:space="0" w:color="000000"/>
              <w:left w:val="single" w:sz="4" w:space="0" w:color="FFFFFF"/>
              <w:bottom w:val="single" w:sz="8" w:space="0" w:color="152935"/>
              <w:right w:val="single" w:sz="4" w:space="0" w:color="FFFFFF"/>
            </w:tcBorders>
            <w:shd w:val="clear" w:color="auto" w:fill="FFFFFF"/>
            <w:vAlign w:val="bottom"/>
          </w:tcPr>
          <w:p w14:paraId="4515AB00" w14:textId="77777777" w:rsidR="005B73C2" w:rsidRPr="00B15E75" w:rsidRDefault="005B73C2" w:rsidP="00B15E75">
            <w:pPr>
              <w:spacing w:before="240" w:after="240" w:line="360" w:lineRule="auto"/>
              <w:contextualSpacing/>
              <w:jc w:val="both"/>
              <w:rPr>
                <w:color w:val="264A60"/>
                <w:sz w:val="22"/>
                <w:szCs w:val="22"/>
              </w:rPr>
            </w:pPr>
            <w:r w:rsidRPr="00B15E75">
              <w:rPr>
                <w:color w:val="264A60"/>
                <w:sz w:val="22"/>
                <w:szCs w:val="22"/>
              </w:rPr>
              <w:t>Frecuencia</w:t>
            </w:r>
          </w:p>
        </w:tc>
        <w:tc>
          <w:tcPr>
            <w:tcW w:w="1396" w:type="dxa"/>
            <w:tcBorders>
              <w:top w:val="single" w:sz="4" w:space="0" w:color="000000"/>
              <w:left w:val="single" w:sz="4" w:space="0" w:color="FFFFFF"/>
              <w:bottom w:val="single" w:sz="8" w:space="0" w:color="152935"/>
              <w:right w:val="single" w:sz="4" w:space="0" w:color="FFFFFF"/>
            </w:tcBorders>
            <w:shd w:val="clear" w:color="auto" w:fill="FFFFFF"/>
            <w:vAlign w:val="bottom"/>
          </w:tcPr>
          <w:p w14:paraId="6B4E0AE5" w14:textId="77777777" w:rsidR="005B73C2" w:rsidRPr="00B15E75" w:rsidRDefault="005B73C2" w:rsidP="00B15E75">
            <w:pPr>
              <w:spacing w:before="240" w:after="240" w:line="360" w:lineRule="auto"/>
              <w:contextualSpacing/>
              <w:jc w:val="both"/>
              <w:rPr>
                <w:color w:val="264A60"/>
                <w:sz w:val="22"/>
                <w:szCs w:val="22"/>
              </w:rPr>
            </w:pPr>
            <w:r w:rsidRPr="00B15E75">
              <w:rPr>
                <w:color w:val="264A60"/>
                <w:sz w:val="22"/>
                <w:szCs w:val="22"/>
              </w:rPr>
              <w:t>Porcentaje</w:t>
            </w:r>
          </w:p>
        </w:tc>
        <w:tc>
          <w:tcPr>
            <w:tcW w:w="1719" w:type="dxa"/>
            <w:tcBorders>
              <w:top w:val="single" w:sz="4" w:space="0" w:color="000000"/>
              <w:left w:val="single" w:sz="4" w:space="0" w:color="FFFFFF"/>
              <w:bottom w:val="single" w:sz="8" w:space="0" w:color="152935"/>
              <w:right w:val="single" w:sz="4" w:space="0" w:color="FFFFFF"/>
            </w:tcBorders>
            <w:shd w:val="clear" w:color="auto" w:fill="FFFFFF"/>
            <w:vAlign w:val="bottom"/>
          </w:tcPr>
          <w:p w14:paraId="2C04E29C" w14:textId="77777777" w:rsidR="005B73C2" w:rsidRPr="00B15E75" w:rsidRDefault="005B73C2" w:rsidP="00B15E75">
            <w:pPr>
              <w:spacing w:before="240" w:after="240" w:line="360" w:lineRule="auto"/>
              <w:contextualSpacing/>
              <w:jc w:val="both"/>
              <w:rPr>
                <w:color w:val="264A60"/>
                <w:sz w:val="22"/>
                <w:szCs w:val="22"/>
              </w:rPr>
            </w:pPr>
            <w:r w:rsidRPr="00B15E75">
              <w:rPr>
                <w:color w:val="264A60"/>
                <w:sz w:val="22"/>
                <w:szCs w:val="22"/>
              </w:rPr>
              <w:t>Porcentaje válido</w:t>
            </w:r>
          </w:p>
        </w:tc>
        <w:tc>
          <w:tcPr>
            <w:tcW w:w="1722" w:type="dxa"/>
            <w:tcBorders>
              <w:top w:val="single" w:sz="4" w:space="0" w:color="000000"/>
              <w:left w:val="single" w:sz="4" w:space="0" w:color="FFFFFF"/>
              <w:bottom w:val="single" w:sz="8" w:space="0" w:color="152935"/>
              <w:right w:val="nil"/>
            </w:tcBorders>
            <w:shd w:val="clear" w:color="auto" w:fill="FFFFFF"/>
            <w:vAlign w:val="bottom"/>
          </w:tcPr>
          <w:p w14:paraId="52765868" w14:textId="77777777" w:rsidR="005B73C2" w:rsidRPr="00B15E75" w:rsidRDefault="005B73C2" w:rsidP="00B15E75">
            <w:pPr>
              <w:spacing w:before="240" w:after="240" w:line="360" w:lineRule="auto"/>
              <w:contextualSpacing/>
              <w:jc w:val="both"/>
              <w:rPr>
                <w:color w:val="264A60"/>
                <w:sz w:val="22"/>
                <w:szCs w:val="22"/>
              </w:rPr>
            </w:pPr>
            <w:r w:rsidRPr="00B15E75">
              <w:rPr>
                <w:color w:val="264A60"/>
                <w:sz w:val="22"/>
                <w:szCs w:val="22"/>
              </w:rPr>
              <w:t>Porcentaje acumulado</w:t>
            </w:r>
          </w:p>
        </w:tc>
      </w:tr>
      <w:tr w:rsidR="005B73C2" w:rsidRPr="00B15E75" w14:paraId="54E72E71" w14:textId="77777777" w:rsidTr="000B4A2C">
        <w:trPr>
          <w:cantSplit/>
          <w:trHeight w:val="320"/>
        </w:trPr>
        <w:tc>
          <w:tcPr>
            <w:tcW w:w="947" w:type="dxa"/>
            <w:vMerge w:val="restart"/>
            <w:tcBorders>
              <w:top w:val="single" w:sz="8" w:space="0" w:color="152935"/>
              <w:left w:val="nil"/>
              <w:bottom w:val="single" w:sz="8" w:space="0" w:color="152935"/>
              <w:right w:val="nil"/>
            </w:tcBorders>
            <w:shd w:val="clear" w:color="auto" w:fill="E0E0E0"/>
          </w:tcPr>
          <w:p w14:paraId="742C210A" w14:textId="77777777" w:rsidR="005B73C2" w:rsidRPr="00B15E75" w:rsidRDefault="005B73C2" w:rsidP="00B15E75">
            <w:pPr>
              <w:spacing w:before="240" w:after="240" w:line="360" w:lineRule="auto"/>
              <w:contextualSpacing/>
              <w:jc w:val="both"/>
              <w:rPr>
                <w:color w:val="264A60"/>
                <w:sz w:val="22"/>
                <w:szCs w:val="22"/>
              </w:rPr>
            </w:pPr>
            <w:r w:rsidRPr="00B15E75">
              <w:rPr>
                <w:color w:val="264A60"/>
                <w:sz w:val="22"/>
                <w:szCs w:val="22"/>
              </w:rPr>
              <w:t>Válido</w:t>
            </w:r>
          </w:p>
        </w:tc>
        <w:tc>
          <w:tcPr>
            <w:tcW w:w="1863" w:type="dxa"/>
            <w:tcBorders>
              <w:top w:val="single" w:sz="8" w:space="0" w:color="152935"/>
              <w:left w:val="nil"/>
              <w:bottom w:val="single" w:sz="8" w:space="0" w:color="AEAEAE"/>
              <w:right w:val="single" w:sz="4" w:space="0" w:color="FFFFFF"/>
            </w:tcBorders>
            <w:shd w:val="clear" w:color="auto" w:fill="E0E0E0"/>
          </w:tcPr>
          <w:p w14:paraId="5BFC84B4" w14:textId="77777777" w:rsidR="005B73C2" w:rsidRPr="00B15E75" w:rsidRDefault="005B73C2" w:rsidP="00B15E75">
            <w:pPr>
              <w:spacing w:before="240" w:after="240" w:line="360" w:lineRule="auto"/>
              <w:contextualSpacing/>
              <w:jc w:val="both"/>
              <w:rPr>
                <w:color w:val="264A60"/>
                <w:sz w:val="22"/>
                <w:szCs w:val="22"/>
              </w:rPr>
            </w:pPr>
            <w:r w:rsidRPr="00B15E75">
              <w:rPr>
                <w:color w:val="264A60"/>
                <w:sz w:val="22"/>
                <w:szCs w:val="22"/>
              </w:rPr>
              <w:t>Nivel Bajo</w:t>
            </w:r>
          </w:p>
        </w:tc>
        <w:tc>
          <w:tcPr>
            <w:tcW w:w="1432" w:type="dxa"/>
            <w:tcBorders>
              <w:top w:val="single" w:sz="8" w:space="0" w:color="152935"/>
              <w:left w:val="single" w:sz="4" w:space="0" w:color="FFFFFF"/>
              <w:bottom w:val="single" w:sz="8" w:space="0" w:color="AEAEAE"/>
              <w:right w:val="single" w:sz="4" w:space="0" w:color="FFFFFF"/>
            </w:tcBorders>
            <w:shd w:val="clear" w:color="auto" w:fill="FFFFFF"/>
          </w:tcPr>
          <w:p w14:paraId="017BC1D7" w14:textId="77777777" w:rsidR="005B73C2" w:rsidRPr="00B15E75" w:rsidRDefault="005B73C2" w:rsidP="00B15E75">
            <w:pPr>
              <w:spacing w:before="240" w:after="240" w:line="360" w:lineRule="auto"/>
              <w:contextualSpacing/>
              <w:jc w:val="both"/>
              <w:rPr>
                <w:color w:val="010205"/>
                <w:sz w:val="22"/>
                <w:szCs w:val="22"/>
              </w:rPr>
            </w:pPr>
            <w:r w:rsidRPr="00B15E75">
              <w:rPr>
                <w:color w:val="010205"/>
                <w:sz w:val="22"/>
                <w:szCs w:val="22"/>
              </w:rPr>
              <w:t>3</w:t>
            </w:r>
          </w:p>
        </w:tc>
        <w:tc>
          <w:tcPr>
            <w:tcW w:w="1396" w:type="dxa"/>
            <w:tcBorders>
              <w:top w:val="single" w:sz="8" w:space="0" w:color="152935"/>
              <w:left w:val="single" w:sz="4" w:space="0" w:color="FFFFFF"/>
              <w:bottom w:val="single" w:sz="8" w:space="0" w:color="AEAEAE"/>
              <w:right w:val="single" w:sz="4" w:space="0" w:color="FFFFFF"/>
            </w:tcBorders>
            <w:shd w:val="clear" w:color="auto" w:fill="FFFFFF"/>
          </w:tcPr>
          <w:p w14:paraId="03C7FD6C" w14:textId="77777777" w:rsidR="005B73C2" w:rsidRPr="00B15E75" w:rsidRDefault="005B73C2" w:rsidP="00B15E75">
            <w:pPr>
              <w:spacing w:before="240" w:after="240" w:line="360" w:lineRule="auto"/>
              <w:contextualSpacing/>
              <w:jc w:val="both"/>
              <w:rPr>
                <w:color w:val="010205"/>
                <w:sz w:val="22"/>
                <w:szCs w:val="22"/>
              </w:rPr>
            </w:pPr>
            <w:r w:rsidRPr="00B15E75">
              <w:rPr>
                <w:color w:val="010205"/>
                <w:sz w:val="22"/>
                <w:szCs w:val="22"/>
              </w:rPr>
              <w:t>15,0</w:t>
            </w:r>
          </w:p>
        </w:tc>
        <w:tc>
          <w:tcPr>
            <w:tcW w:w="1719" w:type="dxa"/>
            <w:tcBorders>
              <w:top w:val="single" w:sz="8" w:space="0" w:color="152935"/>
              <w:left w:val="single" w:sz="4" w:space="0" w:color="FFFFFF"/>
              <w:bottom w:val="single" w:sz="8" w:space="0" w:color="AEAEAE"/>
              <w:right w:val="single" w:sz="4" w:space="0" w:color="FFFFFF"/>
            </w:tcBorders>
            <w:shd w:val="clear" w:color="auto" w:fill="FFFFFF"/>
          </w:tcPr>
          <w:p w14:paraId="2A51C113" w14:textId="77777777" w:rsidR="005B73C2" w:rsidRPr="00B15E75" w:rsidRDefault="005B73C2" w:rsidP="00B15E75">
            <w:pPr>
              <w:spacing w:before="240" w:after="240" w:line="360" w:lineRule="auto"/>
              <w:contextualSpacing/>
              <w:jc w:val="both"/>
              <w:rPr>
                <w:color w:val="010205"/>
                <w:sz w:val="22"/>
                <w:szCs w:val="22"/>
              </w:rPr>
            </w:pPr>
            <w:r w:rsidRPr="00B15E75">
              <w:rPr>
                <w:color w:val="010205"/>
                <w:sz w:val="22"/>
                <w:szCs w:val="22"/>
              </w:rPr>
              <w:t>15,0</w:t>
            </w:r>
          </w:p>
        </w:tc>
        <w:tc>
          <w:tcPr>
            <w:tcW w:w="1722" w:type="dxa"/>
            <w:tcBorders>
              <w:top w:val="single" w:sz="8" w:space="0" w:color="152935"/>
              <w:left w:val="single" w:sz="4" w:space="0" w:color="FFFFFF"/>
              <w:bottom w:val="single" w:sz="8" w:space="0" w:color="AEAEAE"/>
              <w:right w:val="nil"/>
            </w:tcBorders>
            <w:shd w:val="clear" w:color="auto" w:fill="FFFFFF"/>
          </w:tcPr>
          <w:p w14:paraId="1D68B4A7" w14:textId="77777777" w:rsidR="005B73C2" w:rsidRPr="00B15E75" w:rsidRDefault="005B73C2" w:rsidP="00B15E75">
            <w:pPr>
              <w:spacing w:before="240" w:after="240" w:line="360" w:lineRule="auto"/>
              <w:contextualSpacing/>
              <w:jc w:val="both"/>
              <w:rPr>
                <w:color w:val="010205"/>
                <w:sz w:val="22"/>
                <w:szCs w:val="22"/>
              </w:rPr>
            </w:pPr>
            <w:r w:rsidRPr="00B15E75">
              <w:rPr>
                <w:color w:val="010205"/>
                <w:sz w:val="22"/>
                <w:szCs w:val="22"/>
              </w:rPr>
              <w:t>15,0</w:t>
            </w:r>
          </w:p>
        </w:tc>
      </w:tr>
      <w:tr w:rsidR="005B73C2" w:rsidRPr="00B15E75" w14:paraId="04515AC4" w14:textId="77777777" w:rsidTr="000B4A2C">
        <w:trPr>
          <w:cantSplit/>
          <w:trHeight w:val="320"/>
        </w:trPr>
        <w:tc>
          <w:tcPr>
            <w:tcW w:w="947" w:type="dxa"/>
            <w:vMerge/>
            <w:tcBorders>
              <w:top w:val="single" w:sz="8" w:space="0" w:color="152935"/>
              <w:left w:val="nil"/>
              <w:bottom w:val="single" w:sz="8" w:space="0" w:color="152935"/>
              <w:right w:val="nil"/>
            </w:tcBorders>
            <w:shd w:val="clear" w:color="auto" w:fill="E0E0E0"/>
          </w:tcPr>
          <w:p w14:paraId="43ED76FC" w14:textId="77777777" w:rsidR="005B73C2" w:rsidRPr="00B15E75" w:rsidRDefault="005B73C2" w:rsidP="00B15E75">
            <w:pPr>
              <w:spacing w:before="240" w:after="240" w:line="360" w:lineRule="auto"/>
              <w:contextualSpacing/>
              <w:jc w:val="both"/>
              <w:rPr>
                <w:color w:val="010205"/>
                <w:sz w:val="22"/>
                <w:szCs w:val="22"/>
              </w:rPr>
            </w:pPr>
          </w:p>
        </w:tc>
        <w:tc>
          <w:tcPr>
            <w:tcW w:w="1863" w:type="dxa"/>
            <w:tcBorders>
              <w:top w:val="single" w:sz="8" w:space="0" w:color="AEAEAE"/>
              <w:left w:val="nil"/>
              <w:bottom w:val="single" w:sz="8" w:space="0" w:color="AEAEAE"/>
              <w:right w:val="single" w:sz="4" w:space="0" w:color="FFFFFF"/>
            </w:tcBorders>
            <w:shd w:val="clear" w:color="auto" w:fill="E0E0E0"/>
          </w:tcPr>
          <w:p w14:paraId="07FA801C" w14:textId="77777777" w:rsidR="005B73C2" w:rsidRPr="00B15E75" w:rsidRDefault="005B73C2" w:rsidP="00B15E75">
            <w:pPr>
              <w:spacing w:before="240" w:after="240" w:line="360" w:lineRule="auto"/>
              <w:contextualSpacing/>
              <w:jc w:val="both"/>
              <w:rPr>
                <w:color w:val="264A60"/>
                <w:sz w:val="22"/>
                <w:szCs w:val="22"/>
              </w:rPr>
            </w:pPr>
            <w:r w:rsidRPr="00B15E75">
              <w:rPr>
                <w:color w:val="264A60"/>
                <w:sz w:val="22"/>
                <w:szCs w:val="22"/>
              </w:rPr>
              <w:t>Nivel Moderado</w:t>
            </w:r>
          </w:p>
        </w:tc>
        <w:tc>
          <w:tcPr>
            <w:tcW w:w="1432" w:type="dxa"/>
            <w:tcBorders>
              <w:top w:val="single" w:sz="8" w:space="0" w:color="AEAEAE"/>
              <w:left w:val="single" w:sz="4" w:space="0" w:color="FFFFFF"/>
              <w:bottom w:val="single" w:sz="8" w:space="0" w:color="AEAEAE"/>
              <w:right w:val="single" w:sz="4" w:space="0" w:color="FFFFFF"/>
            </w:tcBorders>
            <w:shd w:val="clear" w:color="auto" w:fill="FFFFFF"/>
          </w:tcPr>
          <w:p w14:paraId="30116E7E" w14:textId="77777777" w:rsidR="005B73C2" w:rsidRPr="00B15E75" w:rsidRDefault="005B73C2" w:rsidP="00B15E75">
            <w:pPr>
              <w:spacing w:before="240" w:after="240" w:line="360" w:lineRule="auto"/>
              <w:contextualSpacing/>
              <w:jc w:val="both"/>
              <w:rPr>
                <w:color w:val="010205"/>
                <w:sz w:val="22"/>
                <w:szCs w:val="22"/>
              </w:rPr>
            </w:pPr>
            <w:r w:rsidRPr="00B15E75">
              <w:rPr>
                <w:color w:val="010205"/>
                <w:sz w:val="22"/>
                <w:szCs w:val="22"/>
              </w:rPr>
              <w:t>6</w:t>
            </w:r>
          </w:p>
        </w:tc>
        <w:tc>
          <w:tcPr>
            <w:tcW w:w="1396" w:type="dxa"/>
            <w:tcBorders>
              <w:top w:val="single" w:sz="8" w:space="0" w:color="AEAEAE"/>
              <w:left w:val="single" w:sz="4" w:space="0" w:color="FFFFFF"/>
              <w:bottom w:val="single" w:sz="8" w:space="0" w:color="AEAEAE"/>
              <w:right w:val="single" w:sz="4" w:space="0" w:color="FFFFFF"/>
            </w:tcBorders>
            <w:shd w:val="clear" w:color="auto" w:fill="FFFFFF"/>
          </w:tcPr>
          <w:p w14:paraId="27C893B8" w14:textId="77777777" w:rsidR="005B73C2" w:rsidRPr="00B15E75" w:rsidRDefault="005B73C2" w:rsidP="00B15E75">
            <w:pPr>
              <w:spacing w:before="240" w:after="240" w:line="360" w:lineRule="auto"/>
              <w:contextualSpacing/>
              <w:jc w:val="both"/>
              <w:rPr>
                <w:color w:val="010205"/>
                <w:sz w:val="22"/>
                <w:szCs w:val="22"/>
              </w:rPr>
            </w:pPr>
            <w:r w:rsidRPr="00B15E75">
              <w:rPr>
                <w:color w:val="010205"/>
                <w:sz w:val="22"/>
                <w:szCs w:val="22"/>
              </w:rPr>
              <w:t>30,0</w:t>
            </w:r>
          </w:p>
        </w:tc>
        <w:tc>
          <w:tcPr>
            <w:tcW w:w="1719" w:type="dxa"/>
            <w:tcBorders>
              <w:top w:val="single" w:sz="8" w:space="0" w:color="AEAEAE"/>
              <w:left w:val="single" w:sz="4" w:space="0" w:color="FFFFFF"/>
              <w:bottom w:val="single" w:sz="8" w:space="0" w:color="AEAEAE"/>
              <w:right w:val="single" w:sz="4" w:space="0" w:color="FFFFFF"/>
            </w:tcBorders>
            <w:shd w:val="clear" w:color="auto" w:fill="FFFFFF"/>
          </w:tcPr>
          <w:p w14:paraId="54D7B94F" w14:textId="77777777" w:rsidR="005B73C2" w:rsidRPr="00B15E75" w:rsidRDefault="005B73C2" w:rsidP="00B15E75">
            <w:pPr>
              <w:spacing w:before="240" w:after="240" w:line="360" w:lineRule="auto"/>
              <w:contextualSpacing/>
              <w:jc w:val="both"/>
              <w:rPr>
                <w:color w:val="010205"/>
                <w:sz w:val="22"/>
                <w:szCs w:val="22"/>
              </w:rPr>
            </w:pPr>
            <w:r w:rsidRPr="00B15E75">
              <w:rPr>
                <w:color w:val="010205"/>
                <w:sz w:val="22"/>
                <w:szCs w:val="22"/>
              </w:rPr>
              <w:t>30,0</w:t>
            </w:r>
          </w:p>
        </w:tc>
        <w:tc>
          <w:tcPr>
            <w:tcW w:w="1722" w:type="dxa"/>
            <w:tcBorders>
              <w:top w:val="single" w:sz="8" w:space="0" w:color="AEAEAE"/>
              <w:left w:val="single" w:sz="4" w:space="0" w:color="FFFFFF"/>
              <w:bottom w:val="single" w:sz="8" w:space="0" w:color="AEAEAE"/>
              <w:right w:val="nil"/>
            </w:tcBorders>
            <w:shd w:val="clear" w:color="auto" w:fill="FFFFFF"/>
          </w:tcPr>
          <w:p w14:paraId="72ECDFC4" w14:textId="77777777" w:rsidR="005B73C2" w:rsidRPr="00B15E75" w:rsidRDefault="005B73C2" w:rsidP="00B15E75">
            <w:pPr>
              <w:spacing w:before="240" w:after="240" w:line="360" w:lineRule="auto"/>
              <w:contextualSpacing/>
              <w:jc w:val="both"/>
              <w:rPr>
                <w:color w:val="010205"/>
                <w:sz w:val="22"/>
                <w:szCs w:val="22"/>
              </w:rPr>
            </w:pPr>
            <w:r w:rsidRPr="00B15E75">
              <w:rPr>
                <w:color w:val="010205"/>
                <w:sz w:val="22"/>
                <w:szCs w:val="22"/>
              </w:rPr>
              <w:t>45,0</w:t>
            </w:r>
          </w:p>
        </w:tc>
      </w:tr>
      <w:tr w:rsidR="005B73C2" w:rsidRPr="00B15E75" w14:paraId="40D131EF" w14:textId="77777777" w:rsidTr="000B4A2C">
        <w:trPr>
          <w:cantSplit/>
          <w:trHeight w:val="334"/>
        </w:trPr>
        <w:tc>
          <w:tcPr>
            <w:tcW w:w="947" w:type="dxa"/>
            <w:vMerge/>
            <w:tcBorders>
              <w:top w:val="single" w:sz="8" w:space="0" w:color="152935"/>
              <w:left w:val="nil"/>
              <w:bottom w:val="single" w:sz="8" w:space="0" w:color="152935"/>
              <w:right w:val="nil"/>
            </w:tcBorders>
            <w:shd w:val="clear" w:color="auto" w:fill="E0E0E0"/>
          </w:tcPr>
          <w:p w14:paraId="4013CEB8" w14:textId="77777777" w:rsidR="005B73C2" w:rsidRPr="00B15E75" w:rsidRDefault="005B73C2" w:rsidP="00B15E75">
            <w:pPr>
              <w:spacing w:before="240" w:after="240" w:line="360" w:lineRule="auto"/>
              <w:contextualSpacing/>
              <w:jc w:val="both"/>
              <w:rPr>
                <w:color w:val="010205"/>
                <w:sz w:val="22"/>
                <w:szCs w:val="22"/>
              </w:rPr>
            </w:pPr>
          </w:p>
        </w:tc>
        <w:tc>
          <w:tcPr>
            <w:tcW w:w="1863" w:type="dxa"/>
            <w:tcBorders>
              <w:top w:val="single" w:sz="8" w:space="0" w:color="AEAEAE"/>
              <w:left w:val="nil"/>
              <w:bottom w:val="single" w:sz="8" w:space="0" w:color="AEAEAE"/>
              <w:right w:val="single" w:sz="4" w:space="0" w:color="FFFFFF"/>
            </w:tcBorders>
            <w:shd w:val="clear" w:color="auto" w:fill="E0E0E0"/>
          </w:tcPr>
          <w:p w14:paraId="52EE478D" w14:textId="77777777" w:rsidR="005B73C2" w:rsidRPr="00B15E75" w:rsidRDefault="005B73C2" w:rsidP="00B15E75">
            <w:pPr>
              <w:spacing w:before="240" w:after="240" w:line="360" w:lineRule="auto"/>
              <w:contextualSpacing/>
              <w:jc w:val="both"/>
              <w:rPr>
                <w:color w:val="264A60"/>
                <w:sz w:val="22"/>
                <w:szCs w:val="22"/>
              </w:rPr>
            </w:pPr>
            <w:r w:rsidRPr="00B15E75">
              <w:rPr>
                <w:color w:val="264A60"/>
                <w:sz w:val="22"/>
                <w:szCs w:val="22"/>
              </w:rPr>
              <w:t>Nivel Alto</w:t>
            </w:r>
          </w:p>
        </w:tc>
        <w:tc>
          <w:tcPr>
            <w:tcW w:w="1432" w:type="dxa"/>
            <w:tcBorders>
              <w:top w:val="single" w:sz="8" w:space="0" w:color="AEAEAE"/>
              <w:left w:val="single" w:sz="4" w:space="0" w:color="FFFFFF"/>
              <w:bottom w:val="single" w:sz="8" w:space="0" w:color="AEAEAE"/>
              <w:right w:val="single" w:sz="4" w:space="0" w:color="FFFFFF"/>
            </w:tcBorders>
            <w:shd w:val="clear" w:color="auto" w:fill="FFFFFF"/>
          </w:tcPr>
          <w:p w14:paraId="1A3BDCD8" w14:textId="77777777" w:rsidR="005B73C2" w:rsidRPr="00B15E75" w:rsidRDefault="005B73C2" w:rsidP="00B15E75">
            <w:pPr>
              <w:spacing w:before="240" w:after="240" w:line="360" w:lineRule="auto"/>
              <w:contextualSpacing/>
              <w:jc w:val="both"/>
              <w:rPr>
                <w:color w:val="010205"/>
                <w:sz w:val="22"/>
                <w:szCs w:val="22"/>
              </w:rPr>
            </w:pPr>
            <w:r w:rsidRPr="00B15E75">
              <w:rPr>
                <w:color w:val="010205"/>
                <w:sz w:val="22"/>
                <w:szCs w:val="22"/>
              </w:rPr>
              <w:t>11</w:t>
            </w:r>
          </w:p>
        </w:tc>
        <w:tc>
          <w:tcPr>
            <w:tcW w:w="1396" w:type="dxa"/>
            <w:tcBorders>
              <w:top w:val="single" w:sz="8" w:space="0" w:color="AEAEAE"/>
              <w:left w:val="single" w:sz="4" w:space="0" w:color="FFFFFF"/>
              <w:bottom w:val="single" w:sz="8" w:space="0" w:color="AEAEAE"/>
              <w:right w:val="single" w:sz="4" w:space="0" w:color="FFFFFF"/>
            </w:tcBorders>
            <w:shd w:val="clear" w:color="auto" w:fill="FFFFFF"/>
          </w:tcPr>
          <w:p w14:paraId="0593FE2C" w14:textId="77777777" w:rsidR="005B73C2" w:rsidRPr="00B15E75" w:rsidRDefault="005B73C2" w:rsidP="00B15E75">
            <w:pPr>
              <w:spacing w:before="240" w:after="240" w:line="360" w:lineRule="auto"/>
              <w:contextualSpacing/>
              <w:jc w:val="both"/>
              <w:rPr>
                <w:color w:val="010205"/>
                <w:sz w:val="22"/>
                <w:szCs w:val="22"/>
              </w:rPr>
            </w:pPr>
            <w:r w:rsidRPr="00B15E75">
              <w:rPr>
                <w:color w:val="010205"/>
                <w:sz w:val="22"/>
                <w:szCs w:val="22"/>
              </w:rPr>
              <w:t>55,0</w:t>
            </w:r>
          </w:p>
        </w:tc>
        <w:tc>
          <w:tcPr>
            <w:tcW w:w="1719" w:type="dxa"/>
            <w:tcBorders>
              <w:top w:val="single" w:sz="8" w:space="0" w:color="AEAEAE"/>
              <w:left w:val="single" w:sz="4" w:space="0" w:color="FFFFFF"/>
              <w:bottom w:val="single" w:sz="8" w:space="0" w:color="AEAEAE"/>
              <w:right w:val="single" w:sz="4" w:space="0" w:color="FFFFFF"/>
            </w:tcBorders>
            <w:shd w:val="clear" w:color="auto" w:fill="FFFFFF"/>
          </w:tcPr>
          <w:p w14:paraId="198A9E33" w14:textId="77777777" w:rsidR="005B73C2" w:rsidRPr="00B15E75" w:rsidRDefault="005B73C2" w:rsidP="00B15E75">
            <w:pPr>
              <w:spacing w:before="240" w:after="240" w:line="360" w:lineRule="auto"/>
              <w:contextualSpacing/>
              <w:jc w:val="both"/>
              <w:rPr>
                <w:color w:val="010205"/>
                <w:sz w:val="22"/>
                <w:szCs w:val="22"/>
              </w:rPr>
            </w:pPr>
            <w:r w:rsidRPr="00B15E75">
              <w:rPr>
                <w:color w:val="010205"/>
                <w:sz w:val="22"/>
                <w:szCs w:val="22"/>
              </w:rPr>
              <w:t>55,0</w:t>
            </w:r>
          </w:p>
        </w:tc>
        <w:tc>
          <w:tcPr>
            <w:tcW w:w="1722" w:type="dxa"/>
            <w:tcBorders>
              <w:top w:val="single" w:sz="8" w:space="0" w:color="AEAEAE"/>
              <w:left w:val="single" w:sz="4" w:space="0" w:color="FFFFFF"/>
              <w:bottom w:val="single" w:sz="8" w:space="0" w:color="AEAEAE"/>
              <w:right w:val="nil"/>
            </w:tcBorders>
            <w:shd w:val="clear" w:color="auto" w:fill="FFFFFF"/>
          </w:tcPr>
          <w:p w14:paraId="75E3D78D" w14:textId="77777777" w:rsidR="005B73C2" w:rsidRPr="00B15E75" w:rsidRDefault="005B73C2" w:rsidP="00B15E75">
            <w:pPr>
              <w:spacing w:before="240" w:after="240" w:line="360" w:lineRule="auto"/>
              <w:contextualSpacing/>
              <w:jc w:val="both"/>
              <w:rPr>
                <w:color w:val="010205"/>
                <w:sz w:val="22"/>
                <w:szCs w:val="22"/>
              </w:rPr>
            </w:pPr>
            <w:r w:rsidRPr="00B15E75">
              <w:rPr>
                <w:color w:val="010205"/>
                <w:sz w:val="22"/>
                <w:szCs w:val="22"/>
              </w:rPr>
              <w:t>100,0</w:t>
            </w:r>
          </w:p>
        </w:tc>
      </w:tr>
      <w:tr w:rsidR="005B73C2" w:rsidRPr="00B15E75" w14:paraId="56C1F444" w14:textId="77777777" w:rsidTr="000B4A2C">
        <w:trPr>
          <w:cantSplit/>
          <w:trHeight w:val="334"/>
        </w:trPr>
        <w:tc>
          <w:tcPr>
            <w:tcW w:w="947" w:type="dxa"/>
            <w:vMerge/>
            <w:tcBorders>
              <w:top w:val="single" w:sz="8" w:space="0" w:color="152935"/>
              <w:left w:val="nil"/>
              <w:bottom w:val="single" w:sz="8" w:space="0" w:color="152935"/>
              <w:right w:val="nil"/>
            </w:tcBorders>
            <w:shd w:val="clear" w:color="auto" w:fill="E0E0E0"/>
          </w:tcPr>
          <w:p w14:paraId="34758573" w14:textId="77777777" w:rsidR="005B73C2" w:rsidRPr="00B15E75" w:rsidRDefault="005B73C2" w:rsidP="00B15E75">
            <w:pPr>
              <w:spacing w:before="240" w:after="240" w:line="360" w:lineRule="auto"/>
              <w:contextualSpacing/>
              <w:jc w:val="both"/>
              <w:rPr>
                <w:color w:val="010205"/>
                <w:sz w:val="22"/>
                <w:szCs w:val="22"/>
              </w:rPr>
            </w:pPr>
          </w:p>
        </w:tc>
        <w:tc>
          <w:tcPr>
            <w:tcW w:w="1863" w:type="dxa"/>
            <w:tcBorders>
              <w:top w:val="single" w:sz="8" w:space="0" w:color="AEAEAE"/>
              <w:left w:val="nil"/>
              <w:bottom w:val="single" w:sz="8" w:space="0" w:color="152935"/>
              <w:right w:val="single" w:sz="4" w:space="0" w:color="FFFFFF"/>
            </w:tcBorders>
            <w:shd w:val="clear" w:color="auto" w:fill="E0E0E0"/>
          </w:tcPr>
          <w:p w14:paraId="1B8D6EA3" w14:textId="77777777" w:rsidR="005B73C2" w:rsidRPr="00B15E75" w:rsidRDefault="005B73C2" w:rsidP="00B15E75">
            <w:pPr>
              <w:spacing w:before="240" w:after="240" w:line="360" w:lineRule="auto"/>
              <w:contextualSpacing/>
              <w:jc w:val="both"/>
              <w:rPr>
                <w:color w:val="264A60"/>
                <w:sz w:val="22"/>
                <w:szCs w:val="22"/>
              </w:rPr>
            </w:pPr>
            <w:r w:rsidRPr="00B15E75">
              <w:rPr>
                <w:color w:val="264A60"/>
                <w:sz w:val="22"/>
                <w:szCs w:val="22"/>
              </w:rPr>
              <w:t>Total</w:t>
            </w:r>
          </w:p>
        </w:tc>
        <w:tc>
          <w:tcPr>
            <w:tcW w:w="1432" w:type="dxa"/>
            <w:tcBorders>
              <w:top w:val="single" w:sz="8" w:space="0" w:color="AEAEAE"/>
              <w:left w:val="single" w:sz="4" w:space="0" w:color="FFFFFF"/>
              <w:bottom w:val="single" w:sz="8" w:space="0" w:color="152935"/>
              <w:right w:val="single" w:sz="4" w:space="0" w:color="FFFFFF"/>
            </w:tcBorders>
            <w:shd w:val="clear" w:color="auto" w:fill="FFFFFF"/>
          </w:tcPr>
          <w:p w14:paraId="1BDA1F3C" w14:textId="77777777" w:rsidR="005B73C2" w:rsidRPr="00B15E75" w:rsidRDefault="005B73C2" w:rsidP="00B15E75">
            <w:pPr>
              <w:spacing w:before="240" w:after="240" w:line="360" w:lineRule="auto"/>
              <w:contextualSpacing/>
              <w:jc w:val="both"/>
              <w:rPr>
                <w:color w:val="010205"/>
                <w:sz w:val="22"/>
                <w:szCs w:val="22"/>
              </w:rPr>
            </w:pPr>
            <w:r w:rsidRPr="00B15E75">
              <w:rPr>
                <w:color w:val="010205"/>
                <w:sz w:val="22"/>
                <w:szCs w:val="22"/>
              </w:rPr>
              <w:t>20</w:t>
            </w:r>
          </w:p>
        </w:tc>
        <w:tc>
          <w:tcPr>
            <w:tcW w:w="1396" w:type="dxa"/>
            <w:tcBorders>
              <w:top w:val="single" w:sz="8" w:space="0" w:color="AEAEAE"/>
              <w:left w:val="single" w:sz="4" w:space="0" w:color="FFFFFF"/>
              <w:bottom w:val="single" w:sz="8" w:space="0" w:color="152935"/>
              <w:right w:val="single" w:sz="4" w:space="0" w:color="FFFFFF"/>
            </w:tcBorders>
            <w:shd w:val="clear" w:color="auto" w:fill="FFFFFF"/>
          </w:tcPr>
          <w:p w14:paraId="19ED073B" w14:textId="77777777" w:rsidR="005B73C2" w:rsidRPr="00B15E75" w:rsidRDefault="005B73C2" w:rsidP="00B15E75">
            <w:pPr>
              <w:spacing w:before="240" w:after="240" w:line="360" w:lineRule="auto"/>
              <w:contextualSpacing/>
              <w:jc w:val="both"/>
              <w:rPr>
                <w:color w:val="010205"/>
                <w:sz w:val="22"/>
                <w:szCs w:val="22"/>
              </w:rPr>
            </w:pPr>
            <w:r w:rsidRPr="00B15E75">
              <w:rPr>
                <w:color w:val="010205"/>
                <w:sz w:val="22"/>
                <w:szCs w:val="22"/>
              </w:rPr>
              <w:t>100,0</w:t>
            </w:r>
          </w:p>
        </w:tc>
        <w:tc>
          <w:tcPr>
            <w:tcW w:w="1719" w:type="dxa"/>
            <w:tcBorders>
              <w:top w:val="single" w:sz="8" w:space="0" w:color="AEAEAE"/>
              <w:left w:val="single" w:sz="4" w:space="0" w:color="FFFFFF"/>
              <w:bottom w:val="single" w:sz="8" w:space="0" w:color="152935"/>
              <w:right w:val="single" w:sz="4" w:space="0" w:color="FFFFFF"/>
            </w:tcBorders>
            <w:shd w:val="clear" w:color="auto" w:fill="FFFFFF"/>
          </w:tcPr>
          <w:p w14:paraId="353B3262" w14:textId="77777777" w:rsidR="005B73C2" w:rsidRPr="00B15E75" w:rsidRDefault="005B73C2" w:rsidP="00B15E75">
            <w:pPr>
              <w:spacing w:before="240" w:after="240" w:line="360" w:lineRule="auto"/>
              <w:contextualSpacing/>
              <w:jc w:val="both"/>
              <w:rPr>
                <w:color w:val="010205"/>
                <w:sz w:val="22"/>
                <w:szCs w:val="22"/>
              </w:rPr>
            </w:pPr>
            <w:r w:rsidRPr="00B15E75">
              <w:rPr>
                <w:color w:val="010205"/>
                <w:sz w:val="22"/>
                <w:szCs w:val="22"/>
              </w:rPr>
              <w:t>100,0</w:t>
            </w:r>
          </w:p>
        </w:tc>
        <w:tc>
          <w:tcPr>
            <w:tcW w:w="1722" w:type="dxa"/>
            <w:tcBorders>
              <w:top w:val="single" w:sz="8" w:space="0" w:color="AEAEAE"/>
              <w:left w:val="single" w:sz="4" w:space="0" w:color="FFFFFF"/>
              <w:bottom w:val="single" w:sz="8" w:space="0" w:color="152935"/>
              <w:right w:val="nil"/>
            </w:tcBorders>
            <w:shd w:val="clear" w:color="auto" w:fill="FFFFFF"/>
            <w:vAlign w:val="center"/>
          </w:tcPr>
          <w:p w14:paraId="3B08AC2C" w14:textId="77777777" w:rsidR="005B73C2" w:rsidRPr="00B15E75" w:rsidRDefault="005B73C2" w:rsidP="00B15E75">
            <w:pPr>
              <w:spacing w:before="240" w:after="240" w:line="360" w:lineRule="auto"/>
              <w:contextualSpacing/>
              <w:jc w:val="both"/>
              <w:rPr>
                <w:sz w:val="22"/>
                <w:szCs w:val="22"/>
              </w:rPr>
            </w:pPr>
            <w:r w:rsidRPr="00B15E75">
              <w:rPr>
                <w:sz w:val="22"/>
                <w:szCs w:val="22"/>
              </w:rPr>
              <w:t>-</w:t>
            </w:r>
          </w:p>
        </w:tc>
      </w:tr>
    </w:tbl>
    <w:p w14:paraId="4D2C6D97" w14:textId="2A988A5A" w:rsidR="005B73C2" w:rsidRPr="00B15E75" w:rsidRDefault="005B73C2" w:rsidP="00B15E75">
      <w:pPr>
        <w:spacing w:before="240" w:after="240" w:line="360" w:lineRule="auto"/>
        <w:contextualSpacing/>
        <w:jc w:val="both"/>
        <w:rPr>
          <w:i/>
          <w:iCs/>
          <w:color w:val="264A60"/>
          <w:sz w:val="22"/>
          <w:szCs w:val="22"/>
        </w:rPr>
      </w:pPr>
      <w:r w:rsidRPr="00B15E75">
        <w:rPr>
          <w:noProof/>
          <w:sz w:val="22"/>
          <w:szCs w:val="22"/>
        </w:rPr>
        <w:drawing>
          <wp:anchor distT="0" distB="0" distL="114300" distR="114300" simplePos="0" relativeHeight="251661312" behindDoc="0" locked="0" layoutInCell="1" allowOverlap="1" wp14:anchorId="3D1EED9D" wp14:editId="3AF600F9">
            <wp:simplePos x="0" y="0"/>
            <wp:positionH relativeFrom="column">
              <wp:posOffset>4483735</wp:posOffset>
            </wp:positionH>
            <wp:positionV relativeFrom="paragraph">
              <wp:posOffset>111125</wp:posOffset>
            </wp:positionV>
            <wp:extent cx="1417320" cy="24320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5271"/>
                    <a:stretch/>
                  </pic:blipFill>
                  <pic:spPr bwMode="auto">
                    <a:xfrm>
                      <a:off x="0" y="0"/>
                      <a:ext cx="1417320" cy="243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5E75">
        <w:rPr>
          <w:noProof/>
          <w:sz w:val="22"/>
          <w:szCs w:val="22"/>
        </w:rPr>
        <w:drawing>
          <wp:anchor distT="0" distB="0" distL="114300" distR="114300" simplePos="0" relativeHeight="251662336" behindDoc="0" locked="0" layoutInCell="1" allowOverlap="1" wp14:anchorId="01B2C5E4" wp14:editId="425E5B73">
            <wp:simplePos x="0" y="0"/>
            <wp:positionH relativeFrom="margin">
              <wp:align>right</wp:align>
            </wp:positionH>
            <wp:positionV relativeFrom="paragraph">
              <wp:posOffset>1671145</wp:posOffset>
            </wp:positionV>
            <wp:extent cx="3251200" cy="51689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9793" t="-41812"/>
                    <a:stretch/>
                  </pic:blipFill>
                  <pic:spPr bwMode="auto">
                    <a:xfrm>
                      <a:off x="0" y="0"/>
                      <a:ext cx="3251200" cy="516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Y="-55"/>
        <w:tblW w:w="9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4"/>
        <w:gridCol w:w="1915"/>
        <w:gridCol w:w="1473"/>
        <w:gridCol w:w="1436"/>
        <w:gridCol w:w="1768"/>
        <w:gridCol w:w="1771"/>
      </w:tblGrid>
      <w:tr w:rsidR="005B73C2" w:rsidRPr="00B15E75" w14:paraId="70707D21" w14:textId="77777777" w:rsidTr="000B4A2C">
        <w:trPr>
          <w:cantSplit/>
          <w:trHeight w:val="326"/>
        </w:trPr>
        <w:tc>
          <w:tcPr>
            <w:tcW w:w="9337" w:type="dxa"/>
            <w:gridSpan w:val="6"/>
            <w:tcBorders>
              <w:top w:val="nil"/>
              <w:left w:val="nil"/>
              <w:bottom w:val="single" w:sz="4" w:space="0" w:color="000000" w:themeColor="text1"/>
              <w:right w:val="nil"/>
            </w:tcBorders>
            <w:shd w:val="clear" w:color="auto" w:fill="FFFFFF"/>
            <w:vAlign w:val="center"/>
          </w:tcPr>
          <w:p w14:paraId="3C7505E9"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b/>
                <w:bCs/>
                <w:i/>
                <w:iCs/>
                <w:color w:val="010205"/>
                <w:sz w:val="22"/>
                <w:szCs w:val="22"/>
              </w:rPr>
              <w:t>Tabla 2.</w:t>
            </w:r>
            <w:r w:rsidRPr="00B15E75">
              <w:rPr>
                <w:b/>
                <w:bCs/>
                <w:color w:val="010205"/>
                <w:sz w:val="22"/>
                <w:szCs w:val="22"/>
              </w:rPr>
              <w:t xml:space="preserve"> Bienestar psicológico de los adultos mayores</w:t>
            </w:r>
          </w:p>
        </w:tc>
      </w:tr>
      <w:tr w:rsidR="005B73C2" w:rsidRPr="00B15E75" w14:paraId="5EFB4686" w14:textId="77777777" w:rsidTr="000B4A2C">
        <w:trPr>
          <w:cantSplit/>
          <w:trHeight w:val="382"/>
        </w:trPr>
        <w:tc>
          <w:tcPr>
            <w:tcW w:w="2889" w:type="dxa"/>
            <w:gridSpan w:val="2"/>
            <w:tcBorders>
              <w:top w:val="single" w:sz="4" w:space="0" w:color="000000" w:themeColor="text1"/>
              <w:left w:val="nil"/>
              <w:bottom w:val="single" w:sz="8" w:space="0" w:color="152935"/>
              <w:right w:val="single" w:sz="4" w:space="0" w:color="FFFFFF" w:themeColor="background1"/>
            </w:tcBorders>
            <w:shd w:val="clear" w:color="auto" w:fill="FFFFFF"/>
            <w:vAlign w:val="bottom"/>
          </w:tcPr>
          <w:p w14:paraId="267D51C0" w14:textId="77777777" w:rsidR="005B73C2" w:rsidRPr="00B15E75" w:rsidRDefault="005B73C2" w:rsidP="00B15E75">
            <w:pPr>
              <w:autoSpaceDE w:val="0"/>
              <w:autoSpaceDN w:val="0"/>
              <w:adjustRightInd w:val="0"/>
              <w:spacing w:line="360" w:lineRule="auto"/>
              <w:jc w:val="both"/>
              <w:rPr>
                <w:sz w:val="22"/>
                <w:szCs w:val="22"/>
              </w:rPr>
            </w:pPr>
          </w:p>
        </w:tc>
        <w:tc>
          <w:tcPr>
            <w:tcW w:w="1473" w:type="dxa"/>
            <w:tcBorders>
              <w:top w:val="single" w:sz="4" w:space="0" w:color="000000" w:themeColor="text1"/>
              <w:left w:val="single" w:sz="4" w:space="0" w:color="FFFFFF" w:themeColor="background1"/>
              <w:bottom w:val="single" w:sz="8" w:space="0" w:color="152935"/>
              <w:right w:val="single" w:sz="4" w:space="0" w:color="FFFFFF" w:themeColor="background1"/>
            </w:tcBorders>
            <w:shd w:val="clear" w:color="auto" w:fill="FFFFFF"/>
            <w:vAlign w:val="bottom"/>
          </w:tcPr>
          <w:p w14:paraId="30B608D8" w14:textId="77777777" w:rsidR="005B73C2" w:rsidRPr="00B15E75" w:rsidRDefault="005B73C2" w:rsidP="00B15E75">
            <w:pPr>
              <w:autoSpaceDE w:val="0"/>
              <w:autoSpaceDN w:val="0"/>
              <w:adjustRightInd w:val="0"/>
              <w:spacing w:line="360" w:lineRule="auto"/>
              <w:ind w:left="60" w:right="60"/>
              <w:jc w:val="both"/>
              <w:rPr>
                <w:color w:val="264A60"/>
                <w:sz w:val="22"/>
                <w:szCs w:val="22"/>
              </w:rPr>
            </w:pPr>
            <w:r w:rsidRPr="00B15E75">
              <w:rPr>
                <w:color w:val="264A60"/>
                <w:sz w:val="22"/>
                <w:szCs w:val="22"/>
              </w:rPr>
              <w:t>Frecuencia</w:t>
            </w:r>
          </w:p>
        </w:tc>
        <w:tc>
          <w:tcPr>
            <w:tcW w:w="1436" w:type="dxa"/>
            <w:tcBorders>
              <w:top w:val="single" w:sz="4" w:space="0" w:color="000000" w:themeColor="text1"/>
              <w:left w:val="single" w:sz="4" w:space="0" w:color="FFFFFF" w:themeColor="background1"/>
              <w:bottom w:val="single" w:sz="8" w:space="0" w:color="152935"/>
              <w:right w:val="single" w:sz="4" w:space="0" w:color="FFFFFF" w:themeColor="background1"/>
            </w:tcBorders>
            <w:shd w:val="clear" w:color="auto" w:fill="FFFFFF"/>
            <w:vAlign w:val="bottom"/>
          </w:tcPr>
          <w:p w14:paraId="527E14FE" w14:textId="77777777" w:rsidR="005B73C2" w:rsidRPr="00B15E75" w:rsidRDefault="005B73C2" w:rsidP="00B15E75">
            <w:pPr>
              <w:autoSpaceDE w:val="0"/>
              <w:autoSpaceDN w:val="0"/>
              <w:adjustRightInd w:val="0"/>
              <w:spacing w:line="360" w:lineRule="auto"/>
              <w:ind w:left="60" w:right="60"/>
              <w:jc w:val="both"/>
              <w:rPr>
                <w:color w:val="264A60"/>
                <w:sz w:val="22"/>
                <w:szCs w:val="22"/>
              </w:rPr>
            </w:pPr>
            <w:r w:rsidRPr="00B15E75">
              <w:rPr>
                <w:color w:val="264A60"/>
                <w:sz w:val="22"/>
                <w:szCs w:val="22"/>
              </w:rPr>
              <w:t>Porcentaje</w:t>
            </w:r>
          </w:p>
        </w:tc>
        <w:tc>
          <w:tcPr>
            <w:tcW w:w="1768" w:type="dxa"/>
            <w:tcBorders>
              <w:top w:val="single" w:sz="4" w:space="0" w:color="000000" w:themeColor="text1"/>
              <w:left w:val="single" w:sz="4" w:space="0" w:color="FFFFFF" w:themeColor="background1"/>
              <w:bottom w:val="single" w:sz="8" w:space="0" w:color="152935"/>
              <w:right w:val="single" w:sz="4" w:space="0" w:color="FFFFFF" w:themeColor="background1"/>
            </w:tcBorders>
            <w:shd w:val="clear" w:color="auto" w:fill="FFFFFF"/>
            <w:vAlign w:val="bottom"/>
          </w:tcPr>
          <w:p w14:paraId="49F83BE6" w14:textId="77777777" w:rsidR="005B73C2" w:rsidRPr="00B15E75" w:rsidRDefault="005B73C2" w:rsidP="00B15E75">
            <w:pPr>
              <w:autoSpaceDE w:val="0"/>
              <w:autoSpaceDN w:val="0"/>
              <w:adjustRightInd w:val="0"/>
              <w:spacing w:line="360" w:lineRule="auto"/>
              <w:ind w:left="60" w:right="60"/>
              <w:jc w:val="both"/>
              <w:rPr>
                <w:color w:val="264A60"/>
                <w:sz w:val="22"/>
                <w:szCs w:val="22"/>
              </w:rPr>
            </w:pPr>
            <w:r w:rsidRPr="00B15E75">
              <w:rPr>
                <w:color w:val="264A60"/>
                <w:sz w:val="22"/>
                <w:szCs w:val="22"/>
              </w:rPr>
              <w:t>Porcentaje válido</w:t>
            </w:r>
          </w:p>
        </w:tc>
        <w:tc>
          <w:tcPr>
            <w:tcW w:w="1768" w:type="dxa"/>
            <w:tcBorders>
              <w:top w:val="single" w:sz="4" w:space="0" w:color="000000" w:themeColor="text1"/>
              <w:left w:val="single" w:sz="4" w:space="0" w:color="FFFFFF" w:themeColor="background1"/>
              <w:bottom w:val="single" w:sz="8" w:space="0" w:color="152935"/>
              <w:right w:val="nil"/>
            </w:tcBorders>
            <w:shd w:val="clear" w:color="auto" w:fill="FFFFFF"/>
            <w:vAlign w:val="bottom"/>
          </w:tcPr>
          <w:p w14:paraId="531EC869" w14:textId="77777777" w:rsidR="005B73C2" w:rsidRPr="00B15E75" w:rsidRDefault="005B73C2" w:rsidP="00B15E75">
            <w:pPr>
              <w:autoSpaceDE w:val="0"/>
              <w:autoSpaceDN w:val="0"/>
              <w:adjustRightInd w:val="0"/>
              <w:spacing w:line="360" w:lineRule="auto"/>
              <w:ind w:left="60" w:right="60"/>
              <w:jc w:val="both"/>
              <w:rPr>
                <w:color w:val="264A60"/>
                <w:sz w:val="22"/>
                <w:szCs w:val="22"/>
              </w:rPr>
            </w:pPr>
            <w:r w:rsidRPr="00B15E75">
              <w:rPr>
                <w:color w:val="264A60"/>
                <w:sz w:val="22"/>
                <w:szCs w:val="22"/>
              </w:rPr>
              <w:t>Porcentaje acumulado</w:t>
            </w:r>
          </w:p>
        </w:tc>
      </w:tr>
      <w:tr w:rsidR="005B73C2" w:rsidRPr="00B15E75" w14:paraId="73A8084F" w14:textId="77777777" w:rsidTr="000B4A2C">
        <w:trPr>
          <w:cantSplit/>
          <w:trHeight w:val="343"/>
        </w:trPr>
        <w:tc>
          <w:tcPr>
            <w:tcW w:w="974" w:type="dxa"/>
            <w:vMerge w:val="restart"/>
            <w:tcBorders>
              <w:top w:val="single" w:sz="8" w:space="0" w:color="152935"/>
              <w:left w:val="nil"/>
              <w:bottom w:val="single" w:sz="8" w:space="0" w:color="152935"/>
              <w:right w:val="single" w:sz="4" w:space="0" w:color="C6D9F1" w:themeColor="text2" w:themeTint="33"/>
            </w:tcBorders>
            <w:shd w:val="clear" w:color="auto" w:fill="E0E0E0"/>
          </w:tcPr>
          <w:p w14:paraId="68CD6F79" w14:textId="77777777" w:rsidR="005B73C2" w:rsidRPr="00B15E75" w:rsidRDefault="005B73C2" w:rsidP="00B15E75">
            <w:pPr>
              <w:autoSpaceDE w:val="0"/>
              <w:autoSpaceDN w:val="0"/>
              <w:adjustRightInd w:val="0"/>
              <w:spacing w:line="360" w:lineRule="auto"/>
              <w:ind w:left="60" w:right="60"/>
              <w:jc w:val="both"/>
              <w:rPr>
                <w:color w:val="264A60"/>
                <w:sz w:val="22"/>
                <w:szCs w:val="22"/>
              </w:rPr>
            </w:pPr>
            <w:r w:rsidRPr="00B15E75">
              <w:rPr>
                <w:color w:val="264A60"/>
                <w:sz w:val="22"/>
                <w:szCs w:val="22"/>
              </w:rPr>
              <w:t>Válido</w:t>
            </w:r>
          </w:p>
        </w:tc>
        <w:tc>
          <w:tcPr>
            <w:tcW w:w="1915" w:type="dxa"/>
            <w:tcBorders>
              <w:top w:val="single" w:sz="8" w:space="0" w:color="152935"/>
              <w:left w:val="single" w:sz="4" w:space="0" w:color="C6D9F1" w:themeColor="text2" w:themeTint="33"/>
              <w:bottom w:val="single" w:sz="8" w:space="0" w:color="AEAEAE"/>
              <w:right w:val="single" w:sz="4" w:space="0" w:color="FFFFFF" w:themeColor="background1"/>
            </w:tcBorders>
            <w:shd w:val="clear" w:color="auto" w:fill="E0E0E0"/>
          </w:tcPr>
          <w:p w14:paraId="2C3A6B45" w14:textId="77777777" w:rsidR="005B73C2" w:rsidRPr="00B15E75" w:rsidRDefault="005B73C2" w:rsidP="00B15E75">
            <w:pPr>
              <w:autoSpaceDE w:val="0"/>
              <w:autoSpaceDN w:val="0"/>
              <w:adjustRightInd w:val="0"/>
              <w:spacing w:line="360" w:lineRule="auto"/>
              <w:ind w:left="60" w:right="60"/>
              <w:jc w:val="both"/>
              <w:rPr>
                <w:color w:val="264A60"/>
                <w:sz w:val="22"/>
                <w:szCs w:val="22"/>
              </w:rPr>
            </w:pPr>
            <w:r w:rsidRPr="00B15E75">
              <w:rPr>
                <w:color w:val="264A60"/>
                <w:sz w:val="22"/>
                <w:szCs w:val="22"/>
              </w:rPr>
              <w:t>Nivel Bajo</w:t>
            </w:r>
          </w:p>
        </w:tc>
        <w:tc>
          <w:tcPr>
            <w:tcW w:w="1473" w:type="dxa"/>
            <w:tcBorders>
              <w:top w:val="single" w:sz="8" w:space="0" w:color="152935"/>
              <w:left w:val="single" w:sz="4" w:space="0" w:color="FFFFFF" w:themeColor="background1"/>
              <w:bottom w:val="single" w:sz="8" w:space="0" w:color="AEAEAE"/>
              <w:right w:val="single" w:sz="4" w:space="0" w:color="FFFFFF" w:themeColor="background1"/>
            </w:tcBorders>
            <w:shd w:val="clear" w:color="auto" w:fill="FFFFFF"/>
          </w:tcPr>
          <w:p w14:paraId="583208A3"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color w:val="010205"/>
                <w:sz w:val="22"/>
                <w:szCs w:val="22"/>
              </w:rPr>
              <w:t>13</w:t>
            </w:r>
          </w:p>
        </w:tc>
        <w:tc>
          <w:tcPr>
            <w:tcW w:w="1436" w:type="dxa"/>
            <w:tcBorders>
              <w:top w:val="single" w:sz="8" w:space="0" w:color="152935"/>
              <w:left w:val="single" w:sz="4" w:space="0" w:color="FFFFFF" w:themeColor="background1"/>
              <w:bottom w:val="single" w:sz="8" w:space="0" w:color="AEAEAE"/>
              <w:right w:val="single" w:sz="4" w:space="0" w:color="FFFFFF" w:themeColor="background1"/>
            </w:tcBorders>
            <w:shd w:val="clear" w:color="auto" w:fill="FFFFFF"/>
          </w:tcPr>
          <w:p w14:paraId="12823580"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color w:val="010205"/>
                <w:sz w:val="22"/>
                <w:szCs w:val="22"/>
              </w:rPr>
              <w:t>65,0</w:t>
            </w:r>
          </w:p>
        </w:tc>
        <w:tc>
          <w:tcPr>
            <w:tcW w:w="1768" w:type="dxa"/>
            <w:tcBorders>
              <w:top w:val="single" w:sz="8" w:space="0" w:color="152935"/>
              <w:left w:val="single" w:sz="4" w:space="0" w:color="FFFFFF" w:themeColor="background1"/>
              <w:bottom w:val="single" w:sz="8" w:space="0" w:color="AEAEAE"/>
              <w:right w:val="single" w:sz="4" w:space="0" w:color="FFFFFF" w:themeColor="background1"/>
            </w:tcBorders>
            <w:shd w:val="clear" w:color="auto" w:fill="FFFFFF"/>
          </w:tcPr>
          <w:p w14:paraId="284B32A3"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color w:val="010205"/>
                <w:sz w:val="22"/>
                <w:szCs w:val="22"/>
              </w:rPr>
              <w:t>65,0</w:t>
            </w:r>
          </w:p>
        </w:tc>
        <w:tc>
          <w:tcPr>
            <w:tcW w:w="1768" w:type="dxa"/>
            <w:tcBorders>
              <w:top w:val="single" w:sz="8" w:space="0" w:color="152935"/>
              <w:left w:val="single" w:sz="4" w:space="0" w:color="FFFFFF" w:themeColor="background1"/>
              <w:bottom w:val="single" w:sz="8" w:space="0" w:color="AEAEAE"/>
              <w:right w:val="nil"/>
            </w:tcBorders>
            <w:shd w:val="clear" w:color="auto" w:fill="FFFFFF"/>
          </w:tcPr>
          <w:p w14:paraId="67E26776"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color w:val="010205"/>
                <w:sz w:val="22"/>
                <w:szCs w:val="22"/>
              </w:rPr>
              <w:t>65,0</w:t>
            </w:r>
          </w:p>
        </w:tc>
      </w:tr>
      <w:tr w:rsidR="005B73C2" w:rsidRPr="00B15E75" w14:paraId="6CAECAC1" w14:textId="77777777" w:rsidTr="000B4A2C">
        <w:trPr>
          <w:cantSplit/>
          <w:trHeight w:val="343"/>
        </w:trPr>
        <w:tc>
          <w:tcPr>
            <w:tcW w:w="974" w:type="dxa"/>
            <w:vMerge/>
            <w:tcBorders>
              <w:top w:val="single" w:sz="8" w:space="0" w:color="152935"/>
              <w:left w:val="nil"/>
              <w:bottom w:val="single" w:sz="8" w:space="0" w:color="152935"/>
              <w:right w:val="single" w:sz="4" w:space="0" w:color="C6D9F1" w:themeColor="text2" w:themeTint="33"/>
            </w:tcBorders>
            <w:shd w:val="clear" w:color="auto" w:fill="E0E0E0"/>
          </w:tcPr>
          <w:p w14:paraId="1053B4DD" w14:textId="77777777" w:rsidR="005B73C2" w:rsidRPr="00B15E75" w:rsidRDefault="005B73C2" w:rsidP="00B15E75">
            <w:pPr>
              <w:autoSpaceDE w:val="0"/>
              <w:autoSpaceDN w:val="0"/>
              <w:adjustRightInd w:val="0"/>
              <w:spacing w:line="360" w:lineRule="auto"/>
              <w:jc w:val="both"/>
              <w:rPr>
                <w:color w:val="010205"/>
                <w:sz w:val="22"/>
                <w:szCs w:val="22"/>
              </w:rPr>
            </w:pPr>
          </w:p>
        </w:tc>
        <w:tc>
          <w:tcPr>
            <w:tcW w:w="1915" w:type="dxa"/>
            <w:tcBorders>
              <w:top w:val="single" w:sz="8" w:space="0" w:color="AEAEAE"/>
              <w:left w:val="single" w:sz="4" w:space="0" w:color="C6D9F1" w:themeColor="text2" w:themeTint="33"/>
              <w:bottom w:val="single" w:sz="8" w:space="0" w:color="AEAEAE"/>
              <w:right w:val="single" w:sz="4" w:space="0" w:color="FFFFFF" w:themeColor="background1"/>
            </w:tcBorders>
            <w:shd w:val="clear" w:color="auto" w:fill="E0E0E0"/>
          </w:tcPr>
          <w:p w14:paraId="764E46FE" w14:textId="77777777" w:rsidR="005B73C2" w:rsidRPr="00B15E75" w:rsidRDefault="005B73C2" w:rsidP="00B15E75">
            <w:pPr>
              <w:autoSpaceDE w:val="0"/>
              <w:autoSpaceDN w:val="0"/>
              <w:adjustRightInd w:val="0"/>
              <w:spacing w:line="360" w:lineRule="auto"/>
              <w:ind w:left="60" w:right="60"/>
              <w:jc w:val="both"/>
              <w:rPr>
                <w:color w:val="264A60"/>
                <w:sz w:val="22"/>
                <w:szCs w:val="22"/>
              </w:rPr>
            </w:pPr>
            <w:r w:rsidRPr="00B15E75">
              <w:rPr>
                <w:color w:val="264A60"/>
                <w:sz w:val="22"/>
                <w:szCs w:val="22"/>
              </w:rPr>
              <w:t>Nivel Moderado</w:t>
            </w:r>
          </w:p>
        </w:tc>
        <w:tc>
          <w:tcPr>
            <w:tcW w:w="1473" w:type="dxa"/>
            <w:tcBorders>
              <w:top w:val="single" w:sz="8" w:space="0" w:color="AEAEAE"/>
              <w:left w:val="single" w:sz="4" w:space="0" w:color="FFFFFF" w:themeColor="background1"/>
              <w:bottom w:val="single" w:sz="8" w:space="0" w:color="AEAEAE"/>
              <w:right w:val="single" w:sz="4" w:space="0" w:color="FFFFFF" w:themeColor="background1"/>
            </w:tcBorders>
            <w:shd w:val="clear" w:color="auto" w:fill="FFFFFF"/>
          </w:tcPr>
          <w:p w14:paraId="34066DC5"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color w:val="010205"/>
                <w:sz w:val="22"/>
                <w:szCs w:val="22"/>
              </w:rPr>
              <w:t>4</w:t>
            </w:r>
          </w:p>
        </w:tc>
        <w:tc>
          <w:tcPr>
            <w:tcW w:w="1436" w:type="dxa"/>
            <w:tcBorders>
              <w:top w:val="single" w:sz="8" w:space="0" w:color="AEAEAE"/>
              <w:left w:val="single" w:sz="4" w:space="0" w:color="FFFFFF" w:themeColor="background1"/>
              <w:bottom w:val="single" w:sz="8" w:space="0" w:color="AEAEAE"/>
              <w:right w:val="single" w:sz="4" w:space="0" w:color="FFFFFF" w:themeColor="background1"/>
            </w:tcBorders>
            <w:shd w:val="clear" w:color="auto" w:fill="FFFFFF"/>
          </w:tcPr>
          <w:p w14:paraId="75ADDCD4"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color w:val="010205"/>
                <w:sz w:val="22"/>
                <w:szCs w:val="22"/>
              </w:rPr>
              <w:t>20,0</w:t>
            </w:r>
          </w:p>
        </w:tc>
        <w:tc>
          <w:tcPr>
            <w:tcW w:w="1768" w:type="dxa"/>
            <w:tcBorders>
              <w:top w:val="single" w:sz="8" w:space="0" w:color="AEAEAE"/>
              <w:left w:val="single" w:sz="4" w:space="0" w:color="FFFFFF" w:themeColor="background1"/>
              <w:bottom w:val="single" w:sz="8" w:space="0" w:color="AEAEAE"/>
              <w:right w:val="single" w:sz="4" w:space="0" w:color="FFFFFF" w:themeColor="background1"/>
            </w:tcBorders>
            <w:shd w:val="clear" w:color="auto" w:fill="FFFFFF"/>
          </w:tcPr>
          <w:p w14:paraId="29FDAF0C"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color w:val="010205"/>
                <w:sz w:val="22"/>
                <w:szCs w:val="22"/>
              </w:rPr>
              <w:t>20,0</w:t>
            </w:r>
          </w:p>
        </w:tc>
        <w:tc>
          <w:tcPr>
            <w:tcW w:w="1768" w:type="dxa"/>
            <w:tcBorders>
              <w:top w:val="single" w:sz="8" w:space="0" w:color="AEAEAE"/>
              <w:left w:val="single" w:sz="4" w:space="0" w:color="FFFFFF" w:themeColor="background1"/>
              <w:bottom w:val="single" w:sz="8" w:space="0" w:color="AEAEAE"/>
              <w:right w:val="nil"/>
            </w:tcBorders>
            <w:shd w:val="clear" w:color="auto" w:fill="FFFFFF"/>
          </w:tcPr>
          <w:p w14:paraId="043126EB"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color w:val="010205"/>
                <w:sz w:val="22"/>
                <w:szCs w:val="22"/>
              </w:rPr>
              <w:t>85,0</w:t>
            </w:r>
          </w:p>
        </w:tc>
      </w:tr>
      <w:tr w:rsidR="005B73C2" w:rsidRPr="00B15E75" w14:paraId="38D901BC" w14:textId="77777777" w:rsidTr="000B4A2C">
        <w:trPr>
          <w:cantSplit/>
          <w:trHeight w:val="343"/>
        </w:trPr>
        <w:tc>
          <w:tcPr>
            <w:tcW w:w="974" w:type="dxa"/>
            <w:vMerge/>
            <w:tcBorders>
              <w:top w:val="single" w:sz="8" w:space="0" w:color="152935"/>
              <w:left w:val="nil"/>
              <w:bottom w:val="single" w:sz="8" w:space="0" w:color="152935"/>
              <w:right w:val="single" w:sz="4" w:space="0" w:color="C6D9F1" w:themeColor="text2" w:themeTint="33"/>
            </w:tcBorders>
            <w:shd w:val="clear" w:color="auto" w:fill="E0E0E0"/>
          </w:tcPr>
          <w:p w14:paraId="08A52F99" w14:textId="77777777" w:rsidR="005B73C2" w:rsidRPr="00B15E75" w:rsidRDefault="005B73C2" w:rsidP="00B15E75">
            <w:pPr>
              <w:autoSpaceDE w:val="0"/>
              <w:autoSpaceDN w:val="0"/>
              <w:adjustRightInd w:val="0"/>
              <w:spacing w:line="360" w:lineRule="auto"/>
              <w:jc w:val="both"/>
              <w:rPr>
                <w:color w:val="010205"/>
                <w:sz w:val="22"/>
                <w:szCs w:val="22"/>
              </w:rPr>
            </w:pPr>
          </w:p>
        </w:tc>
        <w:tc>
          <w:tcPr>
            <w:tcW w:w="1915" w:type="dxa"/>
            <w:tcBorders>
              <w:top w:val="single" w:sz="8" w:space="0" w:color="AEAEAE"/>
              <w:left w:val="single" w:sz="4" w:space="0" w:color="C6D9F1" w:themeColor="text2" w:themeTint="33"/>
              <w:bottom w:val="single" w:sz="8" w:space="0" w:color="AEAEAE"/>
              <w:right w:val="single" w:sz="4" w:space="0" w:color="FFFFFF" w:themeColor="background1"/>
            </w:tcBorders>
            <w:shd w:val="clear" w:color="auto" w:fill="E0E0E0"/>
          </w:tcPr>
          <w:p w14:paraId="441FC032" w14:textId="77777777" w:rsidR="005B73C2" w:rsidRPr="00B15E75" w:rsidRDefault="005B73C2" w:rsidP="00B15E75">
            <w:pPr>
              <w:autoSpaceDE w:val="0"/>
              <w:autoSpaceDN w:val="0"/>
              <w:adjustRightInd w:val="0"/>
              <w:spacing w:line="360" w:lineRule="auto"/>
              <w:ind w:left="60" w:right="60"/>
              <w:jc w:val="both"/>
              <w:rPr>
                <w:color w:val="264A60"/>
                <w:sz w:val="22"/>
                <w:szCs w:val="22"/>
              </w:rPr>
            </w:pPr>
            <w:r w:rsidRPr="00B15E75">
              <w:rPr>
                <w:color w:val="264A60"/>
                <w:sz w:val="22"/>
                <w:szCs w:val="22"/>
              </w:rPr>
              <w:t>Nivel Alto</w:t>
            </w:r>
          </w:p>
        </w:tc>
        <w:tc>
          <w:tcPr>
            <w:tcW w:w="1473" w:type="dxa"/>
            <w:tcBorders>
              <w:top w:val="single" w:sz="8" w:space="0" w:color="AEAEAE"/>
              <w:left w:val="single" w:sz="4" w:space="0" w:color="FFFFFF" w:themeColor="background1"/>
              <w:bottom w:val="single" w:sz="8" w:space="0" w:color="AEAEAE"/>
              <w:right w:val="single" w:sz="4" w:space="0" w:color="FFFFFF" w:themeColor="background1"/>
            </w:tcBorders>
            <w:shd w:val="clear" w:color="auto" w:fill="FFFFFF"/>
          </w:tcPr>
          <w:p w14:paraId="111D202C"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color w:val="010205"/>
                <w:sz w:val="22"/>
                <w:szCs w:val="22"/>
              </w:rPr>
              <w:t>2</w:t>
            </w:r>
          </w:p>
        </w:tc>
        <w:tc>
          <w:tcPr>
            <w:tcW w:w="1436" w:type="dxa"/>
            <w:tcBorders>
              <w:top w:val="single" w:sz="8" w:space="0" w:color="AEAEAE"/>
              <w:left w:val="single" w:sz="4" w:space="0" w:color="FFFFFF" w:themeColor="background1"/>
              <w:bottom w:val="single" w:sz="8" w:space="0" w:color="AEAEAE"/>
              <w:right w:val="single" w:sz="4" w:space="0" w:color="FFFFFF" w:themeColor="background1"/>
            </w:tcBorders>
            <w:shd w:val="clear" w:color="auto" w:fill="FFFFFF"/>
          </w:tcPr>
          <w:p w14:paraId="256801F1"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color w:val="010205"/>
                <w:sz w:val="22"/>
                <w:szCs w:val="22"/>
              </w:rPr>
              <w:t>10,0</w:t>
            </w:r>
          </w:p>
        </w:tc>
        <w:tc>
          <w:tcPr>
            <w:tcW w:w="1768" w:type="dxa"/>
            <w:tcBorders>
              <w:top w:val="single" w:sz="8" w:space="0" w:color="AEAEAE"/>
              <w:left w:val="single" w:sz="4" w:space="0" w:color="FFFFFF" w:themeColor="background1"/>
              <w:bottom w:val="single" w:sz="8" w:space="0" w:color="AEAEAE"/>
              <w:right w:val="single" w:sz="4" w:space="0" w:color="FFFFFF" w:themeColor="background1"/>
            </w:tcBorders>
            <w:shd w:val="clear" w:color="auto" w:fill="FFFFFF"/>
          </w:tcPr>
          <w:p w14:paraId="221F38BE"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color w:val="010205"/>
                <w:sz w:val="22"/>
                <w:szCs w:val="22"/>
              </w:rPr>
              <w:t>10,0</w:t>
            </w:r>
          </w:p>
        </w:tc>
        <w:tc>
          <w:tcPr>
            <w:tcW w:w="1768" w:type="dxa"/>
            <w:tcBorders>
              <w:top w:val="single" w:sz="8" w:space="0" w:color="AEAEAE"/>
              <w:left w:val="single" w:sz="4" w:space="0" w:color="FFFFFF" w:themeColor="background1"/>
              <w:bottom w:val="single" w:sz="8" w:space="0" w:color="AEAEAE"/>
              <w:right w:val="nil"/>
            </w:tcBorders>
            <w:shd w:val="clear" w:color="auto" w:fill="FFFFFF"/>
          </w:tcPr>
          <w:p w14:paraId="22D0A1B9"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color w:val="010205"/>
                <w:sz w:val="22"/>
                <w:szCs w:val="22"/>
              </w:rPr>
              <w:t>95,0</w:t>
            </w:r>
          </w:p>
        </w:tc>
      </w:tr>
      <w:tr w:rsidR="005B73C2" w:rsidRPr="00B15E75" w14:paraId="7E41DCD0" w14:textId="77777777" w:rsidTr="000B4A2C">
        <w:trPr>
          <w:cantSplit/>
          <w:trHeight w:val="360"/>
        </w:trPr>
        <w:tc>
          <w:tcPr>
            <w:tcW w:w="974" w:type="dxa"/>
            <w:vMerge/>
            <w:tcBorders>
              <w:top w:val="single" w:sz="8" w:space="0" w:color="152935"/>
              <w:left w:val="nil"/>
              <w:bottom w:val="single" w:sz="8" w:space="0" w:color="152935"/>
              <w:right w:val="single" w:sz="4" w:space="0" w:color="C6D9F1" w:themeColor="text2" w:themeTint="33"/>
            </w:tcBorders>
            <w:shd w:val="clear" w:color="auto" w:fill="E0E0E0"/>
          </w:tcPr>
          <w:p w14:paraId="782466BB" w14:textId="77777777" w:rsidR="005B73C2" w:rsidRPr="00B15E75" w:rsidRDefault="005B73C2" w:rsidP="00B15E75">
            <w:pPr>
              <w:autoSpaceDE w:val="0"/>
              <w:autoSpaceDN w:val="0"/>
              <w:adjustRightInd w:val="0"/>
              <w:spacing w:line="360" w:lineRule="auto"/>
              <w:jc w:val="both"/>
              <w:rPr>
                <w:color w:val="010205"/>
                <w:sz w:val="22"/>
                <w:szCs w:val="22"/>
              </w:rPr>
            </w:pPr>
          </w:p>
        </w:tc>
        <w:tc>
          <w:tcPr>
            <w:tcW w:w="1915" w:type="dxa"/>
            <w:tcBorders>
              <w:top w:val="single" w:sz="8" w:space="0" w:color="AEAEAE"/>
              <w:left w:val="single" w:sz="4" w:space="0" w:color="C6D9F1" w:themeColor="text2" w:themeTint="33"/>
              <w:bottom w:val="single" w:sz="8" w:space="0" w:color="AEAEAE"/>
              <w:right w:val="single" w:sz="4" w:space="0" w:color="FFFFFF" w:themeColor="background1"/>
            </w:tcBorders>
            <w:shd w:val="clear" w:color="auto" w:fill="E0E0E0"/>
          </w:tcPr>
          <w:p w14:paraId="2786012E" w14:textId="77777777" w:rsidR="005B73C2" w:rsidRPr="00B15E75" w:rsidRDefault="005B73C2" w:rsidP="00B15E75">
            <w:pPr>
              <w:autoSpaceDE w:val="0"/>
              <w:autoSpaceDN w:val="0"/>
              <w:adjustRightInd w:val="0"/>
              <w:spacing w:line="360" w:lineRule="auto"/>
              <w:ind w:left="60" w:right="60"/>
              <w:jc w:val="both"/>
              <w:rPr>
                <w:color w:val="264A60"/>
                <w:sz w:val="22"/>
                <w:szCs w:val="22"/>
              </w:rPr>
            </w:pPr>
            <w:r w:rsidRPr="00B15E75">
              <w:rPr>
                <w:color w:val="264A60"/>
                <w:sz w:val="22"/>
                <w:szCs w:val="22"/>
              </w:rPr>
              <w:t>Nivel Elevado</w:t>
            </w:r>
          </w:p>
        </w:tc>
        <w:tc>
          <w:tcPr>
            <w:tcW w:w="1473" w:type="dxa"/>
            <w:tcBorders>
              <w:top w:val="single" w:sz="8" w:space="0" w:color="AEAEAE"/>
              <w:left w:val="single" w:sz="4" w:space="0" w:color="FFFFFF" w:themeColor="background1"/>
              <w:bottom w:val="single" w:sz="8" w:space="0" w:color="AEAEAE"/>
              <w:right w:val="single" w:sz="4" w:space="0" w:color="FFFFFF" w:themeColor="background1"/>
            </w:tcBorders>
            <w:shd w:val="clear" w:color="auto" w:fill="FFFFFF"/>
          </w:tcPr>
          <w:p w14:paraId="5AE81541"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color w:val="010205"/>
                <w:sz w:val="22"/>
                <w:szCs w:val="22"/>
              </w:rPr>
              <w:t>1</w:t>
            </w:r>
          </w:p>
        </w:tc>
        <w:tc>
          <w:tcPr>
            <w:tcW w:w="1436" w:type="dxa"/>
            <w:tcBorders>
              <w:top w:val="single" w:sz="8" w:space="0" w:color="AEAEAE"/>
              <w:left w:val="single" w:sz="4" w:space="0" w:color="FFFFFF" w:themeColor="background1"/>
              <w:bottom w:val="single" w:sz="8" w:space="0" w:color="AEAEAE"/>
              <w:right w:val="single" w:sz="4" w:space="0" w:color="FFFFFF" w:themeColor="background1"/>
            </w:tcBorders>
            <w:shd w:val="clear" w:color="auto" w:fill="FFFFFF"/>
          </w:tcPr>
          <w:p w14:paraId="14844CC3"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color w:val="010205"/>
                <w:sz w:val="22"/>
                <w:szCs w:val="22"/>
              </w:rPr>
              <w:t>5,0</w:t>
            </w:r>
          </w:p>
        </w:tc>
        <w:tc>
          <w:tcPr>
            <w:tcW w:w="1768" w:type="dxa"/>
            <w:tcBorders>
              <w:top w:val="single" w:sz="8" w:space="0" w:color="AEAEAE"/>
              <w:left w:val="single" w:sz="4" w:space="0" w:color="FFFFFF" w:themeColor="background1"/>
              <w:bottom w:val="single" w:sz="8" w:space="0" w:color="AEAEAE"/>
              <w:right w:val="single" w:sz="4" w:space="0" w:color="FFFFFF" w:themeColor="background1"/>
            </w:tcBorders>
            <w:shd w:val="clear" w:color="auto" w:fill="FFFFFF"/>
          </w:tcPr>
          <w:p w14:paraId="328188C4"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color w:val="010205"/>
                <w:sz w:val="22"/>
                <w:szCs w:val="22"/>
              </w:rPr>
              <w:t>5,0</w:t>
            </w:r>
          </w:p>
        </w:tc>
        <w:tc>
          <w:tcPr>
            <w:tcW w:w="1768" w:type="dxa"/>
            <w:tcBorders>
              <w:top w:val="single" w:sz="8" w:space="0" w:color="AEAEAE"/>
              <w:left w:val="single" w:sz="4" w:space="0" w:color="FFFFFF" w:themeColor="background1"/>
              <w:bottom w:val="single" w:sz="8" w:space="0" w:color="AEAEAE"/>
              <w:right w:val="nil"/>
            </w:tcBorders>
            <w:shd w:val="clear" w:color="auto" w:fill="FFFFFF"/>
          </w:tcPr>
          <w:p w14:paraId="2E689C53"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color w:val="010205"/>
                <w:sz w:val="22"/>
                <w:szCs w:val="22"/>
              </w:rPr>
              <w:t>100,0</w:t>
            </w:r>
          </w:p>
        </w:tc>
      </w:tr>
      <w:tr w:rsidR="005B73C2" w:rsidRPr="00B15E75" w14:paraId="501AAD0A" w14:textId="77777777" w:rsidTr="000B4A2C">
        <w:trPr>
          <w:cantSplit/>
          <w:trHeight w:val="343"/>
        </w:trPr>
        <w:tc>
          <w:tcPr>
            <w:tcW w:w="974" w:type="dxa"/>
            <w:vMerge/>
            <w:tcBorders>
              <w:top w:val="single" w:sz="8" w:space="0" w:color="152935"/>
              <w:left w:val="nil"/>
              <w:bottom w:val="single" w:sz="8" w:space="0" w:color="152935"/>
              <w:right w:val="single" w:sz="4" w:space="0" w:color="C6D9F1" w:themeColor="text2" w:themeTint="33"/>
            </w:tcBorders>
            <w:shd w:val="clear" w:color="auto" w:fill="E0E0E0"/>
          </w:tcPr>
          <w:p w14:paraId="3FC10E66" w14:textId="77777777" w:rsidR="005B73C2" w:rsidRPr="00B15E75" w:rsidRDefault="005B73C2" w:rsidP="00B15E75">
            <w:pPr>
              <w:autoSpaceDE w:val="0"/>
              <w:autoSpaceDN w:val="0"/>
              <w:adjustRightInd w:val="0"/>
              <w:spacing w:line="360" w:lineRule="auto"/>
              <w:jc w:val="both"/>
              <w:rPr>
                <w:color w:val="010205"/>
                <w:sz w:val="22"/>
                <w:szCs w:val="22"/>
              </w:rPr>
            </w:pPr>
          </w:p>
        </w:tc>
        <w:tc>
          <w:tcPr>
            <w:tcW w:w="1915" w:type="dxa"/>
            <w:tcBorders>
              <w:top w:val="single" w:sz="8" w:space="0" w:color="AEAEAE"/>
              <w:left w:val="single" w:sz="4" w:space="0" w:color="C6D9F1" w:themeColor="text2" w:themeTint="33"/>
              <w:bottom w:val="single" w:sz="8" w:space="0" w:color="152935"/>
              <w:right w:val="single" w:sz="4" w:space="0" w:color="FFFFFF" w:themeColor="background1"/>
            </w:tcBorders>
            <w:shd w:val="clear" w:color="auto" w:fill="E0E0E0"/>
          </w:tcPr>
          <w:p w14:paraId="6C523C30" w14:textId="77777777" w:rsidR="005B73C2" w:rsidRPr="00B15E75" w:rsidRDefault="005B73C2" w:rsidP="00B15E75">
            <w:pPr>
              <w:autoSpaceDE w:val="0"/>
              <w:autoSpaceDN w:val="0"/>
              <w:adjustRightInd w:val="0"/>
              <w:spacing w:line="360" w:lineRule="auto"/>
              <w:ind w:left="60" w:right="60"/>
              <w:jc w:val="both"/>
              <w:rPr>
                <w:color w:val="264A60"/>
                <w:sz w:val="22"/>
                <w:szCs w:val="22"/>
              </w:rPr>
            </w:pPr>
            <w:r w:rsidRPr="00B15E75">
              <w:rPr>
                <w:color w:val="264A60"/>
                <w:sz w:val="22"/>
                <w:szCs w:val="22"/>
              </w:rPr>
              <w:t>Total</w:t>
            </w:r>
          </w:p>
        </w:tc>
        <w:tc>
          <w:tcPr>
            <w:tcW w:w="1473" w:type="dxa"/>
            <w:tcBorders>
              <w:top w:val="single" w:sz="8" w:space="0" w:color="AEAEAE"/>
              <w:left w:val="single" w:sz="4" w:space="0" w:color="FFFFFF" w:themeColor="background1"/>
              <w:bottom w:val="single" w:sz="8" w:space="0" w:color="152935"/>
              <w:right w:val="single" w:sz="4" w:space="0" w:color="FFFFFF" w:themeColor="background1"/>
            </w:tcBorders>
            <w:shd w:val="clear" w:color="auto" w:fill="FFFFFF"/>
          </w:tcPr>
          <w:p w14:paraId="29DBF52D"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color w:val="010205"/>
                <w:sz w:val="22"/>
                <w:szCs w:val="22"/>
              </w:rPr>
              <w:t>20</w:t>
            </w:r>
          </w:p>
        </w:tc>
        <w:tc>
          <w:tcPr>
            <w:tcW w:w="1436" w:type="dxa"/>
            <w:tcBorders>
              <w:top w:val="single" w:sz="8" w:space="0" w:color="AEAEAE"/>
              <w:left w:val="single" w:sz="4" w:space="0" w:color="FFFFFF" w:themeColor="background1"/>
              <w:bottom w:val="single" w:sz="8" w:space="0" w:color="152935"/>
              <w:right w:val="single" w:sz="4" w:space="0" w:color="FFFFFF" w:themeColor="background1"/>
            </w:tcBorders>
            <w:shd w:val="clear" w:color="auto" w:fill="FFFFFF"/>
          </w:tcPr>
          <w:p w14:paraId="76597D03"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color w:val="010205"/>
                <w:sz w:val="22"/>
                <w:szCs w:val="22"/>
              </w:rPr>
              <w:t>100,0</w:t>
            </w:r>
          </w:p>
        </w:tc>
        <w:tc>
          <w:tcPr>
            <w:tcW w:w="1768" w:type="dxa"/>
            <w:tcBorders>
              <w:top w:val="single" w:sz="8" w:space="0" w:color="AEAEAE"/>
              <w:left w:val="single" w:sz="4" w:space="0" w:color="FFFFFF" w:themeColor="background1"/>
              <w:bottom w:val="single" w:sz="8" w:space="0" w:color="152935"/>
              <w:right w:val="single" w:sz="4" w:space="0" w:color="FFFFFF" w:themeColor="background1"/>
            </w:tcBorders>
            <w:shd w:val="clear" w:color="auto" w:fill="FFFFFF"/>
          </w:tcPr>
          <w:p w14:paraId="621DC8BC" w14:textId="77777777" w:rsidR="005B73C2" w:rsidRPr="00B15E75" w:rsidRDefault="005B73C2" w:rsidP="00B15E75">
            <w:pPr>
              <w:autoSpaceDE w:val="0"/>
              <w:autoSpaceDN w:val="0"/>
              <w:adjustRightInd w:val="0"/>
              <w:spacing w:line="360" w:lineRule="auto"/>
              <w:ind w:left="60" w:right="60"/>
              <w:jc w:val="both"/>
              <w:rPr>
                <w:color w:val="010205"/>
                <w:sz w:val="22"/>
                <w:szCs w:val="22"/>
              </w:rPr>
            </w:pPr>
            <w:r w:rsidRPr="00B15E75">
              <w:rPr>
                <w:color w:val="010205"/>
                <w:sz w:val="22"/>
                <w:szCs w:val="22"/>
              </w:rPr>
              <w:t>100,0</w:t>
            </w:r>
          </w:p>
        </w:tc>
        <w:tc>
          <w:tcPr>
            <w:tcW w:w="1768" w:type="dxa"/>
            <w:tcBorders>
              <w:top w:val="single" w:sz="8" w:space="0" w:color="AEAEAE"/>
              <w:left w:val="single" w:sz="4" w:space="0" w:color="FFFFFF" w:themeColor="background1"/>
              <w:bottom w:val="single" w:sz="8" w:space="0" w:color="152935"/>
              <w:right w:val="nil"/>
            </w:tcBorders>
            <w:shd w:val="clear" w:color="auto" w:fill="FFFFFF"/>
            <w:vAlign w:val="center"/>
          </w:tcPr>
          <w:p w14:paraId="2BAABCD3" w14:textId="77777777" w:rsidR="005B73C2" w:rsidRPr="00B15E75" w:rsidRDefault="005B73C2" w:rsidP="00B15E75">
            <w:pPr>
              <w:autoSpaceDE w:val="0"/>
              <w:autoSpaceDN w:val="0"/>
              <w:adjustRightInd w:val="0"/>
              <w:spacing w:line="360" w:lineRule="auto"/>
              <w:jc w:val="both"/>
              <w:rPr>
                <w:sz w:val="22"/>
                <w:szCs w:val="22"/>
              </w:rPr>
            </w:pPr>
          </w:p>
        </w:tc>
      </w:tr>
    </w:tbl>
    <w:p w14:paraId="620BB237" w14:textId="77777777" w:rsidR="005B73C2" w:rsidRPr="00B15E75" w:rsidRDefault="005B73C2" w:rsidP="00B15E75">
      <w:pPr>
        <w:spacing w:before="240" w:after="240" w:line="360" w:lineRule="auto"/>
        <w:ind w:right="291"/>
        <w:contextualSpacing/>
        <w:jc w:val="both"/>
        <w:rPr>
          <w:sz w:val="22"/>
          <w:szCs w:val="22"/>
        </w:rPr>
      </w:pPr>
    </w:p>
    <w:p w14:paraId="027BBD10" w14:textId="77777777" w:rsidR="005B73C2" w:rsidRPr="00B15E75" w:rsidRDefault="005B73C2" w:rsidP="00B15E75">
      <w:pPr>
        <w:spacing w:before="240" w:after="240" w:line="360" w:lineRule="auto"/>
        <w:ind w:right="291"/>
        <w:contextualSpacing/>
        <w:jc w:val="both"/>
        <w:rPr>
          <w:sz w:val="22"/>
          <w:szCs w:val="22"/>
        </w:rPr>
      </w:pPr>
    </w:p>
    <w:p w14:paraId="2A6D2FED" w14:textId="51FA569C" w:rsidR="005B73C2" w:rsidRDefault="005B73C2" w:rsidP="00B15E75">
      <w:pPr>
        <w:spacing w:before="240" w:after="240" w:line="360" w:lineRule="auto"/>
        <w:ind w:right="291"/>
        <w:contextualSpacing/>
        <w:jc w:val="both"/>
        <w:rPr>
          <w:sz w:val="22"/>
          <w:szCs w:val="22"/>
        </w:rPr>
      </w:pPr>
      <w:r w:rsidRPr="00B15E75">
        <w:rPr>
          <w:sz w:val="22"/>
          <w:szCs w:val="22"/>
        </w:rPr>
        <w:t>En cuanto al segundo objetivo, se tomó en consideración los datos arrojados por dimensiones preestablecidas por el CENVE, las cuales obtuvieron valores de frecuencia en Salud (hi=8), Motivacional-Social (hi=5) y Carácter-Personalidad (hi=7), datos que corroborados con el porcentaje presentado en el Gráfico 1, indican la predominancia porcentual del factor Salud. sobre los otros dos factores.</w:t>
      </w:r>
    </w:p>
    <w:p w14:paraId="0BD990CB" w14:textId="77777777" w:rsidR="00B15E75" w:rsidRPr="00B15E75" w:rsidRDefault="00B15E75" w:rsidP="00B15E75">
      <w:pPr>
        <w:spacing w:before="240" w:after="240" w:line="360" w:lineRule="auto"/>
        <w:ind w:right="291"/>
        <w:contextualSpacing/>
        <w:jc w:val="both"/>
        <w:rPr>
          <w:sz w:val="22"/>
          <w:szCs w:val="22"/>
        </w:rPr>
      </w:pPr>
    </w:p>
    <w:p w14:paraId="39D46207" w14:textId="77777777" w:rsidR="005B73C2" w:rsidRPr="00B15E75" w:rsidRDefault="005B73C2" w:rsidP="00B15E75">
      <w:pPr>
        <w:spacing w:before="240" w:after="240" w:line="360" w:lineRule="auto"/>
        <w:ind w:right="291"/>
        <w:contextualSpacing/>
        <w:jc w:val="both"/>
        <w:rPr>
          <w:sz w:val="22"/>
          <w:szCs w:val="22"/>
        </w:rPr>
      </w:pPr>
      <w:r w:rsidRPr="00B15E75">
        <w:rPr>
          <w:noProof/>
          <w:sz w:val="22"/>
          <w:szCs w:val="22"/>
        </w:rPr>
        <w:lastRenderedPageBreak/>
        <w:drawing>
          <wp:anchor distT="0" distB="0" distL="114300" distR="114300" simplePos="0" relativeHeight="251659264" behindDoc="0" locked="0" layoutInCell="1" allowOverlap="1" wp14:anchorId="38E71748" wp14:editId="14750119">
            <wp:simplePos x="0" y="0"/>
            <wp:positionH relativeFrom="page">
              <wp:posOffset>503446</wp:posOffset>
            </wp:positionH>
            <wp:positionV relativeFrom="paragraph">
              <wp:posOffset>7620</wp:posOffset>
            </wp:positionV>
            <wp:extent cx="5941060" cy="3314518"/>
            <wp:effectExtent l="0" t="0" r="254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1060" cy="33145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17299" w14:textId="77777777" w:rsidR="005B73C2" w:rsidRPr="00B15E75" w:rsidRDefault="005B73C2" w:rsidP="00B15E75">
      <w:pPr>
        <w:spacing w:before="240" w:after="240" w:line="360" w:lineRule="auto"/>
        <w:ind w:right="291"/>
        <w:contextualSpacing/>
        <w:jc w:val="both"/>
        <w:rPr>
          <w:sz w:val="22"/>
          <w:szCs w:val="22"/>
        </w:rPr>
      </w:pPr>
    </w:p>
    <w:p w14:paraId="4F561912" w14:textId="77777777" w:rsidR="005B73C2" w:rsidRPr="00B15E75" w:rsidRDefault="005B73C2" w:rsidP="00B15E75">
      <w:pPr>
        <w:spacing w:before="240" w:after="240" w:line="360" w:lineRule="auto"/>
        <w:ind w:right="291"/>
        <w:contextualSpacing/>
        <w:jc w:val="both"/>
        <w:rPr>
          <w:sz w:val="22"/>
          <w:szCs w:val="22"/>
        </w:rPr>
      </w:pPr>
    </w:p>
    <w:p w14:paraId="350C97F0" w14:textId="77777777" w:rsidR="005B73C2" w:rsidRPr="00B15E75" w:rsidRDefault="005B73C2" w:rsidP="00B15E75">
      <w:pPr>
        <w:spacing w:before="240" w:after="240" w:line="360" w:lineRule="auto"/>
        <w:ind w:right="291"/>
        <w:contextualSpacing/>
        <w:jc w:val="both"/>
        <w:rPr>
          <w:sz w:val="22"/>
          <w:szCs w:val="22"/>
        </w:rPr>
      </w:pPr>
    </w:p>
    <w:p w14:paraId="3F2DA835" w14:textId="77777777" w:rsidR="005B73C2" w:rsidRPr="00B15E75" w:rsidRDefault="005B73C2" w:rsidP="00B15E75">
      <w:pPr>
        <w:spacing w:before="240" w:after="240" w:line="360" w:lineRule="auto"/>
        <w:ind w:right="291"/>
        <w:contextualSpacing/>
        <w:jc w:val="both"/>
        <w:rPr>
          <w:sz w:val="22"/>
          <w:szCs w:val="22"/>
        </w:rPr>
      </w:pPr>
    </w:p>
    <w:p w14:paraId="559AC0CF" w14:textId="77777777" w:rsidR="005B73C2" w:rsidRPr="00B15E75" w:rsidRDefault="005B73C2" w:rsidP="00B15E75">
      <w:pPr>
        <w:spacing w:before="240" w:after="240" w:line="360" w:lineRule="auto"/>
        <w:ind w:right="291"/>
        <w:contextualSpacing/>
        <w:jc w:val="both"/>
        <w:rPr>
          <w:i/>
          <w:iCs/>
          <w:color w:val="264A60"/>
          <w:sz w:val="22"/>
          <w:szCs w:val="22"/>
        </w:rPr>
      </w:pPr>
    </w:p>
    <w:p w14:paraId="2CE3B0F3" w14:textId="77777777" w:rsidR="005B73C2" w:rsidRPr="00B15E75" w:rsidRDefault="005B73C2" w:rsidP="00B15E75">
      <w:pPr>
        <w:spacing w:before="240" w:after="240" w:line="360" w:lineRule="auto"/>
        <w:ind w:right="291"/>
        <w:contextualSpacing/>
        <w:jc w:val="both"/>
        <w:rPr>
          <w:i/>
          <w:iCs/>
          <w:color w:val="264A60"/>
          <w:sz w:val="22"/>
          <w:szCs w:val="22"/>
        </w:rPr>
      </w:pPr>
    </w:p>
    <w:p w14:paraId="36081566" w14:textId="77777777" w:rsidR="005B73C2" w:rsidRPr="00B15E75" w:rsidRDefault="005B73C2" w:rsidP="00B15E75">
      <w:pPr>
        <w:spacing w:before="240" w:after="240" w:line="360" w:lineRule="auto"/>
        <w:ind w:right="291"/>
        <w:contextualSpacing/>
        <w:jc w:val="both"/>
        <w:rPr>
          <w:sz w:val="22"/>
          <w:szCs w:val="22"/>
        </w:rPr>
      </w:pPr>
      <w:bookmarkStart w:id="0" w:name="_Hlk70780824"/>
      <w:r w:rsidRPr="00B15E75">
        <w:rPr>
          <w:i/>
          <w:iCs/>
          <w:color w:val="264A60"/>
          <w:sz w:val="22"/>
          <w:szCs w:val="22"/>
        </w:rPr>
        <w:t>Fuente: CENVE, Autores</w:t>
      </w:r>
      <w:bookmarkEnd w:id="0"/>
      <w:r w:rsidRPr="00B15E75">
        <w:rPr>
          <w:i/>
          <w:iCs/>
          <w:color w:val="264A60"/>
          <w:sz w:val="22"/>
          <w:szCs w:val="22"/>
        </w:rPr>
        <w:t>.</w:t>
      </w:r>
    </w:p>
    <w:p w14:paraId="6F29A997" w14:textId="77777777" w:rsidR="005B73C2" w:rsidRPr="00B15E75" w:rsidRDefault="005B73C2" w:rsidP="00B15E75">
      <w:pPr>
        <w:spacing w:before="240" w:after="240" w:line="360" w:lineRule="auto"/>
        <w:ind w:right="291"/>
        <w:contextualSpacing/>
        <w:jc w:val="both"/>
        <w:rPr>
          <w:sz w:val="22"/>
          <w:szCs w:val="22"/>
        </w:rPr>
      </w:pPr>
    </w:p>
    <w:p w14:paraId="2C5C0742" w14:textId="77777777" w:rsidR="005B73C2" w:rsidRPr="00B15E75" w:rsidRDefault="005B73C2" w:rsidP="00B15E75">
      <w:pPr>
        <w:spacing w:before="240" w:after="240" w:line="360" w:lineRule="auto"/>
        <w:ind w:right="291"/>
        <w:contextualSpacing/>
        <w:jc w:val="both"/>
        <w:rPr>
          <w:sz w:val="22"/>
          <w:szCs w:val="22"/>
        </w:rPr>
      </w:pPr>
    </w:p>
    <w:p w14:paraId="618F3D20" w14:textId="77777777" w:rsidR="005B73C2" w:rsidRPr="00B15E75" w:rsidRDefault="005B73C2" w:rsidP="00B15E75">
      <w:pPr>
        <w:spacing w:before="240" w:after="240" w:line="360" w:lineRule="auto"/>
        <w:ind w:right="291"/>
        <w:contextualSpacing/>
        <w:jc w:val="both"/>
        <w:rPr>
          <w:sz w:val="22"/>
          <w:szCs w:val="22"/>
        </w:rPr>
      </w:pPr>
    </w:p>
    <w:p w14:paraId="4F28DFC6" w14:textId="77777777" w:rsidR="005B73C2" w:rsidRPr="00B15E75" w:rsidRDefault="005B73C2" w:rsidP="00B15E75">
      <w:pPr>
        <w:spacing w:before="240" w:after="240" w:line="360" w:lineRule="auto"/>
        <w:ind w:right="291"/>
        <w:contextualSpacing/>
        <w:jc w:val="both"/>
        <w:rPr>
          <w:sz w:val="22"/>
          <w:szCs w:val="22"/>
        </w:rPr>
      </w:pPr>
    </w:p>
    <w:p w14:paraId="7D379AC3" w14:textId="77777777" w:rsidR="005B73C2" w:rsidRPr="00B15E75" w:rsidRDefault="005B73C2" w:rsidP="00B15E75">
      <w:pPr>
        <w:spacing w:before="240" w:after="240" w:line="360" w:lineRule="auto"/>
        <w:ind w:right="291"/>
        <w:contextualSpacing/>
        <w:jc w:val="both"/>
        <w:rPr>
          <w:sz w:val="22"/>
          <w:szCs w:val="22"/>
        </w:rPr>
      </w:pPr>
      <w:r w:rsidRPr="00B15E75">
        <w:rPr>
          <w:sz w:val="22"/>
          <w:szCs w:val="22"/>
        </w:rPr>
        <w:t>Por lo referente al objetivo final y central del estudio, se realizó una análisis cruzado con los datos obtenidos de los dos instrumentos mencionados, existe una asociación estadísticamente significativa y directamente proporcional entre los estereotipos negativos hacia la vejez por parte de la familia y el bienestar psicológico del adulto mayor corroborado con la prueba del Chi cuadrado x</w:t>
      </w:r>
      <w:r w:rsidRPr="00B15E75">
        <w:rPr>
          <w:sz w:val="22"/>
          <w:szCs w:val="22"/>
          <w:vertAlign w:val="superscript"/>
        </w:rPr>
        <w:t>2</w:t>
      </w:r>
      <w:r w:rsidRPr="00B15E75">
        <w:rPr>
          <w:sz w:val="22"/>
          <w:szCs w:val="22"/>
        </w:rPr>
        <w:t>(6) = 24,248, p&lt;0,05, con coeficiente de contingencia = 0,740  junto con los valores contingentes resumidos en las tablas 4 y 5. Esta relación señala que las personas que se encuentran con un nivel alto y elevado de bienestar psicológico (20% de la muestra) representan al total de personas que tienen un nivel bajo de estereotipos negativos en la familia, como se evidencia en el gráfico 2.</w:t>
      </w:r>
    </w:p>
    <w:p w14:paraId="59391529" w14:textId="77777777" w:rsidR="005B73C2" w:rsidRPr="00B15E75" w:rsidRDefault="005B73C2" w:rsidP="00B15E75">
      <w:pPr>
        <w:spacing w:before="240" w:after="240" w:line="360" w:lineRule="auto"/>
        <w:ind w:right="291"/>
        <w:contextualSpacing/>
        <w:jc w:val="both"/>
        <w:rPr>
          <w:sz w:val="22"/>
          <w:szCs w:val="22"/>
        </w:rPr>
      </w:pPr>
    </w:p>
    <w:tbl>
      <w:tblPr>
        <w:tblpPr w:leftFromText="141" w:rightFromText="141" w:vertAnchor="text" w:tblpY="-7"/>
        <w:tblW w:w="90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94"/>
        <w:gridCol w:w="1547"/>
        <w:gridCol w:w="1547"/>
        <w:gridCol w:w="2219"/>
      </w:tblGrid>
      <w:tr w:rsidR="005B73C2" w:rsidRPr="00B15E75" w14:paraId="24658F4F" w14:textId="77777777" w:rsidTr="000B4A2C">
        <w:trPr>
          <w:cantSplit/>
          <w:trHeight w:val="301"/>
        </w:trPr>
        <w:tc>
          <w:tcPr>
            <w:tcW w:w="9007" w:type="dxa"/>
            <w:gridSpan w:val="4"/>
            <w:tcBorders>
              <w:top w:val="nil"/>
              <w:left w:val="nil"/>
              <w:bottom w:val="single" w:sz="4" w:space="0" w:color="auto"/>
              <w:right w:val="nil"/>
            </w:tcBorders>
            <w:shd w:val="clear" w:color="auto" w:fill="FFFFFF"/>
            <w:vAlign w:val="center"/>
          </w:tcPr>
          <w:p w14:paraId="7DEDBC81" w14:textId="77777777" w:rsidR="005B73C2" w:rsidRPr="00B15E75" w:rsidRDefault="005B73C2" w:rsidP="00B15E75">
            <w:pPr>
              <w:spacing w:before="240" w:after="240" w:line="360" w:lineRule="auto"/>
              <w:ind w:right="60"/>
              <w:contextualSpacing/>
              <w:jc w:val="both"/>
              <w:rPr>
                <w:color w:val="010205"/>
                <w:sz w:val="22"/>
                <w:szCs w:val="22"/>
              </w:rPr>
            </w:pPr>
            <w:r w:rsidRPr="00B15E75">
              <w:rPr>
                <w:b/>
                <w:bCs/>
                <w:i/>
                <w:iCs/>
                <w:color w:val="010205"/>
                <w:sz w:val="22"/>
                <w:szCs w:val="22"/>
              </w:rPr>
              <w:t>Tabla 3</w:t>
            </w:r>
            <w:r w:rsidRPr="00B15E75">
              <w:rPr>
                <w:b/>
                <w:bCs/>
                <w:color w:val="010205"/>
                <w:sz w:val="22"/>
                <w:szCs w:val="22"/>
              </w:rPr>
              <w:t>. Pruebas de chi-cuadrado entre las variables</w:t>
            </w:r>
          </w:p>
        </w:tc>
      </w:tr>
      <w:tr w:rsidR="005B73C2" w:rsidRPr="00B15E75" w14:paraId="02DE4BA9" w14:textId="77777777" w:rsidTr="000B4A2C">
        <w:trPr>
          <w:cantSplit/>
          <w:trHeight w:val="494"/>
        </w:trPr>
        <w:tc>
          <w:tcPr>
            <w:tcW w:w="3694" w:type="dxa"/>
            <w:tcBorders>
              <w:top w:val="single" w:sz="4" w:space="0" w:color="auto"/>
              <w:left w:val="nil"/>
              <w:bottom w:val="single" w:sz="8" w:space="0" w:color="152935"/>
              <w:right w:val="single" w:sz="4" w:space="0" w:color="FFFFFF" w:themeColor="background1"/>
            </w:tcBorders>
            <w:shd w:val="clear" w:color="auto" w:fill="FFFFFF"/>
            <w:vAlign w:val="bottom"/>
          </w:tcPr>
          <w:p w14:paraId="673799A5" w14:textId="77777777" w:rsidR="005B73C2" w:rsidRPr="00B15E75" w:rsidRDefault="005B73C2" w:rsidP="00B15E75">
            <w:pPr>
              <w:spacing w:before="240" w:after="240" w:line="360" w:lineRule="auto"/>
              <w:contextualSpacing/>
              <w:jc w:val="both"/>
              <w:rPr>
                <w:sz w:val="22"/>
                <w:szCs w:val="22"/>
              </w:rPr>
            </w:pPr>
          </w:p>
        </w:tc>
        <w:tc>
          <w:tcPr>
            <w:tcW w:w="1547" w:type="dxa"/>
            <w:tcBorders>
              <w:top w:val="single" w:sz="4" w:space="0" w:color="auto"/>
              <w:left w:val="single" w:sz="4" w:space="0" w:color="FFFFFF" w:themeColor="background1"/>
              <w:bottom w:val="single" w:sz="8" w:space="0" w:color="152935"/>
              <w:right w:val="single" w:sz="4" w:space="0" w:color="FFFFFF" w:themeColor="background1"/>
            </w:tcBorders>
            <w:shd w:val="clear" w:color="auto" w:fill="FFFFFF"/>
            <w:vAlign w:val="bottom"/>
          </w:tcPr>
          <w:p w14:paraId="5B0E47E0" w14:textId="77777777" w:rsidR="005B73C2" w:rsidRPr="00B15E75" w:rsidRDefault="005B73C2" w:rsidP="00B15E75">
            <w:pPr>
              <w:spacing w:before="240" w:after="240" w:line="360" w:lineRule="auto"/>
              <w:ind w:right="60"/>
              <w:contextualSpacing/>
              <w:jc w:val="both"/>
              <w:rPr>
                <w:color w:val="264A60"/>
                <w:sz w:val="22"/>
                <w:szCs w:val="22"/>
              </w:rPr>
            </w:pPr>
            <w:r w:rsidRPr="00B15E75">
              <w:rPr>
                <w:color w:val="264A60"/>
                <w:sz w:val="22"/>
                <w:szCs w:val="22"/>
              </w:rPr>
              <w:t>Valor</w:t>
            </w:r>
          </w:p>
        </w:tc>
        <w:tc>
          <w:tcPr>
            <w:tcW w:w="1547" w:type="dxa"/>
            <w:tcBorders>
              <w:top w:val="single" w:sz="4" w:space="0" w:color="auto"/>
              <w:left w:val="single" w:sz="4" w:space="0" w:color="FFFFFF" w:themeColor="background1"/>
              <w:bottom w:val="single" w:sz="8" w:space="0" w:color="152935"/>
              <w:right w:val="single" w:sz="4" w:space="0" w:color="FFFFFF" w:themeColor="background1"/>
            </w:tcBorders>
            <w:shd w:val="clear" w:color="auto" w:fill="FFFFFF"/>
            <w:vAlign w:val="bottom"/>
          </w:tcPr>
          <w:p w14:paraId="4DE83CA8" w14:textId="77777777" w:rsidR="005B73C2" w:rsidRPr="00B15E75" w:rsidRDefault="005B73C2" w:rsidP="00B15E75">
            <w:pPr>
              <w:spacing w:before="240" w:after="240" w:line="360" w:lineRule="auto"/>
              <w:ind w:right="60"/>
              <w:contextualSpacing/>
              <w:jc w:val="both"/>
              <w:rPr>
                <w:color w:val="264A60"/>
                <w:sz w:val="22"/>
                <w:szCs w:val="22"/>
              </w:rPr>
            </w:pPr>
            <w:proofErr w:type="spellStart"/>
            <w:r w:rsidRPr="00B15E75">
              <w:rPr>
                <w:color w:val="264A60"/>
                <w:sz w:val="22"/>
                <w:szCs w:val="22"/>
              </w:rPr>
              <w:t>Df</w:t>
            </w:r>
            <w:proofErr w:type="spellEnd"/>
          </w:p>
        </w:tc>
        <w:tc>
          <w:tcPr>
            <w:tcW w:w="2219" w:type="dxa"/>
            <w:tcBorders>
              <w:top w:val="single" w:sz="4" w:space="0" w:color="auto"/>
              <w:left w:val="single" w:sz="4" w:space="0" w:color="FFFFFF" w:themeColor="background1"/>
              <w:bottom w:val="single" w:sz="8" w:space="0" w:color="152935"/>
              <w:right w:val="nil"/>
            </w:tcBorders>
            <w:shd w:val="clear" w:color="auto" w:fill="FFFFFF"/>
            <w:vAlign w:val="bottom"/>
          </w:tcPr>
          <w:p w14:paraId="616BE287" w14:textId="77777777" w:rsidR="005B73C2" w:rsidRPr="00B15E75" w:rsidRDefault="005B73C2" w:rsidP="00B15E75">
            <w:pPr>
              <w:spacing w:before="240" w:after="240" w:line="360" w:lineRule="auto"/>
              <w:ind w:right="60"/>
              <w:contextualSpacing/>
              <w:jc w:val="both"/>
              <w:rPr>
                <w:color w:val="264A60"/>
                <w:sz w:val="22"/>
                <w:szCs w:val="22"/>
              </w:rPr>
            </w:pPr>
            <w:r w:rsidRPr="00B15E75">
              <w:rPr>
                <w:color w:val="264A60"/>
                <w:sz w:val="22"/>
                <w:szCs w:val="22"/>
              </w:rPr>
              <w:t>Significación asintótica (bilateral)</w:t>
            </w:r>
          </w:p>
        </w:tc>
      </w:tr>
      <w:tr w:rsidR="005B73C2" w:rsidRPr="00B15E75" w14:paraId="46EF8C9C" w14:textId="77777777" w:rsidTr="000B4A2C">
        <w:trPr>
          <w:cantSplit/>
          <w:trHeight w:val="316"/>
        </w:trPr>
        <w:tc>
          <w:tcPr>
            <w:tcW w:w="3694" w:type="dxa"/>
            <w:tcBorders>
              <w:top w:val="single" w:sz="8" w:space="0" w:color="152935"/>
              <w:left w:val="nil"/>
              <w:bottom w:val="single" w:sz="8" w:space="0" w:color="AEAEAE"/>
              <w:right w:val="single" w:sz="4" w:space="0" w:color="FFFFFF" w:themeColor="background1"/>
            </w:tcBorders>
            <w:shd w:val="clear" w:color="auto" w:fill="E0E0E0"/>
          </w:tcPr>
          <w:p w14:paraId="2509341D" w14:textId="77777777" w:rsidR="005B73C2" w:rsidRPr="00B15E75" w:rsidRDefault="005B73C2" w:rsidP="00B15E75">
            <w:pPr>
              <w:spacing w:before="240" w:after="240" w:line="360" w:lineRule="auto"/>
              <w:ind w:right="60"/>
              <w:contextualSpacing/>
              <w:jc w:val="both"/>
              <w:rPr>
                <w:color w:val="264A60"/>
                <w:sz w:val="22"/>
                <w:szCs w:val="22"/>
              </w:rPr>
            </w:pPr>
            <w:r w:rsidRPr="00B15E75">
              <w:rPr>
                <w:color w:val="264A60"/>
                <w:sz w:val="22"/>
                <w:szCs w:val="22"/>
              </w:rPr>
              <w:t>Chi-cuadrado de Pearson</w:t>
            </w:r>
          </w:p>
        </w:tc>
        <w:tc>
          <w:tcPr>
            <w:tcW w:w="1547" w:type="dxa"/>
            <w:tcBorders>
              <w:top w:val="single" w:sz="8" w:space="0" w:color="152935"/>
              <w:left w:val="single" w:sz="4" w:space="0" w:color="FFFFFF" w:themeColor="background1"/>
              <w:bottom w:val="single" w:sz="8" w:space="0" w:color="AEAEAE"/>
              <w:right w:val="single" w:sz="4" w:space="0" w:color="FFFFFF" w:themeColor="background1"/>
            </w:tcBorders>
            <w:shd w:val="clear" w:color="auto" w:fill="FFFFFF"/>
          </w:tcPr>
          <w:p w14:paraId="6D210C55" w14:textId="77777777" w:rsidR="005B73C2" w:rsidRPr="00B15E75" w:rsidRDefault="005B73C2" w:rsidP="00B15E75">
            <w:pPr>
              <w:spacing w:before="240" w:after="240" w:line="360" w:lineRule="auto"/>
              <w:ind w:right="60"/>
              <w:contextualSpacing/>
              <w:jc w:val="both"/>
              <w:rPr>
                <w:color w:val="010205"/>
                <w:sz w:val="22"/>
                <w:szCs w:val="22"/>
              </w:rPr>
            </w:pPr>
            <w:proofErr w:type="gramStart"/>
            <w:r w:rsidRPr="00B15E75">
              <w:rPr>
                <w:color w:val="010205"/>
                <w:sz w:val="22"/>
                <w:szCs w:val="22"/>
              </w:rPr>
              <w:t>24,248</w:t>
            </w:r>
            <w:r w:rsidRPr="00B15E75">
              <w:rPr>
                <w:color w:val="010205"/>
                <w:sz w:val="22"/>
                <w:szCs w:val="22"/>
                <w:vertAlign w:val="superscript"/>
              </w:rPr>
              <w:t>a</w:t>
            </w:r>
            <w:proofErr w:type="gramEnd"/>
          </w:p>
        </w:tc>
        <w:tc>
          <w:tcPr>
            <w:tcW w:w="1547" w:type="dxa"/>
            <w:tcBorders>
              <w:top w:val="single" w:sz="8" w:space="0" w:color="152935"/>
              <w:left w:val="single" w:sz="4" w:space="0" w:color="FFFFFF" w:themeColor="background1"/>
              <w:bottom w:val="single" w:sz="8" w:space="0" w:color="AEAEAE"/>
              <w:right w:val="single" w:sz="4" w:space="0" w:color="FFFFFF" w:themeColor="background1"/>
            </w:tcBorders>
            <w:shd w:val="clear" w:color="auto" w:fill="FFFFFF"/>
          </w:tcPr>
          <w:p w14:paraId="27E31AE2"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6</w:t>
            </w:r>
          </w:p>
        </w:tc>
        <w:tc>
          <w:tcPr>
            <w:tcW w:w="2219" w:type="dxa"/>
            <w:tcBorders>
              <w:top w:val="single" w:sz="8" w:space="0" w:color="152935"/>
              <w:left w:val="single" w:sz="4" w:space="0" w:color="FFFFFF" w:themeColor="background1"/>
              <w:bottom w:val="single" w:sz="8" w:space="0" w:color="AEAEAE"/>
              <w:right w:val="nil"/>
            </w:tcBorders>
            <w:shd w:val="clear" w:color="auto" w:fill="FFFFFF"/>
          </w:tcPr>
          <w:p w14:paraId="4E8B0945"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,000</w:t>
            </w:r>
          </w:p>
        </w:tc>
      </w:tr>
      <w:tr w:rsidR="005B73C2" w:rsidRPr="00B15E75" w14:paraId="205BAD71" w14:textId="77777777" w:rsidTr="000B4A2C">
        <w:trPr>
          <w:cantSplit/>
          <w:trHeight w:val="301"/>
        </w:trPr>
        <w:tc>
          <w:tcPr>
            <w:tcW w:w="3694" w:type="dxa"/>
            <w:tcBorders>
              <w:top w:val="single" w:sz="8" w:space="0" w:color="AEAEAE"/>
              <w:left w:val="nil"/>
              <w:bottom w:val="single" w:sz="8" w:space="0" w:color="AEAEAE"/>
              <w:right w:val="single" w:sz="4" w:space="0" w:color="FFFFFF" w:themeColor="background1"/>
            </w:tcBorders>
            <w:shd w:val="clear" w:color="auto" w:fill="E0E0E0"/>
          </w:tcPr>
          <w:p w14:paraId="6EF20FC4" w14:textId="77777777" w:rsidR="005B73C2" w:rsidRPr="00B15E75" w:rsidRDefault="005B73C2" w:rsidP="00B15E75">
            <w:pPr>
              <w:spacing w:before="240" w:after="240" w:line="360" w:lineRule="auto"/>
              <w:ind w:right="60"/>
              <w:contextualSpacing/>
              <w:jc w:val="both"/>
              <w:rPr>
                <w:color w:val="264A60"/>
                <w:sz w:val="22"/>
                <w:szCs w:val="22"/>
              </w:rPr>
            </w:pPr>
            <w:r w:rsidRPr="00B15E75">
              <w:rPr>
                <w:color w:val="264A60"/>
                <w:sz w:val="22"/>
                <w:szCs w:val="22"/>
              </w:rPr>
              <w:t>Razón de verosimilitud</w:t>
            </w:r>
          </w:p>
        </w:tc>
        <w:tc>
          <w:tcPr>
            <w:tcW w:w="1547" w:type="dxa"/>
            <w:tcBorders>
              <w:top w:val="single" w:sz="8" w:space="0" w:color="AEAEAE"/>
              <w:left w:val="single" w:sz="4" w:space="0" w:color="FFFFFF" w:themeColor="background1"/>
              <w:bottom w:val="single" w:sz="8" w:space="0" w:color="AEAEAE"/>
              <w:right w:val="single" w:sz="4" w:space="0" w:color="FFFFFF" w:themeColor="background1"/>
            </w:tcBorders>
            <w:shd w:val="clear" w:color="auto" w:fill="FFFFFF"/>
          </w:tcPr>
          <w:p w14:paraId="5753BCE6"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20,439</w:t>
            </w:r>
          </w:p>
        </w:tc>
        <w:tc>
          <w:tcPr>
            <w:tcW w:w="1547" w:type="dxa"/>
            <w:tcBorders>
              <w:top w:val="single" w:sz="8" w:space="0" w:color="AEAEAE"/>
              <w:left w:val="single" w:sz="4" w:space="0" w:color="FFFFFF" w:themeColor="background1"/>
              <w:bottom w:val="single" w:sz="8" w:space="0" w:color="AEAEAE"/>
              <w:right w:val="single" w:sz="4" w:space="0" w:color="FFFFFF" w:themeColor="background1"/>
            </w:tcBorders>
            <w:shd w:val="clear" w:color="auto" w:fill="FFFFFF"/>
          </w:tcPr>
          <w:p w14:paraId="4282B692"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6</w:t>
            </w:r>
          </w:p>
        </w:tc>
        <w:tc>
          <w:tcPr>
            <w:tcW w:w="2219" w:type="dxa"/>
            <w:tcBorders>
              <w:top w:val="single" w:sz="8" w:space="0" w:color="AEAEAE"/>
              <w:left w:val="single" w:sz="4" w:space="0" w:color="FFFFFF" w:themeColor="background1"/>
              <w:bottom w:val="single" w:sz="8" w:space="0" w:color="AEAEAE"/>
              <w:right w:val="nil"/>
            </w:tcBorders>
            <w:shd w:val="clear" w:color="auto" w:fill="FFFFFF"/>
          </w:tcPr>
          <w:p w14:paraId="2BA2D1E9"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,002</w:t>
            </w:r>
          </w:p>
        </w:tc>
      </w:tr>
      <w:tr w:rsidR="005B73C2" w:rsidRPr="00B15E75" w14:paraId="6F92A1BE" w14:textId="77777777" w:rsidTr="000B4A2C">
        <w:trPr>
          <w:cantSplit/>
          <w:trHeight w:val="316"/>
        </w:trPr>
        <w:tc>
          <w:tcPr>
            <w:tcW w:w="3694" w:type="dxa"/>
            <w:tcBorders>
              <w:top w:val="single" w:sz="8" w:space="0" w:color="AEAEAE"/>
              <w:left w:val="nil"/>
              <w:bottom w:val="single" w:sz="8" w:space="0" w:color="AEAEAE"/>
              <w:right w:val="single" w:sz="4" w:space="0" w:color="FFFFFF" w:themeColor="background1"/>
            </w:tcBorders>
            <w:shd w:val="clear" w:color="auto" w:fill="E0E0E0"/>
          </w:tcPr>
          <w:p w14:paraId="78197AB3" w14:textId="77777777" w:rsidR="005B73C2" w:rsidRPr="00B15E75" w:rsidRDefault="005B73C2" w:rsidP="00B15E75">
            <w:pPr>
              <w:spacing w:before="240" w:after="240" w:line="360" w:lineRule="auto"/>
              <w:ind w:right="60"/>
              <w:contextualSpacing/>
              <w:jc w:val="both"/>
              <w:rPr>
                <w:color w:val="264A60"/>
                <w:sz w:val="22"/>
                <w:szCs w:val="22"/>
              </w:rPr>
            </w:pPr>
            <w:r w:rsidRPr="00B15E75">
              <w:rPr>
                <w:color w:val="264A60"/>
                <w:sz w:val="22"/>
                <w:szCs w:val="22"/>
              </w:rPr>
              <w:t>Asociación lineal por lineal</w:t>
            </w:r>
          </w:p>
        </w:tc>
        <w:tc>
          <w:tcPr>
            <w:tcW w:w="1547" w:type="dxa"/>
            <w:tcBorders>
              <w:top w:val="single" w:sz="8" w:space="0" w:color="AEAEAE"/>
              <w:left w:val="single" w:sz="4" w:space="0" w:color="FFFFFF" w:themeColor="background1"/>
              <w:bottom w:val="single" w:sz="8" w:space="0" w:color="AEAEAE"/>
              <w:right w:val="single" w:sz="4" w:space="0" w:color="FFFFFF" w:themeColor="background1"/>
            </w:tcBorders>
            <w:shd w:val="clear" w:color="auto" w:fill="FFFFFF"/>
          </w:tcPr>
          <w:p w14:paraId="04851D24"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12,728</w:t>
            </w:r>
          </w:p>
        </w:tc>
        <w:tc>
          <w:tcPr>
            <w:tcW w:w="1547" w:type="dxa"/>
            <w:tcBorders>
              <w:top w:val="single" w:sz="8" w:space="0" w:color="AEAEAE"/>
              <w:left w:val="single" w:sz="4" w:space="0" w:color="FFFFFF" w:themeColor="background1"/>
              <w:bottom w:val="single" w:sz="8" w:space="0" w:color="AEAEAE"/>
              <w:right w:val="single" w:sz="4" w:space="0" w:color="FFFFFF" w:themeColor="background1"/>
            </w:tcBorders>
            <w:shd w:val="clear" w:color="auto" w:fill="FFFFFF"/>
          </w:tcPr>
          <w:p w14:paraId="01BBA827"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1</w:t>
            </w:r>
          </w:p>
        </w:tc>
        <w:tc>
          <w:tcPr>
            <w:tcW w:w="2219" w:type="dxa"/>
            <w:tcBorders>
              <w:top w:val="single" w:sz="8" w:space="0" w:color="AEAEAE"/>
              <w:left w:val="single" w:sz="4" w:space="0" w:color="FFFFFF" w:themeColor="background1"/>
              <w:bottom w:val="single" w:sz="8" w:space="0" w:color="AEAEAE"/>
              <w:right w:val="nil"/>
            </w:tcBorders>
            <w:shd w:val="clear" w:color="auto" w:fill="FFFFFF"/>
          </w:tcPr>
          <w:p w14:paraId="172E8AE1"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,000</w:t>
            </w:r>
          </w:p>
        </w:tc>
      </w:tr>
      <w:tr w:rsidR="005B73C2" w:rsidRPr="00B15E75" w14:paraId="2DC147C6" w14:textId="77777777" w:rsidTr="000B4A2C">
        <w:trPr>
          <w:cantSplit/>
          <w:trHeight w:val="316"/>
        </w:trPr>
        <w:tc>
          <w:tcPr>
            <w:tcW w:w="3694" w:type="dxa"/>
            <w:tcBorders>
              <w:top w:val="single" w:sz="8" w:space="0" w:color="AEAEAE"/>
              <w:left w:val="nil"/>
              <w:bottom w:val="single" w:sz="8" w:space="0" w:color="152935"/>
              <w:right w:val="single" w:sz="4" w:space="0" w:color="FFFFFF" w:themeColor="background1"/>
            </w:tcBorders>
            <w:shd w:val="clear" w:color="auto" w:fill="E0E0E0"/>
          </w:tcPr>
          <w:p w14:paraId="6753FC38" w14:textId="77777777" w:rsidR="005B73C2" w:rsidRPr="00B15E75" w:rsidRDefault="005B73C2" w:rsidP="00B15E75">
            <w:pPr>
              <w:spacing w:before="240" w:after="240" w:line="360" w:lineRule="auto"/>
              <w:ind w:right="60"/>
              <w:contextualSpacing/>
              <w:jc w:val="both"/>
              <w:rPr>
                <w:color w:val="264A60"/>
                <w:sz w:val="22"/>
                <w:szCs w:val="22"/>
              </w:rPr>
            </w:pPr>
            <w:r w:rsidRPr="00B15E75">
              <w:rPr>
                <w:color w:val="264A60"/>
                <w:sz w:val="22"/>
                <w:szCs w:val="22"/>
              </w:rPr>
              <w:t>N de casos válidos</w:t>
            </w:r>
          </w:p>
        </w:tc>
        <w:tc>
          <w:tcPr>
            <w:tcW w:w="1547" w:type="dxa"/>
            <w:tcBorders>
              <w:top w:val="single" w:sz="8" w:space="0" w:color="AEAEAE"/>
              <w:left w:val="single" w:sz="4" w:space="0" w:color="FFFFFF" w:themeColor="background1"/>
              <w:bottom w:val="single" w:sz="8" w:space="0" w:color="152935"/>
              <w:right w:val="single" w:sz="4" w:space="0" w:color="FFFFFF" w:themeColor="background1"/>
            </w:tcBorders>
            <w:shd w:val="clear" w:color="auto" w:fill="FFFFFF"/>
          </w:tcPr>
          <w:p w14:paraId="1BFFD679"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20</w:t>
            </w:r>
          </w:p>
        </w:tc>
        <w:tc>
          <w:tcPr>
            <w:tcW w:w="1547" w:type="dxa"/>
            <w:tcBorders>
              <w:top w:val="single" w:sz="8" w:space="0" w:color="AEAEAE"/>
              <w:left w:val="single" w:sz="4" w:space="0" w:color="FFFFFF" w:themeColor="background1"/>
              <w:bottom w:val="single" w:sz="8" w:space="0" w:color="152935"/>
              <w:right w:val="single" w:sz="4" w:space="0" w:color="FFFFFF" w:themeColor="background1"/>
            </w:tcBorders>
            <w:shd w:val="clear" w:color="auto" w:fill="FFFFFF"/>
            <w:vAlign w:val="center"/>
          </w:tcPr>
          <w:p w14:paraId="40D3A989" w14:textId="77777777" w:rsidR="005B73C2" w:rsidRPr="00B15E75" w:rsidRDefault="005B73C2" w:rsidP="00B15E75">
            <w:pPr>
              <w:spacing w:before="240" w:after="240" w:line="360" w:lineRule="auto"/>
              <w:contextualSpacing/>
              <w:jc w:val="both"/>
              <w:rPr>
                <w:sz w:val="22"/>
                <w:szCs w:val="22"/>
              </w:rPr>
            </w:pPr>
            <w:r w:rsidRPr="00B15E75">
              <w:rPr>
                <w:sz w:val="22"/>
                <w:szCs w:val="22"/>
              </w:rPr>
              <w:t>-</w:t>
            </w:r>
          </w:p>
        </w:tc>
        <w:tc>
          <w:tcPr>
            <w:tcW w:w="2219" w:type="dxa"/>
            <w:tcBorders>
              <w:top w:val="single" w:sz="8" w:space="0" w:color="AEAEAE"/>
              <w:left w:val="single" w:sz="4" w:space="0" w:color="FFFFFF" w:themeColor="background1"/>
              <w:bottom w:val="single" w:sz="8" w:space="0" w:color="152935"/>
              <w:right w:val="nil"/>
            </w:tcBorders>
            <w:shd w:val="clear" w:color="auto" w:fill="FFFFFF"/>
            <w:vAlign w:val="center"/>
          </w:tcPr>
          <w:p w14:paraId="131BD4D9" w14:textId="77777777" w:rsidR="005B73C2" w:rsidRPr="00B15E75" w:rsidRDefault="005B73C2" w:rsidP="00B15E75">
            <w:pPr>
              <w:spacing w:before="240" w:after="240" w:line="360" w:lineRule="auto"/>
              <w:contextualSpacing/>
              <w:jc w:val="both"/>
              <w:rPr>
                <w:sz w:val="22"/>
                <w:szCs w:val="22"/>
              </w:rPr>
            </w:pPr>
            <w:r w:rsidRPr="00B15E75">
              <w:rPr>
                <w:sz w:val="22"/>
                <w:szCs w:val="22"/>
              </w:rPr>
              <w:t>-</w:t>
            </w:r>
          </w:p>
        </w:tc>
      </w:tr>
      <w:tr w:rsidR="005B73C2" w:rsidRPr="00B15E75" w14:paraId="5E19832C" w14:textId="77777777" w:rsidTr="000B4A2C">
        <w:trPr>
          <w:cantSplit/>
          <w:trHeight w:val="617"/>
        </w:trPr>
        <w:tc>
          <w:tcPr>
            <w:tcW w:w="9007" w:type="dxa"/>
            <w:gridSpan w:val="4"/>
            <w:tcBorders>
              <w:top w:val="nil"/>
              <w:left w:val="nil"/>
              <w:bottom w:val="nil"/>
              <w:right w:val="nil"/>
            </w:tcBorders>
            <w:shd w:val="clear" w:color="auto" w:fill="FFFFFF"/>
          </w:tcPr>
          <w:p w14:paraId="6AEB4095" w14:textId="77777777" w:rsidR="005B73C2" w:rsidRPr="00B15E75" w:rsidRDefault="005B73C2" w:rsidP="00B15E75">
            <w:pPr>
              <w:spacing w:before="240" w:after="240" w:line="360" w:lineRule="auto"/>
              <w:ind w:right="60"/>
              <w:contextualSpacing/>
              <w:jc w:val="both"/>
              <w:rPr>
                <w:color w:val="010205"/>
                <w:sz w:val="22"/>
                <w:szCs w:val="22"/>
              </w:rPr>
            </w:pPr>
            <w:r w:rsidRPr="00B15E75">
              <w:rPr>
                <w:noProof/>
                <w:sz w:val="22"/>
                <w:szCs w:val="22"/>
              </w:rPr>
              <w:drawing>
                <wp:anchor distT="0" distB="0" distL="114300" distR="114300" simplePos="0" relativeHeight="251663360" behindDoc="0" locked="0" layoutInCell="1" allowOverlap="1" wp14:anchorId="67B7CAAF" wp14:editId="10E79B08">
                  <wp:simplePos x="0" y="0"/>
                  <wp:positionH relativeFrom="margin">
                    <wp:posOffset>2310656</wp:posOffset>
                  </wp:positionH>
                  <wp:positionV relativeFrom="paragraph">
                    <wp:posOffset>145415</wp:posOffset>
                  </wp:positionV>
                  <wp:extent cx="3562985" cy="18859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r="34019" b="22211"/>
                          <a:stretch/>
                        </pic:blipFill>
                        <pic:spPr bwMode="auto">
                          <a:xfrm>
                            <a:off x="0" y="0"/>
                            <a:ext cx="3562985" cy="188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5E75">
              <w:rPr>
                <w:color w:val="010205"/>
                <w:sz w:val="22"/>
                <w:szCs w:val="22"/>
              </w:rPr>
              <w:t>a. 11 casillas (91,7%) han esperado un recuento menor que 5. El recuento mínimo esperado es ,15.</w:t>
            </w:r>
          </w:p>
        </w:tc>
      </w:tr>
    </w:tbl>
    <w:p w14:paraId="13CA1052" w14:textId="77777777" w:rsidR="005B73C2" w:rsidRPr="00B15E75" w:rsidRDefault="005B73C2" w:rsidP="00B15E75">
      <w:pPr>
        <w:spacing w:before="240" w:after="240" w:line="360" w:lineRule="auto"/>
        <w:ind w:right="291"/>
        <w:contextualSpacing/>
        <w:jc w:val="both"/>
        <w:rPr>
          <w:sz w:val="22"/>
          <w:szCs w:val="22"/>
        </w:rPr>
      </w:pPr>
    </w:p>
    <w:p w14:paraId="49E0CB64" w14:textId="77777777" w:rsidR="005B73C2" w:rsidRPr="00B15E75" w:rsidRDefault="005B73C2" w:rsidP="00B15E75">
      <w:pPr>
        <w:spacing w:before="240" w:after="240" w:line="360" w:lineRule="auto"/>
        <w:ind w:right="291"/>
        <w:contextualSpacing/>
        <w:jc w:val="both"/>
        <w:rPr>
          <w:sz w:val="22"/>
          <w:szCs w:val="22"/>
        </w:rPr>
      </w:pPr>
    </w:p>
    <w:p w14:paraId="4FE79E9C" w14:textId="77777777" w:rsidR="005B73C2" w:rsidRPr="00B15E75" w:rsidRDefault="005B73C2" w:rsidP="00B15E75">
      <w:pPr>
        <w:spacing w:before="240" w:after="240" w:line="360" w:lineRule="auto"/>
        <w:ind w:right="291"/>
        <w:contextualSpacing/>
        <w:jc w:val="both"/>
        <w:rPr>
          <w:sz w:val="22"/>
          <w:szCs w:val="22"/>
        </w:rPr>
      </w:pPr>
    </w:p>
    <w:p w14:paraId="03BC9400" w14:textId="77777777" w:rsidR="005B73C2" w:rsidRPr="00B15E75" w:rsidRDefault="005B73C2" w:rsidP="00B15E75">
      <w:pPr>
        <w:spacing w:before="240" w:after="240" w:line="360" w:lineRule="auto"/>
        <w:ind w:right="291"/>
        <w:contextualSpacing/>
        <w:jc w:val="both"/>
        <w:rPr>
          <w:sz w:val="22"/>
          <w:szCs w:val="22"/>
        </w:rPr>
      </w:pPr>
    </w:p>
    <w:p w14:paraId="748688DB" w14:textId="77777777" w:rsidR="005B73C2" w:rsidRPr="00B15E75" w:rsidRDefault="005B73C2" w:rsidP="00B15E75">
      <w:pPr>
        <w:spacing w:before="240" w:after="240" w:line="360" w:lineRule="auto"/>
        <w:ind w:right="291"/>
        <w:contextualSpacing/>
        <w:jc w:val="both"/>
        <w:rPr>
          <w:sz w:val="22"/>
          <w:szCs w:val="22"/>
        </w:rPr>
      </w:pPr>
    </w:p>
    <w:p w14:paraId="683D36FD" w14:textId="77777777" w:rsidR="005B73C2" w:rsidRPr="00B15E75" w:rsidRDefault="005B73C2" w:rsidP="00B15E75">
      <w:pPr>
        <w:spacing w:before="240" w:after="240" w:line="360" w:lineRule="auto"/>
        <w:ind w:right="291"/>
        <w:contextualSpacing/>
        <w:jc w:val="both"/>
        <w:rPr>
          <w:sz w:val="22"/>
          <w:szCs w:val="22"/>
        </w:rPr>
      </w:pPr>
    </w:p>
    <w:p w14:paraId="0F736473" w14:textId="77777777" w:rsidR="005B73C2" w:rsidRPr="00B15E75" w:rsidRDefault="005B73C2" w:rsidP="00B15E75">
      <w:pPr>
        <w:spacing w:before="240" w:after="240" w:line="360" w:lineRule="auto"/>
        <w:ind w:right="291"/>
        <w:contextualSpacing/>
        <w:jc w:val="both"/>
        <w:rPr>
          <w:sz w:val="22"/>
          <w:szCs w:val="22"/>
        </w:rPr>
      </w:pPr>
    </w:p>
    <w:p w14:paraId="58E14FC4" w14:textId="77777777" w:rsidR="005B73C2" w:rsidRPr="00B15E75" w:rsidRDefault="005B73C2" w:rsidP="00B15E75">
      <w:pPr>
        <w:spacing w:before="240" w:after="240" w:line="360" w:lineRule="auto"/>
        <w:ind w:right="291"/>
        <w:contextualSpacing/>
        <w:jc w:val="both"/>
        <w:rPr>
          <w:sz w:val="22"/>
          <w:szCs w:val="22"/>
        </w:rPr>
      </w:pPr>
      <w:r w:rsidRPr="00B15E75">
        <w:rPr>
          <w:i/>
          <w:iCs/>
          <w:color w:val="264A60"/>
          <w:sz w:val="22"/>
          <w:szCs w:val="22"/>
        </w:rPr>
        <w:t>.</w:t>
      </w:r>
    </w:p>
    <w:tbl>
      <w:tblPr>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33"/>
        <w:gridCol w:w="2259"/>
        <w:gridCol w:w="945"/>
        <w:gridCol w:w="1355"/>
        <w:gridCol w:w="1355"/>
        <w:gridCol w:w="1357"/>
      </w:tblGrid>
      <w:tr w:rsidR="005B73C2" w:rsidRPr="00B15E75" w14:paraId="4FC76BA6" w14:textId="77777777" w:rsidTr="000B4A2C">
        <w:trPr>
          <w:cantSplit/>
          <w:trHeight w:val="321"/>
        </w:trPr>
        <w:tc>
          <w:tcPr>
            <w:tcW w:w="9204" w:type="dxa"/>
            <w:gridSpan w:val="6"/>
            <w:tcBorders>
              <w:top w:val="nil"/>
              <w:left w:val="nil"/>
              <w:bottom w:val="single" w:sz="4" w:space="0" w:color="auto"/>
              <w:right w:val="nil"/>
            </w:tcBorders>
            <w:shd w:val="clear" w:color="auto" w:fill="FFFFFF"/>
            <w:vAlign w:val="center"/>
          </w:tcPr>
          <w:p w14:paraId="56BDF0B0" w14:textId="77777777" w:rsidR="005B73C2" w:rsidRPr="00B15E75" w:rsidRDefault="005B73C2" w:rsidP="00B15E75">
            <w:pPr>
              <w:spacing w:before="240" w:after="240" w:line="360" w:lineRule="auto"/>
              <w:ind w:right="60"/>
              <w:contextualSpacing/>
              <w:jc w:val="both"/>
              <w:rPr>
                <w:color w:val="010205"/>
                <w:sz w:val="22"/>
                <w:szCs w:val="22"/>
              </w:rPr>
            </w:pPr>
            <w:r w:rsidRPr="00B15E75">
              <w:rPr>
                <w:b/>
                <w:bCs/>
                <w:i/>
                <w:iCs/>
                <w:color w:val="010205"/>
                <w:sz w:val="22"/>
                <w:szCs w:val="22"/>
              </w:rPr>
              <w:t>Tabla 4.</w:t>
            </w:r>
            <w:r w:rsidRPr="00B15E75">
              <w:rPr>
                <w:b/>
                <w:bCs/>
                <w:color w:val="010205"/>
                <w:sz w:val="22"/>
                <w:szCs w:val="22"/>
              </w:rPr>
              <w:t xml:space="preserve"> Medidas simétricas de correlación entre las variables</w:t>
            </w:r>
          </w:p>
        </w:tc>
      </w:tr>
      <w:tr w:rsidR="005B73C2" w:rsidRPr="00B15E75" w14:paraId="09A7D08B" w14:textId="77777777" w:rsidTr="000B4A2C">
        <w:trPr>
          <w:cantSplit/>
          <w:trHeight w:val="660"/>
        </w:trPr>
        <w:tc>
          <w:tcPr>
            <w:tcW w:w="4192" w:type="dxa"/>
            <w:gridSpan w:val="2"/>
            <w:tcBorders>
              <w:top w:val="single" w:sz="4" w:space="0" w:color="auto"/>
              <w:left w:val="nil"/>
              <w:bottom w:val="single" w:sz="8" w:space="0" w:color="152935"/>
              <w:right w:val="single" w:sz="4" w:space="0" w:color="FFFFFF" w:themeColor="background1"/>
            </w:tcBorders>
            <w:shd w:val="clear" w:color="auto" w:fill="FFFFFF"/>
            <w:vAlign w:val="bottom"/>
          </w:tcPr>
          <w:p w14:paraId="3079A5BC" w14:textId="77777777" w:rsidR="005B73C2" w:rsidRPr="00B15E75" w:rsidRDefault="005B73C2" w:rsidP="00B15E75">
            <w:pPr>
              <w:spacing w:before="240" w:after="240" w:line="360" w:lineRule="auto"/>
              <w:contextualSpacing/>
              <w:jc w:val="both"/>
              <w:rPr>
                <w:sz w:val="22"/>
                <w:szCs w:val="22"/>
              </w:rPr>
            </w:pPr>
          </w:p>
        </w:tc>
        <w:tc>
          <w:tcPr>
            <w:tcW w:w="945" w:type="dxa"/>
            <w:tcBorders>
              <w:top w:val="single" w:sz="4" w:space="0" w:color="auto"/>
              <w:left w:val="single" w:sz="4" w:space="0" w:color="FFFFFF" w:themeColor="background1"/>
              <w:bottom w:val="single" w:sz="8" w:space="0" w:color="152935"/>
              <w:right w:val="single" w:sz="4" w:space="0" w:color="FFFFFF" w:themeColor="background1"/>
            </w:tcBorders>
            <w:shd w:val="clear" w:color="auto" w:fill="FFFFFF"/>
            <w:vAlign w:val="bottom"/>
          </w:tcPr>
          <w:p w14:paraId="45D7DC63" w14:textId="77777777" w:rsidR="005B73C2" w:rsidRPr="00B15E75" w:rsidRDefault="005B73C2" w:rsidP="00B15E75">
            <w:pPr>
              <w:spacing w:before="240" w:after="240" w:line="360" w:lineRule="auto"/>
              <w:ind w:right="60"/>
              <w:contextualSpacing/>
              <w:jc w:val="both"/>
              <w:rPr>
                <w:color w:val="264A60"/>
                <w:sz w:val="22"/>
                <w:szCs w:val="22"/>
              </w:rPr>
            </w:pPr>
            <w:r w:rsidRPr="00B15E75">
              <w:rPr>
                <w:color w:val="264A60"/>
                <w:sz w:val="22"/>
                <w:szCs w:val="22"/>
              </w:rPr>
              <w:t>Valor</w:t>
            </w:r>
          </w:p>
        </w:tc>
        <w:tc>
          <w:tcPr>
            <w:tcW w:w="1355" w:type="dxa"/>
            <w:tcBorders>
              <w:top w:val="single" w:sz="4" w:space="0" w:color="auto"/>
              <w:left w:val="single" w:sz="4" w:space="0" w:color="FFFFFF" w:themeColor="background1"/>
              <w:bottom w:val="single" w:sz="8" w:space="0" w:color="152935"/>
              <w:right w:val="single" w:sz="4" w:space="0" w:color="FFFFFF" w:themeColor="background1"/>
            </w:tcBorders>
            <w:shd w:val="clear" w:color="auto" w:fill="FFFFFF"/>
            <w:vAlign w:val="bottom"/>
          </w:tcPr>
          <w:p w14:paraId="052E998F" w14:textId="77777777" w:rsidR="005B73C2" w:rsidRPr="00B15E75" w:rsidRDefault="005B73C2" w:rsidP="00B15E75">
            <w:pPr>
              <w:spacing w:before="240" w:after="240" w:line="360" w:lineRule="auto"/>
              <w:ind w:right="60"/>
              <w:contextualSpacing/>
              <w:jc w:val="both"/>
              <w:rPr>
                <w:color w:val="264A60"/>
                <w:sz w:val="22"/>
                <w:szCs w:val="22"/>
              </w:rPr>
            </w:pPr>
            <w:r w:rsidRPr="00B15E75">
              <w:rPr>
                <w:color w:val="264A60"/>
                <w:sz w:val="22"/>
                <w:szCs w:val="22"/>
              </w:rPr>
              <w:t xml:space="preserve">Error estándar </w:t>
            </w:r>
            <w:proofErr w:type="spellStart"/>
            <w:r w:rsidRPr="00B15E75">
              <w:rPr>
                <w:color w:val="264A60"/>
                <w:sz w:val="22"/>
                <w:szCs w:val="22"/>
              </w:rPr>
              <w:t>asintótico</w:t>
            </w:r>
            <w:r w:rsidRPr="00B15E75">
              <w:rPr>
                <w:color w:val="264A60"/>
                <w:sz w:val="22"/>
                <w:szCs w:val="22"/>
                <w:vertAlign w:val="superscript"/>
              </w:rPr>
              <w:t>a</w:t>
            </w:r>
            <w:proofErr w:type="spellEnd"/>
          </w:p>
        </w:tc>
        <w:tc>
          <w:tcPr>
            <w:tcW w:w="1355" w:type="dxa"/>
            <w:tcBorders>
              <w:top w:val="single" w:sz="4" w:space="0" w:color="auto"/>
              <w:left w:val="single" w:sz="4" w:space="0" w:color="FFFFFF" w:themeColor="background1"/>
              <w:bottom w:val="single" w:sz="8" w:space="0" w:color="152935"/>
              <w:right w:val="single" w:sz="4" w:space="0" w:color="FFFFFF" w:themeColor="background1"/>
            </w:tcBorders>
            <w:shd w:val="clear" w:color="auto" w:fill="FFFFFF"/>
            <w:vAlign w:val="bottom"/>
          </w:tcPr>
          <w:p w14:paraId="67C5C363" w14:textId="77777777" w:rsidR="005B73C2" w:rsidRPr="00B15E75" w:rsidRDefault="005B73C2" w:rsidP="00B15E75">
            <w:pPr>
              <w:spacing w:before="240" w:after="240" w:line="360" w:lineRule="auto"/>
              <w:ind w:right="60"/>
              <w:contextualSpacing/>
              <w:jc w:val="both"/>
              <w:rPr>
                <w:color w:val="264A60"/>
                <w:sz w:val="22"/>
                <w:szCs w:val="22"/>
              </w:rPr>
            </w:pPr>
            <w:r w:rsidRPr="00B15E75">
              <w:rPr>
                <w:color w:val="264A60"/>
                <w:sz w:val="22"/>
                <w:szCs w:val="22"/>
              </w:rPr>
              <w:t xml:space="preserve">T </w:t>
            </w:r>
            <w:proofErr w:type="spellStart"/>
            <w:r w:rsidRPr="00B15E75">
              <w:rPr>
                <w:color w:val="264A60"/>
                <w:sz w:val="22"/>
                <w:szCs w:val="22"/>
              </w:rPr>
              <w:t>aproximada</w:t>
            </w:r>
            <w:r w:rsidRPr="00B15E75">
              <w:rPr>
                <w:color w:val="264A60"/>
                <w:sz w:val="22"/>
                <w:szCs w:val="22"/>
                <w:vertAlign w:val="superscript"/>
              </w:rPr>
              <w:t>b</w:t>
            </w:r>
            <w:proofErr w:type="spellEnd"/>
          </w:p>
        </w:tc>
        <w:tc>
          <w:tcPr>
            <w:tcW w:w="1357" w:type="dxa"/>
            <w:tcBorders>
              <w:top w:val="single" w:sz="4" w:space="0" w:color="auto"/>
              <w:left w:val="single" w:sz="4" w:space="0" w:color="FFFFFF" w:themeColor="background1"/>
              <w:bottom w:val="single" w:sz="8" w:space="0" w:color="152935"/>
              <w:right w:val="single" w:sz="4" w:space="0" w:color="FFFFFF" w:themeColor="background1"/>
            </w:tcBorders>
            <w:shd w:val="clear" w:color="auto" w:fill="FFFFFF"/>
            <w:vAlign w:val="bottom"/>
          </w:tcPr>
          <w:p w14:paraId="28E58EE6" w14:textId="77777777" w:rsidR="005B73C2" w:rsidRPr="00B15E75" w:rsidRDefault="005B73C2" w:rsidP="00B15E75">
            <w:pPr>
              <w:spacing w:before="240" w:after="240" w:line="360" w:lineRule="auto"/>
              <w:ind w:right="60"/>
              <w:contextualSpacing/>
              <w:jc w:val="both"/>
              <w:rPr>
                <w:color w:val="264A60"/>
                <w:sz w:val="22"/>
                <w:szCs w:val="22"/>
              </w:rPr>
            </w:pPr>
            <w:r w:rsidRPr="00B15E75">
              <w:rPr>
                <w:color w:val="264A60"/>
                <w:sz w:val="22"/>
                <w:szCs w:val="22"/>
              </w:rPr>
              <w:t>Significación aproximada</w:t>
            </w:r>
          </w:p>
        </w:tc>
      </w:tr>
      <w:tr w:rsidR="005B73C2" w:rsidRPr="00B15E75" w14:paraId="66F14E24" w14:textId="77777777" w:rsidTr="000B4A2C">
        <w:trPr>
          <w:cantSplit/>
          <w:trHeight w:val="338"/>
        </w:trPr>
        <w:tc>
          <w:tcPr>
            <w:tcW w:w="1933" w:type="dxa"/>
            <w:tcBorders>
              <w:top w:val="single" w:sz="8" w:space="0" w:color="152935"/>
              <w:left w:val="nil"/>
              <w:bottom w:val="single" w:sz="8" w:space="0" w:color="AEAEAE"/>
              <w:right w:val="nil"/>
            </w:tcBorders>
            <w:shd w:val="clear" w:color="auto" w:fill="E0E0E0"/>
          </w:tcPr>
          <w:p w14:paraId="05F826D0" w14:textId="77777777" w:rsidR="005B73C2" w:rsidRPr="00B15E75" w:rsidRDefault="005B73C2" w:rsidP="00B15E75">
            <w:pPr>
              <w:spacing w:before="240" w:after="240" w:line="360" w:lineRule="auto"/>
              <w:ind w:right="60"/>
              <w:contextualSpacing/>
              <w:jc w:val="both"/>
              <w:rPr>
                <w:color w:val="264A60"/>
                <w:sz w:val="22"/>
                <w:szCs w:val="22"/>
              </w:rPr>
            </w:pPr>
            <w:r w:rsidRPr="00B15E75">
              <w:rPr>
                <w:color w:val="264A60"/>
                <w:sz w:val="22"/>
                <w:szCs w:val="22"/>
              </w:rPr>
              <w:t>Nominal por Nominal</w:t>
            </w:r>
          </w:p>
        </w:tc>
        <w:tc>
          <w:tcPr>
            <w:tcW w:w="2259" w:type="dxa"/>
            <w:tcBorders>
              <w:top w:val="single" w:sz="8" w:space="0" w:color="152935"/>
              <w:left w:val="nil"/>
              <w:bottom w:val="single" w:sz="8" w:space="0" w:color="AEAEAE"/>
              <w:right w:val="single" w:sz="4" w:space="0" w:color="FFFFFF" w:themeColor="background1"/>
            </w:tcBorders>
            <w:shd w:val="clear" w:color="auto" w:fill="E0E0E0"/>
          </w:tcPr>
          <w:p w14:paraId="1BF5A386" w14:textId="77777777" w:rsidR="005B73C2" w:rsidRPr="00B15E75" w:rsidRDefault="005B73C2" w:rsidP="00B15E75">
            <w:pPr>
              <w:spacing w:before="240" w:after="240" w:line="360" w:lineRule="auto"/>
              <w:ind w:right="60"/>
              <w:contextualSpacing/>
              <w:jc w:val="both"/>
              <w:rPr>
                <w:color w:val="264A60"/>
                <w:sz w:val="22"/>
                <w:szCs w:val="22"/>
              </w:rPr>
            </w:pPr>
            <w:r w:rsidRPr="00B15E75">
              <w:rPr>
                <w:color w:val="264A60"/>
                <w:sz w:val="22"/>
                <w:szCs w:val="22"/>
              </w:rPr>
              <w:t>Coeficiente de contingencia</w:t>
            </w:r>
          </w:p>
        </w:tc>
        <w:tc>
          <w:tcPr>
            <w:tcW w:w="945" w:type="dxa"/>
            <w:tcBorders>
              <w:top w:val="single" w:sz="8" w:space="0" w:color="152935"/>
              <w:left w:val="single" w:sz="4" w:space="0" w:color="FFFFFF" w:themeColor="background1"/>
              <w:bottom w:val="single" w:sz="8" w:space="0" w:color="AEAEAE"/>
              <w:right w:val="single" w:sz="4" w:space="0" w:color="FFFFFF" w:themeColor="background1"/>
            </w:tcBorders>
            <w:shd w:val="clear" w:color="auto" w:fill="FFFFFF"/>
          </w:tcPr>
          <w:p w14:paraId="398F1ABB"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,740</w:t>
            </w:r>
          </w:p>
        </w:tc>
        <w:tc>
          <w:tcPr>
            <w:tcW w:w="1355" w:type="dxa"/>
            <w:tcBorders>
              <w:top w:val="single" w:sz="8" w:space="0" w:color="152935"/>
              <w:left w:val="single" w:sz="4" w:space="0" w:color="FFFFFF" w:themeColor="background1"/>
              <w:bottom w:val="single" w:sz="8" w:space="0" w:color="AEAEAE"/>
              <w:right w:val="single" w:sz="4" w:space="0" w:color="FFFFFF" w:themeColor="background1"/>
            </w:tcBorders>
            <w:shd w:val="clear" w:color="auto" w:fill="FFFFFF"/>
            <w:vAlign w:val="center"/>
          </w:tcPr>
          <w:p w14:paraId="4201439D" w14:textId="77777777" w:rsidR="005B73C2" w:rsidRPr="00B15E75" w:rsidRDefault="005B73C2" w:rsidP="00B15E75">
            <w:pPr>
              <w:spacing w:before="240" w:after="240" w:line="360" w:lineRule="auto"/>
              <w:contextualSpacing/>
              <w:jc w:val="both"/>
              <w:rPr>
                <w:sz w:val="22"/>
                <w:szCs w:val="22"/>
              </w:rPr>
            </w:pPr>
            <w:r w:rsidRPr="00B15E75">
              <w:rPr>
                <w:sz w:val="22"/>
                <w:szCs w:val="22"/>
              </w:rPr>
              <w:t>-</w:t>
            </w:r>
          </w:p>
        </w:tc>
        <w:tc>
          <w:tcPr>
            <w:tcW w:w="1355" w:type="dxa"/>
            <w:tcBorders>
              <w:top w:val="single" w:sz="8" w:space="0" w:color="152935"/>
              <w:left w:val="single" w:sz="4" w:space="0" w:color="FFFFFF" w:themeColor="background1"/>
              <w:bottom w:val="single" w:sz="8" w:space="0" w:color="AEAEAE"/>
              <w:right w:val="single" w:sz="4" w:space="0" w:color="FFFFFF" w:themeColor="background1"/>
            </w:tcBorders>
            <w:shd w:val="clear" w:color="auto" w:fill="FFFFFF"/>
            <w:vAlign w:val="center"/>
          </w:tcPr>
          <w:p w14:paraId="458BA30B" w14:textId="77777777" w:rsidR="005B73C2" w:rsidRPr="00B15E75" w:rsidRDefault="005B73C2" w:rsidP="00B15E75">
            <w:pPr>
              <w:spacing w:before="240" w:after="240" w:line="360" w:lineRule="auto"/>
              <w:contextualSpacing/>
              <w:jc w:val="both"/>
              <w:rPr>
                <w:sz w:val="22"/>
                <w:szCs w:val="22"/>
              </w:rPr>
            </w:pPr>
            <w:r w:rsidRPr="00B15E75">
              <w:rPr>
                <w:sz w:val="22"/>
                <w:szCs w:val="22"/>
              </w:rPr>
              <w:t>-</w:t>
            </w:r>
          </w:p>
        </w:tc>
        <w:tc>
          <w:tcPr>
            <w:tcW w:w="1357" w:type="dxa"/>
            <w:tcBorders>
              <w:top w:val="single" w:sz="8" w:space="0" w:color="152935"/>
              <w:left w:val="single" w:sz="4" w:space="0" w:color="FFFFFF" w:themeColor="background1"/>
              <w:bottom w:val="single" w:sz="8" w:space="0" w:color="AEAEAE"/>
              <w:right w:val="single" w:sz="4" w:space="0" w:color="FFFFFF" w:themeColor="background1"/>
            </w:tcBorders>
            <w:shd w:val="clear" w:color="auto" w:fill="FFFFFF"/>
          </w:tcPr>
          <w:p w14:paraId="18FAC201"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,000</w:t>
            </w:r>
          </w:p>
        </w:tc>
      </w:tr>
      <w:tr w:rsidR="005B73C2" w:rsidRPr="00B15E75" w14:paraId="567410F6" w14:textId="77777777" w:rsidTr="000B4A2C">
        <w:trPr>
          <w:cantSplit/>
          <w:trHeight w:val="321"/>
        </w:trPr>
        <w:tc>
          <w:tcPr>
            <w:tcW w:w="1933" w:type="dxa"/>
            <w:tcBorders>
              <w:top w:val="single" w:sz="8" w:space="0" w:color="AEAEAE"/>
              <w:left w:val="nil"/>
              <w:bottom w:val="single" w:sz="8" w:space="0" w:color="AEAEAE"/>
              <w:right w:val="nil"/>
            </w:tcBorders>
            <w:shd w:val="clear" w:color="auto" w:fill="E0E0E0"/>
          </w:tcPr>
          <w:p w14:paraId="524FBA9B" w14:textId="77777777" w:rsidR="005B73C2" w:rsidRPr="00B15E75" w:rsidRDefault="005B73C2" w:rsidP="00B15E75">
            <w:pPr>
              <w:spacing w:before="240" w:after="240" w:line="360" w:lineRule="auto"/>
              <w:ind w:right="60"/>
              <w:contextualSpacing/>
              <w:jc w:val="both"/>
              <w:rPr>
                <w:color w:val="264A60"/>
                <w:sz w:val="22"/>
                <w:szCs w:val="22"/>
              </w:rPr>
            </w:pPr>
            <w:r w:rsidRPr="00B15E75">
              <w:rPr>
                <w:color w:val="264A60"/>
                <w:sz w:val="22"/>
                <w:szCs w:val="22"/>
              </w:rPr>
              <w:t>Intervalo por intervalo</w:t>
            </w:r>
          </w:p>
        </w:tc>
        <w:tc>
          <w:tcPr>
            <w:tcW w:w="2259" w:type="dxa"/>
            <w:tcBorders>
              <w:top w:val="single" w:sz="8" w:space="0" w:color="AEAEAE"/>
              <w:left w:val="nil"/>
              <w:bottom w:val="single" w:sz="8" w:space="0" w:color="AEAEAE"/>
              <w:right w:val="single" w:sz="4" w:space="0" w:color="FFFFFF" w:themeColor="background1"/>
            </w:tcBorders>
            <w:shd w:val="clear" w:color="auto" w:fill="E0E0E0"/>
          </w:tcPr>
          <w:p w14:paraId="57B6ABFE" w14:textId="77777777" w:rsidR="005B73C2" w:rsidRPr="00B15E75" w:rsidRDefault="005B73C2" w:rsidP="00B15E75">
            <w:pPr>
              <w:spacing w:before="240" w:after="240" w:line="360" w:lineRule="auto"/>
              <w:ind w:right="60"/>
              <w:contextualSpacing/>
              <w:jc w:val="both"/>
              <w:rPr>
                <w:color w:val="264A60"/>
                <w:sz w:val="22"/>
                <w:szCs w:val="22"/>
              </w:rPr>
            </w:pPr>
            <w:r w:rsidRPr="00B15E75">
              <w:rPr>
                <w:color w:val="264A60"/>
                <w:sz w:val="22"/>
                <w:szCs w:val="22"/>
              </w:rPr>
              <w:t>R de Pearson</w:t>
            </w:r>
          </w:p>
        </w:tc>
        <w:tc>
          <w:tcPr>
            <w:tcW w:w="945" w:type="dxa"/>
            <w:tcBorders>
              <w:top w:val="single" w:sz="8" w:space="0" w:color="AEAEAE"/>
              <w:left w:val="single" w:sz="4" w:space="0" w:color="FFFFFF" w:themeColor="background1"/>
              <w:bottom w:val="single" w:sz="8" w:space="0" w:color="AEAEAE"/>
              <w:right w:val="single" w:sz="4" w:space="0" w:color="FFFFFF" w:themeColor="background1"/>
            </w:tcBorders>
            <w:shd w:val="clear" w:color="auto" w:fill="FFFFFF"/>
          </w:tcPr>
          <w:p w14:paraId="15F10764"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-,818</w:t>
            </w:r>
          </w:p>
        </w:tc>
        <w:tc>
          <w:tcPr>
            <w:tcW w:w="1355" w:type="dxa"/>
            <w:tcBorders>
              <w:top w:val="single" w:sz="8" w:space="0" w:color="AEAEAE"/>
              <w:left w:val="single" w:sz="4" w:space="0" w:color="FFFFFF" w:themeColor="background1"/>
              <w:bottom w:val="single" w:sz="8" w:space="0" w:color="AEAEAE"/>
              <w:right w:val="single" w:sz="4" w:space="0" w:color="FFFFFF" w:themeColor="background1"/>
            </w:tcBorders>
            <w:shd w:val="clear" w:color="auto" w:fill="FFFFFF"/>
          </w:tcPr>
          <w:p w14:paraId="5AB5522E"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,086</w:t>
            </w:r>
          </w:p>
        </w:tc>
        <w:tc>
          <w:tcPr>
            <w:tcW w:w="1355" w:type="dxa"/>
            <w:tcBorders>
              <w:top w:val="single" w:sz="8" w:space="0" w:color="AEAEAE"/>
              <w:left w:val="single" w:sz="4" w:space="0" w:color="FFFFFF" w:themeColor="background1"/>
              <w:bottom w:val="single" w:sz="8" w:space="0" w:color="AEAEAE"/>
              <w:right w:val="single" w:sz="4" w:space="0" w:color="FFFFFF" w:themeColor="background1"/>
            </w:tcBorders>
            <w:shd w:val="clear" w:color="auto" w:fill="FFFFFF"/>
          </w:tcPr>
          <w:p w14:paraId="791E9A28"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-6,044</w:t>
            </w:r>
          </w:p>
        </w:tc>
        <w:tc>
          <w:tcPr>
            <w:tcW w:w="1357" w:type="dxa"/>
            <w:tcBorders>
              <w:top w:val="single" w:sz="8" w:space="0" w:color="AEAEAE"/>
              <w:left w:val="single" w:sz="4" w:space="0" w:color="FFFFFF" w:themeColor="background1"/>
              <w:bottom w:val="single" w:sz="8" w:space="0" w:color="AEAEAE"/>
              <w:right w:val="nil"/>
            </w:tcBorders>
            <w:shd w:val="clear" w:color="auto" w:fill="FFFFFF"/>
          </w:tcPr>
          <w:p w14:paraId="260CDC81"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,000</w:t>
            </w:r>
            <w:r w:rsidRPr="00B15E75">
              <w:rPr>
                <w:color w:val="010205"/>
                <w:sz w:val="22"/>
                <w:szCs w:val="22"/>
                <w:vertAlign w:val="superscript"/>
              </w:rPr>
              <w:t>c</w:t>
            </w:r>
          </w:p>
        </w:tc>
      </w:tr>
      <w:tr w:rsidR="005B73C2" w:rsidRPr="00B15E75" w14:paraId="5777565A" w14:textId="77777777" w:rsidTr="000B4A2C">
        <w:trPr>
          <w:cantSplit/>
          <w:trHeight w:val="338"/>
        </w:trPr>
        <w:tc>
          <w:tcPr>
            <w:tcW w:w="1933" w:type="dxa"/>
            <w:tcBorders>
              <w:top w:val="single" w:sz="8" w:space="0" w:color="AEAEAE"/>
              <w:left w:val="nil"/>
              <w:bottom w:val="single" w:sz="8" w:space="0" w:color="AEAEAE"/>
              <w:right w:val="nil"/>
            </w:tcBorders>
            <w:shd w:val="clear" w:color="auto" w:fill="E0E0E0"/>
          </w:tcPr>
          <w:p w14:paraId="3DBB8DE0" w14:textId="77777777" w:rsidR="005B73C2" w:rsidRPr="00B15E75" w:rsidRDefault="005B73C2" w:rsidP="00B15E75">
            <w:pPr>
              <w:spacing w:before="240" w:after="240" w:line="360" w:lineRule="auto"/>
              <w:ind w:right="60"/>
              <w:contextualSpacing/>
              <w:jc w:val="both"/>
              <w:rPr>
                <w:color w:val="264A60"/>
                <w:sz w:val="22"/>
                <w:szCs w:val="22"/>
              </w:rPr>
            </w:pPr>
            <w:r w:rsidRPr="00B15E75">
              <w:rPr>
                <w:color w:val="264A60"/>
                <w:sz w:val="22"/>
                <w:szCs w:val="22"/>
              </w:rPr>
              <w:t>Ordinal por ordinal</w:t>
            </w:r>
          </w:p>
        </w:tc>
        <w:tc>
          <w:tcPr>
            <w:tcW w:w="2259" w:type="dxa"/>
            <w:tcBorders>
              <w:top w:val="single" w:sz="8" w:space="0" w:color="AEAEAE"/>
              <w:left w:val="nil"/>
              <w:bottom w:val="single" w:sz="8" w:space="0" w:color="AEAEAE"/>
              <w:right w:val="single" w:sz="4" w:space="0" w:color="FFFFFF" w:themeColor="background1"/>
            </w:tcBorders>
            <w:shd w:val="clear" w:color="auto" w:fill="E0E0E0"/>
          </w:tcPr>
          <w:p w14:paraId="5F3EA26A" w14:textId="77777777" w:rsidR="005B73C2" w:rsidRPr="00B15E75" w:rsidRDefault="005B73C2" w:rsidP="00B15E75">
            <w:pPr>
              <w:spacing w:before="240" w:after="240" w:line="360" w:lineRule="auto"/>
              <w:ind w:right="60"/>
              <w:contextualSpacing/>
              <w:jc w:val="both"/>
              <w:rPr>
                <w:color w:val="264A60"/>
                <w:sz w:val="22"/>
                <w:szCs w:val="22"/>
              </w:rPr>
            </w:pPr>
            <w:r w:rsidRPr="00B15E75">
              <w:rPr>
                <w:color w:val="264A60"/>
                <w:sz w:val="22"/>
                <w:szCs w:val="22"/>
              </w:rPr>
              <w:t>Correlación de Spearman</w:t>
            </w:r>
          </w:p>
        </w:tc>
        <w:tc>
          <w:tcPr>
            <w:tcW w:w="945" w:type="dxa"/>
            <w:tcBorders>
              <w:top w:val="single" w:sz="8" w:space="0" w:color="AEAEAE"/>
              <w:left w:val="single" w:sz="4" w:space="0" w:color="FFFFFF" w:themeColor="background1"/>
              <w:bottom w:val="single" w:sz="8" w:space="0" w:color="AEAEAE"/>
              <w:right w:val="single" w:sz="4" w:space="0" w:color="FFFFFF" w:themeColor="background1"/>
            </w:tcBorders>
            <w:shd w:val="clear" w:color="auto" w:fill="FFFFFF"/>
          </w:tcPr>
          <w:p w14:paraId="00E9A6C3"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-,731</w:t>
            </w:r>
          </w:p>
        </w:tc>
        <w:tc>
          <w:tcPr>
            <w:tcW w:w="1355" w:type="dxa"/>
            <w:tcBorders>
              <w:top w:val="single" w:sz="8" w:space="0" w:color="AEAEAE"/>
              <w:left w:val="single" w:sz="4" w:space="0" w:color="FFFFFF" w:themeColor="background1"/>
              <w:bottom w:val="single" w:sz="8" w:space="0" w:color="AEAEAE"/>
              <w:right w:val="single" w:sz="4" w:space="0" w:color="FFFFFF" w:themeColor="background1"/>
            </w:tcBorders>
            <w:shd w:val="clear" w:color="auto" w:fill="FFFFFF"/>
          </w:tcPr>
          <w:p w14:paraId="1EAF29AF"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,145</w:t>
            </w:r>
          </w:p>
        </w:tc>
        <w:tc>
          <w:tcPr>
            <w:tcW w:w="1355" w:type="dxa"/>
            <w:tcBorders>
              <w:top w:val="single" w:sz="8" w:space="0" w:color="AEAEAE"/>
              <w:left w:val="single" w:sz="4" w:space="0" w:color="FFFFFF" w:themeColor="background1"/>
              <w:bottom w:val="single" w:sz="8" w:space="0" w:color="AEAEAE"/>
              <w:right w:val="single" w:sz="4" w:space="0" w:color="FFFFFF" w:themeColor="background1"/>
            </w:tcBorders>
            <w:shd w:val="clear" w:color="auto" w:fill="FFFFFF"/>
          </w:tcPr>
          <w:p w14:paraId="40DEE3CF"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-4,548</w:t>
            </w:r>
          </w:p>
        </w:tc>
        <w:tc>
          <w:tcPr>
            <w:tcW w:w="1357" w:type="dxa"/>
            <w:tcBorders>
              <w:top w:val="single" w:sz="8" w:space="0" w:color="AEAEAE"/>
              <w:left w:val="single" w:sz="4" w:space="0" w:color="FFFFFF" w:themeColor="background1"/>
              <w:bottom w:val="single" w:sz="8" w:space="0" w:color="AEAEAE"/>
              <w:right w:val="nil"/>
            </w:tcBorders>
            <w:shd w:val="clear" w:color="auto" w:fill="FFFFFF"/>
          </w:tcPr>
          <w:p w14:paraId="41D65B3F"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,000</w:t>
            </w:r>
            <w:r w:rsidRPr="00B15E75">
              <w:rPr>
                <w:color w:val="010205"/>
                <w:sz w:val="22"/>
                <w:szCs w:val="22"/>
                <w:vertAlign w:val="superscript"/>
              </w:rPr>
              <w:t>c</w:t>
            </w:r>
          </w:p>
        </w:tc>
      </w:tr>
      <w:tr w:rsidR="005B73C2" w:rsidRPr="00B15E75" w14:paraId="625E2475" w14:textId="77777777" w:rsidTr="000B4A2C">
        <w:trPr>
          <w:cantSplit/>
          <w:trHeight w:val="338"/>
        </w:trPr>
        <w:tc>
          <w:tcPr>
            <w:tcW w:w="4192" w:type="dxa"/>
            <w:gridSpan w:val="2"/>
            <w:tcBorders>
              <w:top w:val="single" w:sz="8" w:space="0" w:color="AEAEAE"/>
              <w:left w:val="nil"/>
              <w:bottom w:val="single" w:sz="8" w:space="0" w:color="152935"/>
              <w:right w:val="single" w:sz="4" w:space="0" w:color="FFFFFF" w:themeColor="background1"/>
            </w:tcBorders>
            <w:shd w:val="clear" w:color="auto" w:fill="E0E0E0"/>
          </w:tcPr>
          <w:p w14:paraId="1838AC11" w14:textId="77777777" w:rsidR="005B73C2" w:rsidRPr="00B15E75" w:rsidRDefault="005B73C2" w:rsidP="00B15E75">
            <w:pPr>
              <w:spacing w:before="240" w:after="240" w:line="360" w:lineRule="auto"/>
              <w:ind w:right="60"/>
              <w:contextualSpacing/>
              <w:jc w:val="both"/>
              <w:rPr>
                <w:color w:val="264A60"/>
                <w:sz w:val="22"/>
                <w:szCs w:val="22"/>
              </w:rPr>
            </w:pPr>
            <w:r w:rsidRPr="00B15E75">
              <w:rPr>
                <w:color w:val="264A60"/>
                <w:sz w:val="22"/>
                <w:szCs w:val="22"/>
              </w:rPr>
              <w:t>N de casos válidos</w:t>
            </w:r>
          </w:p>
        </w:tc>
        <w:tc>
          <w:tcPr>
            <w:tcW w:w="945" w:type="dxa"/>
            <w:tcBorders>
              <w:top w:val="single" w:sz="8" w:space="0" w:color="AEAEAE"/>
              <w:left w:val="single" w:sz="4" w:space="0" w:color="FFFFFF" w:themeColor="background1"/>
              <w:bottom w:val="single" w:sz="8" w:space="0" w:color="152935"/>
              <w:right w:val="single" w:sz="4" w:space="0" w:color="FFFFFF" w:themeColor="background1"/>
            </w:tcBorders>
            <w:shd w:val="clear" w:color="auto" w:fill="FFFFFF"/>
          </w:tcPr>
          <w:p w14:paraId="512DB4D5"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20</w:t>
            </w:r>
          </w:p>
        </w:tc>
        <w:tc>
          <w:tcPr>
            <w:tcW w:w="1355" w:type="dxa"/>
            <w:tcBorders>
              <w:top w:val="single" w:sz="8" w:space="0" w:color="AEAEAE"/>
              <w:left w:val="single" w:sz="4" w:space="0" w:color="FFFFFF" w:themeColor="background1"/>
              <w:bottom w:val="single" w:sz="8" w:space="0" w:color="152935"/>
              <w:right w:val="single" w:sz="4" w:space="0" w:color="FFFFFF" w:themeColor="background1"/>
            </w:tcBorders>
            <w:shd w:val="clear" w:color="auto" w:fill="FFFFFF"/>
            <w:vAlign w:val="center"/>
          </w:tcPr>
          <w:p w14:paraId="617F331B" w14:textId="77777777" w:rsidR="005B73C2" w:rsidRPr="00B15E75" w:rsidRDefault="005B73C2" w:rsidP="00B15E75">
            <w:pPr>
              <w:spacing w:before="240" w:after="240" w:line="360" w:lineRule="auto"/>
              <w:contextualSpacing/>
              <w:jc w:val="both"/>
              <w:rPr>
                <w:sz w:val="22"/>
                <w:szCs w:val="22"/>
              </w:rPr>
            </w:pPr>
            <w:r w:rsidRPr="00B15E75">
              <w:rPr>
                <w:sz w:val="22"/>
                <w:szCs w:val="22"/>
              </w:rPr>
              <w:t>-</w:t>
            </w:r>
          </w:p>
        </w:tc>
        <w:tc>
          <w:tcPr>
            <w:tcW w:w="1355" w:type="dxa"/>
            <w:tcBorders>
              <w:top w:val="single" w:sz="8" w:space="0" w:color="AEAEAE"/>
              <w:left w:val="single" w:sz="4" w:space="0" w:color="FFFFFF" w:themeColor="background1"/>
              <w:bottom w:val="single" w:sz="8" w:space="0" w:color="152935"/>
              <w:right w:val="single" w:sz="4" w:space="0" w:color="FFFFFF" w:themeColor="background1"/>
            </w:tcBorders>
            <w:shd w:val="clear" w:color="auto" w:fill="FFFFFF"/>
            <w:vAlign w:val="center"/>
          </w:tcPr>
          <w:p w14:paraId="67D889F1" w14:textId="77777777" w:rsidR="005B73C2" w:rsidRPr="00B15E75" w:rsidRDefault="005B73C2" w:rsidP="00B15E75">
            <w:pPr>
              <w:spacing w:before="240" w:after="240" w:line="360" w:lineRule="auto"/>
              <w:contextualSpacing/>
              <w:jc w:val="both"/>
              <w:rPr>
                <w:sz w:val="22"/>
                <w:szCs w:val="22"/>
              </w:rPr>
            </w:pPr>
            <w:r w:rsidRPr="00B15E75">
              <w:rPr>
                <w:sz w:val="22"/>
                <w:szCs w:val="22"/>
              </w:rPr>
              <w:t>-</w:t>
            </w:r>
          </w:p>
        </w:tc>
        <w:tc>
          <w:tcPr>
            <w:tcW w:w="1357" w:type="dxa"/>
            <w:tcBorders>
              <w:top w:val="single" w:sz="8" w:space="0" w:color="AEAEAE"/>
              <w:left w:val="single" w:sz="4" w:space="0" w:color="FFFFFF" w:themeColor="background1"/>
              <w:bottom w:val="single" w:sz="8" w:space="0" w:color="152935"/>
              <w:right w:val="nil"/>
            </w:tcBorders>
            <w:shd w:val="clear" w:color="auto" w:fill="FFFFFF"/>
            <w:vAlign w:val="center"/>
          </w:tcPr>
          <w:p w14:paraId="7930DB68" w14:textId="77777777" w:rsidR="005B73C2" w:rsidRPr="00B15E75" w:rsidRDefault="005B73C2" w:rsidP="00B15E75">
            <w:pPr>
              <w:spacing w:before="240" w:after="240" w:line="360" w:lineRule="auto"/>
              <w:contextualSpacing/>
              <w:jc w:val="both"/>
              <w:rPr>
                <w:sz w:val="22"/>
                <w:szCs w:val="22"/>
              </w:rPr>
            </w:pPr>
            <w:r w:rsidRPr="00B15E75">
              <w:rPr>
                <w:sz w:val="22"/>
                <w:szCs w:val="22"/>
              </w:rPr>
              <w:t>-</w:t>
            </w:r>
          </w:p>
        </w:tc>
      </w:tr>
      <w:tr w:rsidR="005B73C2" w:rsidRPr="00B15E75" w14:paraId="1324BD80" w14:textId="77777777" w:rsidTr="000B4A2C">
        <w:trPr>
          <w:cantSplit/>
          <w:trHeight w:val="338"/>
        </w:trPr>
        <w:tc>
          <w:tcPr>
            <w:tcW w:w="9204" w:type="dxa"/>
            <w:gridSpan w:val="6"/>
            <w:tcBorders>
              <w:top w:val="nil"/>
              <w:left w:val="nil"/>
              <w:bottom w:val="nil"/>
              <w:right w:val="nil"/>
            </w:tcBorders>
            <w:shd w:val="clear" w:color="auto" w:fill="FFFFFF"/>
          </w:tcPr>
          <w:p w14:paraId="50A98A20"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a. No se presupone la hipótesis nula.</w:t>
            </w:r>
          </w:p>
        </w:tc>
      </w:tr>
      <w:tr w:rsidR="005B73C2" w:rsidRPr="00B15E75" w14:paraId="5F2C00D9" w14:textId="77777777" w:rsidTr="000B4A2C">
        <w:trPr>
          <w:cantSplit/>
          <w:trHeight w:val="321"/>
        </w:trPr>
        <w:tc>
          <w:tcPr>
            <w:tcW w:w="9204" w:type="dxa"/>
            <w:gridSpan w:val="6"/>
            <w:tcBorders>
              <w:top w:val="nil"/>
              <w:left w:val="nil"/>
              <w:bottom w:val="nil"/>
              <w:right w:val="nil"/>
            </w:tcBorders>
            <w:shd w:val="clear" w:color="auto" w:fill="FFFFFF"/>
          </w:tcPr>
          <w:p w14:paraId="0386A31B" w14:textId="77777777"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b. Utilización del error estándar asintótico que presupone la hipótesis nula.</w:t>
            </w:r>
          </w:p>
        </w:tc>
      </w:tr>
      <w:tr w:rsidR="005B73C2" w:rsidRPr="00B15E75" w14:paraId="6F865E65" w14:textId="77777777" w:rsidTr="000B4A2C">
        <w:trPr>
          <w:cantSplit/>
          <w:trHeight w:val="321"/>
        </w:trPr>
        <w:tc>
          <w:tcPr>
            <w:tcW w:w="9204" w:type="dxa"/>
            <w:gridSpan w:val="6"/>
            <w:tcBorders>
              <w:top w:val="nil"/>
              <w:left w:val="nil"/>
              <w:bottom w:val="nil"/>
              <w:right w:val="nil"/>
            </w:tcBorders>
            <w:shd w:val="clear" w:color="auto" w:fill="FFFFFF"/>
          </w:tcPr>
          <w:p w14:paraId="45A53F9E" w14:textId="1C216FDC" w:rsidR="005B73C2" w:rsidRPr="00B15E75" w:rsidRDefault="005B73C2" w:rsidP="00B15E75">
            <w:pPr>
              <w:spacing w:before="240" w:after="240" w:line="360" w:lineRule="auto"/>
              <w:ind w:right="60"/>
              <w:contextualSpacing/>
              <w:jc w:val="both"/>
              <w:rPr>
                <w:color w:val="010205"/>
                <w:sz w:val="22"/>
                <w:szCs w:val="22"/>
              </w:rPr>
            </w:pPr>
            <w:r w:rsidRPr="00B15E75">
              <w:rPr>
                <w:color w:val="010205"/>
                <w:sz w:val="22"/>
                <w:szCs w:val="22"/>
              </w:rPr>
              <w:t>c. Se basa en aproximación normal</w:t>
            </w:r>
            <w:r w:rsidR="00B15E75">
              <w:rPr>
                <w:color w:val="010205"/>
                <w:sz w:val="22"/>
                <w:szCs w:val="22"/>
              </w:rPr>
              <w:t>.</w:t>
            </w:r>
          </w:p>
        </w:tc>
      </w:tr>
    </w:tbl>
    <w:p w14:paraId="10E04C45" w14:textId="3A41976B" w:rsidR="005B73C2" w:rsidRPr="00B15E75" w:rsidRDefault="005B73C2" w:rsidP="00B15E75">
      <w:pPr>
        <w:spacing w:before="240" w:after="240" w:line="360" w:lineRule="auto"/>
        <w:ind w:right="291"/>
        <w:contextualSpacing/>
        <w:jc w:val="both"/>
        <w:rPr>
          <w:sz w:val="22"/>
          <w:szCs w:val="22"/>
        </w:rPr>
      </w:pPr>
      <w:r w:rsidRPr="00B15E75">
        <w:rPr>
          <w:i/>
          <w:iCs/>
          <w:noProof/>
          <w:color w:val="264A60"/>
          <w:sz w:val="22"/>
          <w:szCs w:val="22"/>
        </w:rPr>
        <mc:AlternateContent>
          <mc:Choice Requires="wpg">
            <w:drawing>
              <wp:anchor distT="0" distB="0" distL="114300" distR="114300" simplePos="0" relativeHeight="251660288" behindDoc="0" locked="0" layoutInCell="1" allowOverlap="1" wp14:anchorId="20333443" wp14:editId="6768A436">
                <wp:simplePos x="0" y="0"/>
                <wp:positionH relativeFrom="margin">
                  <wp:posOffset>15240</wp:posOffset>
                </wp:positionH>
                <wp:positionV relativeFrom="paragraph">
                  <wp:posOffset>156210</wp:posOffset>
                </wp:positionV>
                <wp:extent cx="5943600" cy="3672840"/>
                <wp:effectExtent l="0" t="0" r="0" b="3810"/>
                <wp:wrapNone/>
                <wp:docPr id="4" name="Grupo 4"/>
                <wp:cNvGraphicFramePr/>
                <a:graphic xmlns:a="http://schemas.openxmlformats.org/drawingml/2006/main">
                  <a:graphicData uri="http://schemas.microsoft.com/office/word/2010/wordprocessingGroup">
                    <wpg:wgp>
                      <wpg:cNvGrpSpPr/>
                      <wpg:grpSpPr>
                        <a:xfrm>
                          <a:off x="0" y="0"/>
                          <a:ext cx="5943600" cy="3672840"/>
                          <a:chOff x="0" y="0"/>
                          <a:chExt cx="5514975" cy="2361131"/>
                        </a:xfrm>
                      </wpg:grpSpPr>
                      <pic:pic xmlns:pic="http://schemas.openxmlformats.org/drawingml/2006/picture">
                        <pic:nvPicPr>
                          <pic:cNvPr id="2" name="Imagen 2"/>
                          <pic:cNvPicPr>
                            <a:picLocks noChangeAspect="1"/>
                          </pic:cNvPicPr>
                        </pic:nvPicPr>
                        <pic:blipFill rotWithShape="1">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r="11371" b="11269"/>
                          <a:stretch/>
                        </pic:blipFill>
                        <pic:spPr bwMode="auto">
                          <a:xfrm>
                            <a:off x="0" y="0"/>
                            <a:ext cx="5514975" cy="20472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agen 3"/>
                          <pic:cNvPicPr>
                            <a:picLocks noChangeAspect="1"/>
                          </pic:cNvPicPr>
                        </pic:nvPicPr>
                        <pic:blipFill rotWithShape="1">
                          <a:blip r:embed="rId14">
                            <a:extLst>
                              <a:ext uri="{28A0092B-C50C-407E-A947-70E740481C1C}">
                                <a14:useLocalDpi xmlns:a14="http://schemas.microsoft.com/office/drawing/2010/main" val="0"/>
                              </a:ext>
                            </a:extLst>
                          </a:blip>
                          <a:srcRect l="9198" t="89433" r="24916"/>
                          <a:stretch/>
                        </pic:blipFill>
                        <pic:spPr bwMode="auto">
                          <a:xfrm>
                            <a:off x="854716" y="2076948"/>
                            <a:ext cx="3915410" cy="284183"/>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E3EABA" id="Grupo 4" o:spid="_x0000_s1026" style="position:absolute;margin-left:1.2pt;margin-top:12.3pt;width:468pt;height:289.2pt;z-index:251660288;mso-position-horizontal-relative:margin;mso-width-relative:margin;mso-height-relative:margin" coordsize="55149,23611"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55149;height:20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">
                  <v:imagedata r:id="rId15" o:title="" cropbottom="7385f" cropright="7452f"/>
                </v:shape>
                <v:shape id="Imagen 3" o:spid="_x0000_s1028" type="#_x0000_t75" style="position:absolute;left:8547;top:20769;width:39154;height:2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">
                  <v:imagedata r:id="rId16" o:title="" croptop="58611f" cropleft="6028f" cropright="16329f"/>
                </v:shape>
                <w10:wrap anchorx="margin"/>
              </v:group>
            </w:pict>
          </mc:Fallback>
        </mc:AlternateContent>
      </w:r>
      <w:r w:rsidRPr="00B15E75">
        <w:rPr>
          <w:i/>
          <w:iCs/>
          <w:color w:val="264A60"/>
          <w:sz w:val="22"/>
          <w:szCs w:val="22"/>
        </w:rPr>
        <w:t xml:space="preserve"> .</w:t>
      </w:r>
    </w:p>
    <w:p w14:paraId="07DAA50C" w14:textId="77777777" w:rsidR="005B73C2" w:rsidRPr="00B15E75" w:rsidRDefault="005B73C2" w:rsidP="00B15E75">
      <w:pPr>
        <w:autoSpaceDE w:val="0"/>
        <w:autoSpaceDN w:val="0"/>
        <w:adjustRightInd w:val="0"/>
        <w:spacing w:before="240" w:after="240" w:line="360" w:lineRule="auto"/>
        <w:contextualSpacing/>
        <w:jc w:val="both"/>
        <w:rPr>
          <w:sz w:val="22"/>
          <w:szCs w:val="22"/>
        </w:rPr>
      </w:pPr>
    </w:p>
    <w:p w14:paraId="69FA76C1" w14:textId="77777777" w:rsidR="005B73C2" w:rsidRPr="00B15E75" w:rsidRDefault="005B73C2" w:rsidP="00B15E75">
      <w:pPr>
        <w:autoSpaceDE w:val="0"/>
        <w:autoSpaceDN w:val="0"/>
        <w:adjustRightInd w:val="0"/>
        <w:spacing w:before="240" w:after="240" w:line="360" w:lineRule="auto"/>
        <w:contextualSpacing/>
        <w:jc w:val="both"/>
        <w:rPr>
          <w:sz w:val="22"/>
          <w:szCs w:val="22"/>
        </w:rPr>
      </w:pPr>
    </w:p>
    <w:p w14:paraId="48AAA932" w14:textId="77777777" w:rsidR="005B73C2" w:rsidRPr="00B15E75" w:rsidRDefault="005B73C2" w:rsidP="00B15E75">
      <w:pPr>
        <w:autoSpaceDE w:val="0"/>
        <w:autoSpaceDN w:val="0"/>
        <w:adjustRightInd w:val="0"/>
        <w:spacing w:before="240" w:after="240" w:line="360" w:lineRule="auto"/>
        <w:contextualSpacing/>
        <w:jc w:val="both"/>
        <w:rPr>
          <w:sz w:val="22"/>
          <w:szCs w:val="22"/>
        </w:rPr>
      </w:pPr>
    </w:p>
    <w:p w14:paraId="5629D042" w14:textId="77777777" w:rsidR="005B73C2" w:rsidRPr="00B15E75" w:rsidRDefault="005B73C2" w:rsidP="00B15E75">
      <w:pPr>
        <w:spacing w:before="240" w:after="240" w:line="360" w:lineRule="auto"/>
        <w:ind w:right="291"/>
        <w:contextualSpacing/>
        <w:jc w:val="both"/>
        <w:rPr>
          <w:b/>
          <w:bCs/>
          <w:sz w:val="22"/>
          <w:szCs w:val="22"/>
        </w:rPr>
      </w:pPr>
    </w:p>
    <w:p w14:paraId="1D275FCD" w14:textId="77777777" w:rsidR="005B73C2" w:rsidRPr="00B15E75" w:rsidRDefault="005B73C2" w:rsidP="00B15E75">
      <w:pPr>
        <w:spacing w:before="240" w:after="240" w:line="360" w:lineRule="auto"/>
        <w:ind w:right="291"/>
        <w:contextualSpacing/>
        <w:jc w:val="both"/>
        <w:rPr>
          <w:b/>
          <w:bCs/>
          <w:sz w:val="22"/>
          <w:szCs w:val="22"/>
        </w:rPr>
      </w:pPr>
    </w:p>
    <w:p w14:paraId="0A92FD90" w14:textId="77777777" w:rsidR="005B73C2" w:rsidRPr="00B15E75" w:rsidRDefault="005B73C2" w:rsidP="00B15E75">
      <w:pPr>
        <w:spacing w:before="240" w:after="240" w:line="360" w:lineRule="auto"/>
        <w:ind w:right="291"/>
        <w:contextualSpacing/>
        <w:jc w:val="both"/>
        <w:rPr>
          <w:b/>
          <w:bCs/>
          <w:sz w:val="22"/>
          <w:szCs w:val="22"/>
        </w:rPr>
      </w:pPr>
    </w:p>
    <w:p w14:paraId="441638BB" w14:textId="77777777" w:rsidR="005B73C2" w:rsidRPr="00B15E75" w:rsidRDefault="005B73C2" w:rsidP="00B15E75">
      <w:pPr>
        <w:spacing w:before="240" w:after="240" w:line="360" w:lineRule="auto"/>
        <w:ind w:right="291"/>
        <w:contextualSpacing/>
        <w:jc w:val="both"/>
        <w:rPr>
          <w:b/>
          <w:bCs/>
          <w:sz w:val="22"/>
          <w:szCs w:val="22"/>
        </w:rPr>
      </w:pPr>
    </w:p>
    <w:p w14:paraId="238B3959" w14:textId="77777777" w:rsidR="005B73C2" w:rsidRPr="00B15E75" w:rsidRDefault="005B73C2" w:rsidP="00B15E75">
      <w:pPr>
        <w:spacing w:before="240" w:after="240" w:line="360" w:lineRule="auto"/>
        <w:ind w:right="291"/>
        <w:contextualSpacing/>
        <w:jc w:val="both"/>
        <w:rPr>
          <w:b/>
          <w:bCs/>
          <w:sz w:val="22"/>
          <w:szCs w:val="22"/>
        </w:rPr>
      </w:pPr>
    </w:p>
    <w:p w14:paraId="2F23D5E3" w14:textId="77777777" w:rsidR="005B73C2" w:rsidRPr="00B15E75" w:rsidRDefault="005B73C2" w:rsidP="00B15E75">
      <w:pPr>
        <w:spacing w:before="240" w:after="240" w:line="360" w:lineRule="auto"/>
        <w:ind w:right="291"/>
        <w:contextualSpacing/>
        <w:jc w:val="both"/>
        <w:rPr>
          <w:b/>
          <w:bCs/>
          <w:sz w:val="22"/>
          <w:szCs w:val="22"/>
        </w:rPr>
      </w:pPr>
    </w:p>
    <w:p w14:paraId="0CD1350B" w14:textId="77777777" w:rsidR="005B73C2" w:rsidRPr="00B15E75" w:rsidRDefault="005B73C2" w:rsidP="00B15E75">
      <w:pPr>
        <w:spacing w:before="240" w:after="240" w:line="360" w:lineRule="auto"/>
        <w:ind w:right="291"/>
        <w:contextualSpacing/>
        <w:jc w:val="both"/>
        <w:rPr>
          <w:b/>
          <w:bCs/>
          <w:sz w:val="22"/>
          <w:szCs w:val="22"/>
        </w:rPr>
      </w:pPr>
    </w:p>
    <w:p w14:paraId="50EC96BA" w14:textId="77777777" w:rsidR="005B73C2" w:rsidRPr="00B15E75" w:rsidRDefault="005B73C2" w:rsidP="00B15E75">
      <w:pPr>
        <w:spacing w:before="240" w:after="240" w:line="360" w:lineRule="auto"/>
        <w:ind w:right="291"/>
        <w:contextualSpacing/>
        <w:jc w:val="both"/>
        <w:rPr>
          <w:b/>
          <w:bCs/>
          <w:sz w:val="22"/>
          <w:szCs w:val="22"/>
        </w:rPr>
      </w:pPr>
    </w:p>
    <w:p w14:paraId="1F5F2C19" w14:textId="77777777" w:rsidR="005B73C2" w:rsidRPr="00B15E75" w:rsidRDefault="005B73C2" w:rsidP="00B15E75">
      <w:pPr>
        <w:spacing w:before="240" w:after="240" w:line="360" w:lineRule="auto"/>
        <w:ind w:right="291"/>
        <w:contextualSpacing/>
        <w:jc w:val="both"/>
        <w:rPr>
          <w:b/>
          <w:bCs/>
          <w:sz w:val="22"/>
          <w:szCs w:val="22"/>
        </w:rPr>
      </w:pPr>
    </w:p>
    <w:p w14:paraId="212B7C59" w14:textId="77777777" w:rsidR="005B73C2" w:rsidRPr="00B15E75" w:rsidRDefault="005B73C2" w:rsidP="00B15E75">
      <w:pPr>
        <w:spacing w:before="240" w:after="240" w:line="360" w:lineRule="auto"/>
        <w:ind w:right="291"/>
        <w:contextualSpacing/>
        <w:jc w:val="both"/>
        <w:rPr>
          <w:b/>
          <w:bCs/>
          <w:sz w:val="22"/>
          <w:szCs w:val="22"/>
        </w:rPr>
      </w:pPr>
    </w:p>
    <w:p w14:paraId="1C4E1DD4" w14:textId="30E1DC5C" w:rsidR="005B73C2" w:rsidRPr="00B15E75" w:rsidRDefault="005B73C2" w:rsidP="00B15E75">
      <w:pPr>
        <w:spacing w:before="240" w:after="240" w:line="360" w:lineRule="auto"/>
        <w:ind w:right="291"/>
        <w:contextualSpacing/>
        <w:jc w:val="both"/>
        <w:rPr>
          <w:b/>
          <w:bCs/>
          <w:sz w:val="22"/>
          <w:szCs w:val="22"/>
        </w:rPr>
      </w:pPr>
    </w:p>
    <w:p w14:paraId="7BDB0A08" w14:textId="1A15C51C" w:rsidR="005B73C2" w:rsidRPr="00B15E75" w:rsidRDefault="00B15E75" w:rsidP="00B15E75">
      <w:pPr>
        <w:spacing w:before="240" w:after="240" w:line="360" w:lineRule="auto"/>
        <w:ind w:right="291"/>
        <w:contextualSpacing/>
        <w:jc w:val="both"/>
        <w:rPr>
          <w:b/>
          <w:bCs/>
          <w:sz w:val="22"/>
          <w:szCs w:val="22"/>
        </w:rPr>
      </w:pPr>
      <w:r w:rsidRPr="00B15E75">
        <w:rPr>
          <w:noProof/>
          <w:sz w:val="22"/>
          <w:szCs w:val="22"/>
        </w:rPr>
        <w:drawing>
          <wp:anchor distT="0" distB="0" distL="114300" distR="114300" simplePos="0" relativeHeight="251664384" behindDoc="0" locked="0" layoutInCell="1" allowOverlap="1" wp14:anchorId="34709C76" wp14:editId="6197B223">
            <wp:simplePos x="0" y="0"/>
            <wp:positionH relativeFrom="column">
              <wp:posOffset>2331085</wp:posOffset>
            </wp:positionH>
            <wp:positionV relativeFrom="paragraph">
              <wp:posOffset>106680</wp:posOffset>
            </wp:positionV>
            <wp:extent cx="3547110" cy="15748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 r="34311" b="35175"/>
                    <a:stretch/>
                  </pic:blipFill>
                  <pic:spPr bwMode="auto">
                    <a:xfrm>
                      <a:off x="0" y="0"/>
                      <a:ext cx="3547110" cy="157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1CC1B4" w14:textId="60FE6280" w:rsidR="005B73C2" w:rsidRPr="00B15E75" w:rsidRDefault="005B73C2" w:rsidP="00B15E75">
      <w:pPr>
        <w:spacing w:before="240" w:after="240" w:line="360" w:lineRule="auto"/>
        <w:ind w:right="291"/>
        <w:contextualSpacing/>
        <w:jc w:val="both"/>
        <w:rPr>
          <w:b/>
          <w:bCs/>
          <w:sz w:val="22"/>
          <w:szCs w:val="22"/>
        </w:rPr>
      </w:pPr>
    </w:p>
    <w:p w14:paraId="733FE656" w14:textId="781E903B" w:rsidR="005B73C2" w:rsidRPr="00B15E75" w:rsidRDefault="005B73C2" w:rsidP="00B15E75">
      <w:pPr>
        <w:spacing w:before="240" w:after="240" w:line="360" w:lineRule="auto"/>
        <w:ind w:right="291"/>
        <w:contextualSpacing/>
        <w:jc w:val="both"/>
        <w:rPr>
          <w:b/>
          <w:bCs/>
          <w:sz w:val="22"/>
          <w:szCs w:val="22"/>
        </w:rPr>
      </w:pPr>
      <w:r w:rsidRPr="00B15E75">
        <w:rPr>
          <w:b/>
          <w:bCs/>
          <w:sz w:val="22"/>
          <w:szCs w:val="22"/>
        </w:rPr>
        <w:t>Discusión</w:t>
      </w:r>
    </w:p>
    <w:p w14:paraId="75746A2C" w14:textId="77777777" w:rsidR="005B73C2" w:rsidRPr="00B15E75" w:rsidRDefault="005B73C2" w:rsidP="00B15E75">
      <w:pPr>
        <w:spacing w:before="240" w:after="240" w:line="360" w:lineRule="auto"/>
        <w:ind w:right="291"/>
        <w:contextualSpacing/>
        <w:jc w:val="both"/>
        <w:rPr>
          <w:sz w:val="22"/>
          <w:szCs w:val="22"/>
        </w:rPr>
      </w:pPr>
      <w:r w:rsidRPr="00B15E75">
        <w:rPr>
          <w:sz w:val="22"/>
          <w:szCs w:val="22"/>
        </w:rPr>
        <w:t xml:space="preserve">La investigación se planteó identificar la incidencia de los estereotipos negativos sobre la vejez en la familia sobre el bienestar psicológico de las personas adultas mayores, para ello se analizó las relaciones estadísticas </w:t>
      </w:r>
      <w:r w:rsidRPr="00B15E75">
        <w:rPr>
          <w:sz w:val="22"/>
          <w:szCs w:val="22"/>
        </w:rPr>
        <w:lastRenderedPageBreak/>
        <w:t>entre la puntuación general y factorial obtenidas del Cuestionario de estereotipos negativos hacia la vejez (CENVE) con los resultantes de la Escala de Bienestar Psicológico de Ryff.</w:t>
      </w:r>
    </w:p>
    <w:p w14:paraId="0E1A20C9" w14:textId="77777777" w:rsidR="005B73C2" w:rsidRPr="00B15E75" w:rsidRDefault="005B73C2" w:rsidP="00B15E75">
      <w:pPr>
        <w:spacing w:before="240" w:after="240" w:line="360" w:lineRule="auto"/>
        <w:ind w:right="291"/>
        <w:contextualSpacing/>
        <w:jc w:val="both"/>
        <w:rPr>
          <w:sz w:val="22"/>
          <w:szCs w:val="22"/>
        </w:rPr>
      </w:pPr>
      <w:r w:rsidRPr="00B15E75">
        <w:rPr>
          <w:sz w:val="22"/>
          <w:szCs w:val="22"/>
        </w:rPr>
        <w:t xml:space="preserve">En primera instancia se encontró que el 55,0% de la muestra posee un nivel alto de estereotipos negativos hacia la vejez, porcentaje contradictorio al de </w:t>
      </w:r>
      <w:proofErr w:type="spellStart"/>
      <w:r w:rsidRPr="00B15E75">
        <w:rPr>
          <w:sz w:val="22"/>
          <w:szCs w:val="22"/>
        </w:rPr>
        <w:t>Prego</w:t>
      </w:r>
      <w:proofErr w:type="spellEnd"/>
      <w:r w:rsidRPr="00B15E75">
        <w:rPr>
          <w:sz w:val="22"/>
          <w:szCs w:val="22"/>
        </w:rPr>
        <w:t xml:space="preserve"> &amp; Solari (2020) realizado en Uruguay en personas cuidadoras formales, en donde la suma porcentual del nivel alto y muy alto de estereotipos negativos fue de 27,3%, empero en otra investigación realizada por </w:t>
      </w:r>
      <w:r w:rsidRPr="00B15E75">
        <w:rPr>
          <w:sz w:val="22"/>
          <w:szCs w:val="22"/>
        </w:rPr>
        <w:fldChar w:fldCharType="begin"/>
      </w:r>
      <w:r w:rsidRPr="00B15E75">
        <w:rPr>
          <w:sz w:val="22"/>
          <w:szCs w:val="22"/>
        </w:rPr>
        <w:instrText xml:space="preserve"> ADDIN ZOTERO_ITEM CSL_CITATION {"citationID":"4fA42wVn","properties":{"formattedCitation":"(Franco S et\\uc0\\u160{}al., 2010)","plainCitation":"(Franco S et al., 2010)","dontUpdate":true,"noteIndex":0},"citationItems":[{"id":"ubqGmt9L/y9RoDnLi","uris":["http://zotero.org/users/local/zihGFsp7/items/DSFCTVMQ"],"uri":["http://zotero.org/users/local/zihGFsp7/items/DSFCTVMQ"],"itemData":{"id":"DAQnBDoh/NzuRFGBu","type":"article-journal","container-title":"Revista médica de Chile","DOI":"10.4067/S0034-98872010000800007","ISSN":"0034-9887","issue":"8","journalAbbreviation":"Rev. méd. Chile","language":"es","source":"DOI.org (Crossref)","title":"Estereotipos negativos de la vejez en personal de salud de un Hospital de la Ciudad de Querétaro, México","URL":"http://www.scielo.cl/scielo.php?script=sci_arttext&amp;pid=S0034-98872010000800007&amp;lng=en&amp;nrm=iso&amp;tlng=en","volume":"138","author":[{"family":"Franco S","given":"Mireya"},{"family":"Villarreal R","given":"Enrique"},{"family":"Vargas D","given":"Emma R"},{"family":"Martínez G","given":"Lidia"},{"family":"Galicia R","given":"Liliana"}],"accessed":{"date-parts":[["2021",1,23]]},"issued":{"date-parts":[["2010",8]]}}}],"schema":"https://github.com/citation-style-language/schema/raw/master/csl-citation.json"} </w:instrText>
      </w:r>
      <w:r w:rsidRPr="00B15E75">
        <w:rPr>
          <w:sz w:val="22"/>
          <w:szCs w:val="22"/>
        </w:rPr>
        <w:fldChar w:fldCharType="separate"/>
      </w:r>
      <w:r w:rsidRPr="00B15E75">
        <w:rPr>
          <w:sz w:val="22"/>
          <w:szCs w:val="22"/>
        </w:rPr>
        <w:t xml:space="preserve">Franco S </w:t>
      </w:r>
      <w:r w:rsidRPr="00B15E75">
        <w:rPr>
          <w:i/>
          <w:iCs/>
          <w:sz w:val="22"/>
          <w:szCs w:val="22"/>
        </w:rPr>
        <w:t>et al</w:t>
      </w:r>
      <w:r w:rsidRPr="00B15E75">
        <w:rPr>
          <w:sz w:val="22"/>
          <w:szCs w:val="22"/>
        </w:rPr>
        <w:t>., (2010)</w:t>
      </w:r>
      <w:r w:rsidRPr="00B15E75">
        <w:rPr>
          <w:sz w:val="22"/>
          <w:szCs w:val="22"/>
        </w:rPr>
        <w:fldChar w:fldCharType="end"/>
      </w:r>
      <w:r w:rsidRPr="00B15E75">
        <w:rPr>
          <w:sz w:val="22"/>
          <w:szCs w:val="22"/>
        </w:rPr>
        <w:t xml:space="preserve"> con el personal de salud de un hospital en la ciudad de Querétaro en México, se tuvo un porcentaje de 65,0% de prevalencia de estereotipos negativos. </w:t>
      </w:r>
    </w:p>
    <w:p w14:paraId="1B6869CE" w14:textId="77777777" w:rsidR="005B73C2" w:rsidRPr="00B15E75" w:rsidRDefault="005B73C2" w:rsidP="00B15E75">
      <w:pPr>
        <w:spacing w:before="240" w:after="240" w:line="360" w:lineRule="auto"/>
        <w:ind w:right="291"/>
        <w:contextualSpacing/>
        <w:jc w:val="both"/>
        <w:rPr>
          <w:sz w:val="22"/>
          <w:szCs w:val="22"/>
        </w:rPr>
      </w:pPr>
      <w:r w:rsidRPr="00B15E75">
        <w:rPr>
          <w:sz w:val="22"/>
          <w:szCs w:val="22"/>
        </w:rPr>
        <w:t>Estos datos contrastantes podrían corresponder a los diferentes contextos en las que se desarrollaron las investigaciones, el estudio realizado en Uruguay comprendió población con nivel académico alto y con un mínimo de un año en trabajo formal de cuidado al adulto mayor; y en la pesquisa en México fue en estudiantes de enfermería que tenían adultos mayores en su familia conviviente, lo que lleva a inferir que en el presente estudio, el bajo nivel de formación académica en las personas cuidadoras informales (familiares) podría ser un justificante de estas discrepancias, sin sugerir que sea la única causa probable.</w:t>
      </w:r>
    </w:p>
    <w:p w14:paraId="0FAFD2D0" w14:textId="77777777" w:rsidR="005B73C2" w:rsidRPr="00B15E75" w:rsidRDefault="005B73C2" w:rsidP="00B15E75">
      <w:pPr>
        <w:spacing w:before="240" w:after="240" w:line="360" w:lineRule="auto"/>
        <w:ind w:right="291"/>
        <w:contextualSpacing/>
        <w:jc w:val="both"/>
        <w:rPr>
          <w:sz w:val="22"/>
          <w:szCs w:val="22"/>
        </w:rPr>
      </w:pPr>
      <w:r w:rsidRPr="00B15E75">
        <w:rPr>
          <w:sz w:val="22"/>
          <w:szCs w:val="22"/>
        </w:rPr>
        <w:t xml:space="preserve">El análisis de los resultados obtenidos ha arrojado datos a favor de que la puntuación emanada en el CENVE aplicado a la familia conviviente, está estrechamente relacionada con el Bienestar Psicológico percibido por el adulto mayor, reflejándose estadísticamente con la prueba del Chi cuadrado, este resultado concuerda con el de </w:t>
      </w:r>
      <w:r w:rsidRPr="00B15E75">
        <w:rPr>
          <w:sz w:val="22"/>
          <w:szCs w:val="22"/>
        </w:rPr>
        <w:fldChar w:fldCharType="begin"/>
      </w:r>
      <w:r w:rsidRPr="00B15E75">
        <w:rPr>
          <w:sz w:val="22"/>
          <w:szCs w:val="22"/>
        </w:rPr>
        <w:instrText xml:space="preserve"> ADDIN ZOTERO_ITEM CSL_CITATION {"citationID":"HKE2m5eE","properties":{"formattedCitation":"(Castillo, 2017)","plainCitation":"(Castillo, 2017)","dontUpdate":true,"noteIndex":0},"citationItems":[{"id":103,"uris":["http://zotero.org/users/local/zihGFsp7/items/W2FVWHGV"],"uri":["http://zotero.org/users/local/zihGFsp7/items/W2FVWHGV"],"itemData":{"id":103,"type":"article-journal","language":"es","page":"29","source":"Zotero","title":"Aspectos psicológicos relacionados con los estereotipos negativos hacia la vejez en adultos mayores","author":[{"family":"Castillo","given":"José Julián"}],"issued":{"date-parts":[["2017"]]}}}],"schema":"https://github.com/citation-style-language/schema/raw/master/csl-citation.json"} </w:instrText>
      </w:r>
      <w:r w:rsidRPr="00B15E75">
        <w:rPr>
          <w:sz w:val="22"/>
          <w:szCs w:val="22"/>
        </w:rPr>
        <w:fldChar w:fldCharType="separate"/>
      </w:r>
      <w:r w:rsidRPr="00B15E75">
        <w:rPr>
          <w:sz w:val="22"/>
          <w:szCs w:val="22"/>
        </w:rPr>
        <w:t>Castillo, (2017)</w:t>
      </w:r>
      <w:r w:rsidRPr="00B15E75">
        <w:rPr>
          <w:sz w:val="22"/>
          <w:szCs w:val="22"/>
        </w:rPr>
        <w:fldChar w:fldCharType="end"/>
      </w:r>
      <w:r w:rsidRPr="00B15E75">
        <w:rPr>
          <w:sz w:val="22"/>
          <w:szCs w:val="22"/>
        </w:rPr>
        <w:t xml:space="preserve"> quién en un estudio correlacional-causal entre estereotipos negativos hacia la vejez de cuidadores formales con aspectos psicológicos de los adultos mayores, concluyó que las variables antes mencionadas tienen relación causal. </w:t>
      </w:r>
    </w:p>
    <w:p w14:paraId="67373A45" w14:textId="77777777" w:rsidR="005B73C2" w:rsidRPr="00B15E75" w:rsidRDefault="005B73C2" w:rsidP="00B15E75">
      <w:pPr>
        <w:spacing w:before="240" w:after="240" w:line="360" w:lineRule="auto"/>
        <w:ind w:right="291"/>
        <w:contextualSpacing/>
        <w:jc w:val="both"/>
        <w:rPr>
          <w:sz w:val="22"/>
          <w:szCs w:val="22"/>
        </w:rPr>
      </w:pPr>
      <w:r w:rsidRPr="00B15E75">
        <w:rPr>
          <w:sz w:val="22"/>
          <w:szCs w:val="22"/>
        </w:rPr>
        <w:t xml:space="preserve">La comparación factorial sobre los estereotipos negativos hacia la vejez, indica que existió mayor incidencia en el factor Salud, esta visión negativa de la salud de las personas mayores es consistente con la creencia equivocada de que el desgaste del organismo, propio del envejecimiento, conduce inexorablemente a procesos patológicos de enfermedades </w:t>
      </w:r>
      <w:proofErr w:type="spellStart"/>
      <w:r w:rsidRPr="00B15E75">
        <w:rPr>
          <w:sz w:val="22"/>
          <w:szCs w:val="22"/>
        </w:rPr>
        <w:t>inhabilitantes</w:t>
      </w:r>
      <w:proofErr w:type="spellEnd"/>
      <w:r w:rsidRPr="00B15E75">
        <w:rPr>
          <w:sz w:val="22"/>
          <w:szCs w:val="22"/>
        </w:rPr>
        <w:t xml:space="preserve"> y a la dependencia, esto pone en evidencia la hegemonía del enfoque biologicista, que a nivel psicosocial se traduce en una vulnerabilidad circunscrita y forzada, poniendo al adulto mayor en un rol pasivo ante reestructuración del poder en la familia y el papel de beneficiarios de los sistemas de protección social y atención sanitaria. Vale esclarecer según señala </w:t>
      </w:r>
      <w:r w:rsidRPr="00B15E75">
        <w:rPr>
          <w:sz w:val="22"/>
          <w:szCs w:val="22"/>
        </w:rPr>
        <w:fldChar w:fldCharType="begin"/>
      </w:r>
      <w:r w:rsidRPr="00B15E75">
        <w:rPr>
          <w:sz w:val="22"/>
          <w:szCs w:val="22"/>
        </w:rPr>
        <w:instrText xml:space="preserve"> ADDIN ZOTERO_ITEM CSL_CITATION {"citationID":"LqDvvjxI","properties":{"formattedCitation":"(Pinillos, 1994)","plainCitation":"(Pinillos, 1994)","noteIndex":0},"citationItems":[{"id":101,"uris":["http://zotero.org/users/local/zihGFsp7/items/8SLAP9HK"],"uri":["http://zotero.org/users/local/zihGFsp7/items/8SLAP9HK"],"itemData":{"id":101,"type":"thesis","event-place":"Madrid","publisher":"Fundación Caja de Madrid","publisher-place":"Madrid","title":"Mitos y estereotipos en los mayores que vienen. Una aproximación pluridisciplinar al entorno de la vejez","author":[{"family":"Pinillos","given":"J.L"}],"issued":{"date-parts":[["1994"]]}}}],"schema":"https://github.com/citation-style-language/schema/raw/master/csl-citation.json"} </w:instrText>
      </w:r>
      <w:r w:rsidRPr="00B15E75">
        <w:rPr>
          <w:sz w:val="22"/>
          <w:szCs w:val="22"/>
        </w:rPr>
        <w:fldChar w:fldCharType="separate"/>
      </w:r>
      <w:r w:rsidRPr="00B15E75">
        <w:rPr>
          <w:sz w:val="22"/>
          <w:szCs w:val="22"/>
        </w:rPr>
        <w:t>(Pinillos, 1994)</w:t>
      </w:r>
      <w:r w:rsidRPr="00B15E75">
        <w:rPr>
          <w:sz w:val="22"/>
          <w:szCs w:val="22"/>
        </w:rPr>
        <w:fldChar w:fldCharType="end"/>
      </w:r>
      <w:r w:rsidRPr="00B15E75">
        <w:rPr>
          <w:sz w:val="22"/>
          <w:szCs w:val="22"/>
        </w:rPr>
        <w:t>:“ la vida humana no es solo biológica, sino que además es biográfica e histórica” (p.16).</w:t>
      </w:r>
    </w:p>
    <w:p w14:paraId="4CC3588F" w14:textId="77777777" w:rsidR="005B73C2" w:rsidRPr="00B15E75" w:rsidRDefault="005B73C2" w:rsidP="00B15E75">
      <w:pPr>
        <w:spacing w:before="240" w:after="240" w:line="360" w:lineRule="auto"/>
        <w:ind w:right="291"/>
        <w:contextualSpacing/>
        <w:jc w:val="both"/>
        <w:rPr>
          <w:sz w:val="22"/>
          <w:szCs w:val="22"/>
        </w:rPr>
      </w:pPr>
      <w:r w:rsidRPr="00B15E75">
        <w:rPr>
          <w:sz w:val="22"/>
          <w:szCs w:val="22"/>
        </w:rPr>
        <w:t xml:space="preserve">Seguido por el factor Carácter-Personalidad, que acapara las creencias estereotipadas en torno a la involución de las características </w:t>
      </w:r>
      <w:proofErr w:type="spellStart"/>
      <w:r w:rsidRPr="00B15E75">
        <w:rPr>
          <w:sz w:val="22"/>
          <w:szCs w:val="22"/>
        </w:rPr>
        <w:t>personológicas</w:t>
      </w:r>
      <w:proofErr w:type="spellEnd"/>
      <w:r w:rsidRPr="00B15E75">
        <w:rPr>
          <w:sz w:val="22"/>
          <w:szCs w:val="22"/>
        </w:rPr>
        <w:t xml:space="preserve">, rigidez mental y labilidad emocional </w:t>
      </w:r>
      <w:r w:rsidRPr="00B15E75">
        <w:rPr>
          <w:sz w:val="22"/>
          <w:szCs w:val="22"/>
        </w:rPr>
        <w:fldChar w:fldCharType="begin"/>
      </w:r>
      <w:r w:rsidRPr="00B15E75">
        <w:rPr>
          <w:sz w:val="22"/>
          <w:szCs w:val="22"/>
        </w:rPr>
        <w:instrText xml:space="preserve"> ADDIN ZOTERO_ITEM CSL_CITATION {"citationID":"5WaMo69o","properties":{"formattedCitation":"(S\\uc0\\u225{}nchez, 2004)","plainCitation":"(Sánchez, 2004)","noteIndex":0},"citationItems":[{"id":76,"uris":["http://zotero.org/users/local/zihGFsp7/items/BRZMM743"],"uri":["http://zotero.org/users/local/zihGFsp7/items/BRZMM743"],"itemData":{"id":76,"type":"thesis","publisher":"Universidad de Málaga","title":"Estereotipos negativos hacia la vejez y su relación con variables sociodemográficas, psicosociales y psicológicas","URL":"http://www.biblioteca.uma.es/bbldoc/tesisuma/16704046.pdf","author":[{"family":"Sánchez","given":"Concepción"}],"issued":{"date-parts":[["2004"]]}}}],"schema":"https://github.com/citation-style-language/schema/raw/master/csl-citation.json"} </w:instrText>
      </w:r>
      <w:r w:rsidRPr="00B15E75">
        <w:rPr>
          <w:sz w:val="22"/>
          <w:szCs w:val="22"/>
        </w:rPr>
        <w:fldChar w:fldCharType="separate"/>
      </w:r>
      <w:r w:rsidRPr="00B15E75">
        <w:rPr>
          <w:sz w:val="22"/>
          <w:szCs w:val="22"/>
        </w:rPr>
        <w:t>(Sánchez, 2004)</w:t>
      </w:r>
      <w:r w:rsidRPr="00B15E75">
        <w:rPr>
          <w:sz w:val="22"/>
          <w:szCs w:val="22"/>
        </w:rPr>
        <w:fldChar w:fldCharType="end"/>
      </w:r>
      <w:r w:rsidRPr="00B15E75">
        <w:rPr>
          <w:sz w:val="22"/>
          <w:szCs w:val="22"/>
        </w:rPr>
        <w:t xml:space="preserve">. El factor Motivación-Social se presentó en menor proporción, el cual encasilla creencias adjudicando que los adultos mayores presentan carencias afectivas, falta de intereses vitales y capacidad disminuida para desempeñar actividades laborales o productivas, lo que demarca un debilitamiento del estatus adulto, tal </w:t>
      </w:r>
      <w:r w:rsidRPr="00B15E75">
        <w:rPr>
          <w:sz w:val="22"/>
          <w:szCs w:val="22"/>
        </w:rPr>
        <w:lastRenderedPageBreak/>
        <w:t xml:space="preserve">como lo plantea </w:t>
      </w:r>
      <w:r w:rsidRPr="00B15E75">
        <w:rPr>
          <w:sz w:val="22"/>
          <w:szCs w:val="22"/>
        </w:rPr>
        <w:fldChar w:fldCharType="begin"/>
      </w:r>
      <w:r w:rsidRPr="00B15E75">
        <w:rPr>
          <w:sz w:val="22"/>
          <w:szCs w:val="22"/>
        </w:rPr>
        <w:instrText xml:space="preserve"> ADDIN ZOTERO_ITEM CSL_CITATION {"citationID":"QcZJmMg4","properties":{"formattedCitation":"(Lasagni et\\uc0\\u160{}al., 2012)","plainCitation":"(Lasagni et al., 2012)","dontUpdate":true,"noteIndex":0},"citationItems":[{"id":89,"uris":["http://zotero.org/users/local/zihGFsp7/items/F3REGY2J"],"uri":["http://zotero.org/users/local/zihGFsp7/items/F3REGY2J"],"itemData":{"id":89,"type":"article-journal","container-title":"Red Latinoamericana de Gerontología","title":"Estereotipos hacia la Vejez en Adultos Mayores y en Estudiantes Universitarios en diez países de América Latina","URL":"https://www.gerontologia.org/portal/archivosUpload/INVESTIGACION_ESTEREOTIPOS_HACIA_LA_VEJEZ_EN_AMERICA_LATINA_2012.pdf?fbclid=IwAR2AKzMpz6Ug8aqkbX3WXe9ps1MQTlfNa7Cd9Zlxi4beIX-Ndl6FAS4O4LI","author":[{"family":"Lasagni","given":"Viviana"},{"family":"Rodriguez","given":"María"},{"family":"Bernal","given":"Roberto"}],"issued":{"date-parts":[["2012"]]}}}],"schema":"https://github.com/citation-style-language/schema/raw/master/csl-citation.json"} </w:instrText>
      </w:r>
      <w:r w:rsidRPr="00B15E75">
        <w:rPr>
          <w:sz w:val="22"/>
          <w:szCs w:val="22"/>
        </w:rPr>
        <w:fldChar w:fldCharType="separate"/>
      </w:r>
      <w:proofErr w:type="spellStart"/>
      <w:r w:rsidRPr="00B15E75">
        <w:rPr>
          <w:sz w:val="22"/>
          <w:szCs w:val="22"/>
        </w:rPr>
        <w:t>Lasagni</w:t>
      </w:r>
      <w:proofErr w:type="spellEnd"/>
      <w:r w:rsidRPr="00B15E75">
        <w:rPr>
          <w:sz w:val="22"/>
          <w:szCs w:val="22"/>
        </w:rPr>
        <w:t xml:space="preserve"> </w:t>
      </w:r>
      <w:r w:rsidRPr="00B15E75">
        <w:rPr>
          <w:i/>
          <w:iCs/>
          <w:sz w:val="22"/>
          <w:szCs w:val="22"/>
        </w:rPr>
        <w:t>et al</w:t>
      </w:r>
      <w:r w:rsidRPr="00B15E75">
        <w:rPr>
          <w:sz w:val="22"/>
          <w:szCs w:val="22"/>
        </w:rPr>
        <w:t>., (2012)</w:t>
      </w:r>
      <w:r w:rsidRPr="00B15E75">
        <w:rPr>
          <w:sz w:val="22"/>
          <w:szCs w:val="22"/>
        </w:rPr>
        <w:fldChar w:fldCharType="end"/>
      </w:r>
      <w:r w:rsidRPr="00B15E75">
        <w:rPr>
          <w:sz w:val="22"/>
          <w:szCs w:val="22"/>
        </w:rPr>
        <w:t xml:space="preserve">. La prevalencia factorial del presente estudio se manifiesta de forma similar con los de </w:t>
      </w:r>
      <w:r w:rsidRPr="00B15E75">
        <w:rPr>
          <w:sz w:val="22"/>
          <w:szCs w:val="22"/>
        </w:rPr>
        <w:fldChar w:fldCharType="begin"/>
      </w:r>
      <w:r w:rsidRPr="00B15E75">
        <w:rPr>
          <w:sz w:val="22"/>
          <w:szCs w:val="22"/>
        </w:rPr>
        <w:instrText xml:space="preserve"> ADDIN ZOTERO_ITEM CSL_CITATION {"citationID":"1Ne0gALM","properties":{"formattedCitation":"(Franco S et\\uc0\\u160{}al., 2010b)","plainCitation":"(Franco S et al., 2010b)","dontUpdate":true,"noteIndex":0},"citationItems":[{"id":21,"uris":["http://zotero.org/users/local/zihGFsp7/items/7SD8C36D"],"uri":["http://zotero.org/users/local/zihGFsp7/items/7SD8C36D"],"itemData":{"id":21,"type":"article-journal","container-title":"Revista médica de Chile","DOI":"10.4067/S0034-98872010000800007","ISSN":"0034-9887","issue":"8","journalAbbreviation":"Rev. méd. Chile","language":"es","source":"DOI.org (Crossref)","title":"Estereotipos negativos de la vejez en personal de salud de un Hospital de la Ciudad de Querétaro, México","URL":"http://www.scielo.cl/scielo.php?script=sci_arttext&amp;pid=S0034-98872010000800007&amp;lng=en&amp;nrm=iso&amp;tlng=en","volume":"138","author":[{"family":"Franco S","given":"Mireya"},{"family":"Villarreal R","given":"Enrique"},{"family":"Vargas D","given":"Emma R"},{"family":"Martínez G","given":"Lidia"},{"family":"Galicia R","given":"Liliana"}],"accessed":{"date-parts":[["2021",1,23]]},"issued":{"date-parts":[["2010",8]]}}}],"schema":"https://github.com/citation-style-language/schema/raw/master/csl-citation.json"} </w:instrText>
      </w:r>
      <w:r w:rsidRPr="00B15E75">
        <w:rPr>
          <w:sz w:val="22"/>
          <w:szCs w:val="22"/>
        </w:rPr>
        <w:fldChar w:fldCharType="separate"/>
      </w:r>
      <w:r w:rsidRPr="00B15E75">
        <w:rPr>
          <w:sz w:val="22"/>
          <w:szCs w:val="22"/>
        </w:rPr>
        <w:t xml:space="preserve">Franco S </w:t>
      </w:r>
      <w:r w:rsidRPr="00B15E75">
        <w:rPr>
          <w:i/>
          <w:iCs/>
          <w:sz w:val="22"/>
          <w:szCs w:val="22"/>
        </w:rPr>
        <w:t>et al</w:t>
      </w:r>
      <w:r w:rsidRPr="00B15E75">
        <w:rPr>
          <w:sz w:val="22"/>
          <w:szCs w:val="22"/>
        </w:rPr>
        <w:t>., (2010b)</w:t>
      </w:r>
      <w:r w:rsidRPr="00B15E75">
        <w:rPr>
          <w:sz w:val="22"/>
          <w:szCs w:val="22"/>
        </w:rPr>
        <w:fldChar w:fldCharType="end"/>
      </w:r>
      <w:r w:rsidRPr="00B15E75">
        <w:rPr>
          <w:sz w:val="22"/>
          <w:szCs w:val="22"/>
        </w:rPr>
        <w:t xml:space="preserve">, al menos con el factor Salud como el más incidente, así mismo </w:t>
      </w:r>
      <w:r w:rsidRPr="00B15E75">
        <w:rPr>
          <w:sz w:val="22"/>
          <w:szCs w:val="22"/>
        </w:rPr>
        <w:fldChar w:fldCharType="begin"/>
      </w:r>
      <w:r w:rsidRPr="00B15E75">
        <w:rPr>
          <w:sz w:val="22"/>
          <w:szCs w:val="22"/>
        </w:rPr>
        <w:instrText xml:space="preserve"> ADDIN ZOTERO_ITEM CSL_CITATION {"citationID":"RS0qp1np","properties":{"formattedCitation":"(Duran-Badillo et\\uc0\\u160{}al., 2016)","plainCitation":"(Duran-Badillo et al., 2016)","dontUpdate":true,"noteIndex":0},"citationItems":[{"id":116,"uris":["http://zotero.org/users/local/zihGFsp7/items/NFNYJ3NT"],"uri":["http://zotero.org/users/local/zihGFsp7/items/NFNYJ3NT"],"itemData":{"id":116,"type":"article-journal","abstract":"Introduction: Old aging is the stage of life that most myths and stereotypes are associate with. These ideas are often erroneous and negative aspects associated with unhealthy fragile, unproductive, and intransigent or dependent people.\nObjective: To identify and describe the stereotypes that students in the discipline of nursing have towards the elderly.\nMethodology: Descriptive study, with a sample of 95 students in the last period of Nursing Bachelor, stereotypes were measured with the CENVE questionnaire with Cronbach’s alpha coefficient of 0.76 for this population.\nResults: In the analysis, the most frequent negative stereotypes are in the dimension of Health (65.3%). The analysis of the global indicates that 50.5% of students had negative stereotypes. Discussion: The percentage found of students with negative stereotypes is greater than the reported in other studies.\nConclusions: Half of nursing students have negative stereotypes about old age. Rev Enferm Inst Mex Seguro Soc. 2016;24(3):205-9","language":"es","page":"5","source":"Zotero","title":"Estereotipos negativos sobre la vejez en estudiantes universitarios de enfermería","author":[{"family":"Duran-Badillo","given":"Tirso"},{"family":"Miranda-Posadas","given":"Claudia"},{"family":"Cruz-Barrera","given":"Lucía Guadalupe"},{"family":"Aguilar-Hernández","given":"Rosa Ma"}],"issued":{"date-parts":[["2016"]]}}}],"schema":"https://github.com/citation-style-language/schema/raw/master/csl-citation.json"} </w:instrText>
      </w:r>
      <w:r w:rsidRPr="00B15E75">
        <w:rPr>
          <w:sz w:val="22"/>
          <w:szCs w:val="22"/>
        </w:rPr>
        <w:fldChar w:fldCharType="separate"/>
      </w:r>
      <w:r w:rsidRPr="00B15E75">
        <w:rPr>
          <w:sz w:val="22"/>
          <w:szCs w:val="22"/>
        </w:rPr>
        <w:t xml:space="preserve">Duran-Badillo </w:t>
      </w:r>
      <w:r w:rsidRPr="00B15E75">
        <w:rPr>
          <w:i/>
          <w:iCs/>
          <w:sz w:val="22"/>
          <w:szCs w:val="22"/>
        </w:rPr>
        <w:t>et al</w:t>
      </w:r>
      <w:r w:rsidRPr="00B15E75">
        <w:rPr>
          <w:sz w:val="22"/>
          <w:szCs w:val="22"/>
        </w:rPr>
        <w:t>., (2016)</w:t>
      </w:r>
      <w:r w:rsidRPr="00B15E75">
        <w:rPr>
          <w:sz w:val="22"/>
          <w:szCs w:val="22"/>
        </w:rPr>
        <w:fldChar w:fldCharType="end"/>
      </w:r>
      <w:r w:rsidRPr="00B15E75">
        <w:rPr>
          <w:sz w:val="22"/>
          <w:szCs w:val="22"/>
        </w:rPr>
        <w:t>, considerando las condiciones de salud, principalmente la discapacidad física y visual presente en los adultos mayores de la muestra, se podría conjeturar que esta circunstancia está estrechamente relacionada con el reforzamiento y mantenimiento de estereotipos negativos en los familiares cuidadores y no necesariamente a la edad.</w:t>
      </w:r>
    </w:p>
    <w:p w14:paraId="7D294A93" w14:textId="77777777" w:rsidR="005B73C2" w:rsidRPr="00B15E75" w:rsidRDefault="005B73C2" w:rsidP="00B15E75">
      <w:pPr>
        <w:spacing w:before="240" w:after="240" w:line="360" w:lineRule="auto"/>
        <w:ind w:right="291"/>
        <w:contextualSpacing/>
        <w:jc w:val="both"/>
        <w:rPr>
          <w:sz w:val="22"/>
          <w:szCs w:val="22"/>
        </w:rPr>
      </w:pPr>
      <w:r w:rsidRPr="00B15E75">
        <w:rPr>
          <w:sz w:val="22"/>
          <w:szCs w:val="22"/>
        </w:rPr>
        <w:t xml:space="preserve">Hay que destacar que la investigación presente, a diferencia de otras referidas en contrastación, posee una muestra de adultos mayores con discapacidad establecida, entre las que constan la física y visual, las cuales pudieron ser adquiridas en edad temprana o en adultez, limitando la autonomía en el adulto mayor y condicionando el bienestar psicológico </w:t>
      </w:r>
      <w:proofErr w:type="spellStart"/>
      <w:r w:rsidRPr="00B15E75">
        <w:rPr>
          <w:sz w:val="22"/>
          <w:szCs w:val="22"/>
        </w:rPr>
        <w:t>autopercibido</w:t>
      </w:r>
      <w:proofErr w:type="spellEnd"/>
      <w:r w:rsidRPr="00B15E75">
        <w:rPr>
          <w:sz w:val="22"/>
          <w:szCs w:val="22"/>
        </w:rPr>
        <w:t xml:space="preserve">, generando una dependencia aún mayor que en personas sin discapacidad, esto se relaciona a lo que manifiesta </w:t>
      </w:r>
      <w:r w:rsidRPr="00B15E75">
        <w:rPr>
          <w:sz w:val="22"/>
          <w:szCs w:val="22"/>
        </w:rPr>
        <w:fldChar w:fldCharType="begin"/>
      </w:r>
      <w:r w:rsidRPr="00B15E75">
        <w:rPr>
          <w:sz w:val="22"/>
          <w:szCs w:val="22"/>
        </w:rPr>
        <w:instrText xml:space="preserve"> ADDIN ZOTERO_ITEM CSL_CITATION {"citationID":"V6v3qpp7","properties":{"formattedCitation":"(Dulcey-Ru &amp; Aldivieso, 2002)","plainCitation":"(Dulcey-Ru &amp; Aldivieso, 2002)","dontUpdate":true,"noteIndex":0},"citationItems":[{"id":118,"uris":["http://zotero.org/users/local/zihGFsp7/items/WASZ8MRU"],"uri":["http://zotero.org/users/local/zihGFsp7/items/WASZ8MRU"],"itemData":{"id":118,"type":"article-journal","abstract":"Psychology of the life span is presented as a wider perspective than developmental psychology. Coherent with an integral vis ion of the life span course this psychology emphasizes the irrelevancy of age, permanentchange, multidimensionality, and plasticity, as well as the importance of context and history. It refers to the aging process, to adulthood, old age, and death, in the frame of life span; it emphasizes possibilities related to successful aging, subjective well-being and wisdom, according with the point of view of positive psychology. They can be to obtained through lifelong learning, or education for the life.","language":"es","page":"12","source":"Zotero","title":"Psicología del ciclo vital: Hacia una visión comprehensiva de la vida humana","author":[{"family":"Dulcey-Ru","given":"ELISA"},{"family":"Aldivieso","given":"Cecilia Uribe V"}],"issued":{"date-parts":[["2002"]]}}}],"schema":"https://github.com/citation-style-language/schema/raw/master/csl-citation.json"} </w:instrText>
      </w:r>
      <w:r w:rsidRPr="00B15E75">
        <w:rPr>
          <w:sz w:val="22"/>
          <w:szCs w:val="22"/>
        </w:rPr>
        <w:fldChar w:fldCharType="separate"/>
      </w:r>
      <w:r w:rsidRPr="00B15E75">
        <w:rPr>
          <w:sz w:val="22"/>
          <w:szCs w:val="22"/>
        </w:rPr>
        <w:t xml:space="preserve">Dulcey-Ru &amp; </w:t>
      </w:r>
      <w:proofErr w:type="spellStart"/>
      <w:r w:rsidRPr="00B15E75">
        <w:rPr>
          <w:sz w:val="22"/>
          <w:szCs w:val="22"/>
        </w:rPr>
        <w:t>Aldivieso</w:t>
      </w:r>
      <w:proofErr w:type="spellEnd"/>
      <w:r w:rsidRPr="00B15E75">
        <w:rPr>
          <w:sz w:val="22"/>
          <w:szCs w:val="22"/>
        </w:rPr>
        <w:t xml:space="preserve"> (2002)</w:t>
      </w:r>
      <w:r w:rsidRPr="00B15E75">
        <w:rPr>
          <w:sz w:val="22"/>
          <w:szCs w:val="22"/>
        </w:rPr>
        <w:fldChar w:fldCharType="end"/>
      </w:r>
      <w:r w:rsidRPr="00B15E75">
        <w:rPr>
          <w:sz w:val="22"/>
          <w:szCs w:val="22"/>
        </w:rPr>
        <w:t xml:space="preserve"> de que la experiencia de cuidar adultos mayores dependientes forja la generalización entorno a los prejuicios de la dimensión salud, simultáneamente es pertinente referir el llamado Paradigma de Apoyos, el cual da vital importancia al ajuste entre las capacidades de la persona con discapacidad y las demandas del entorno, argumento que respalda la idea principal de que un contexto familiar lleno de estereotipos negativos sobre la vejez, juega un rol sustancial en la percepción del bienestar psicológico en el adulto mayor, debido a los comportamientos y actitudes discriminatorias aparentemente “inofensivas” que derivan de estos esquemas.</w:t>
      </w:r>
    </w:p>
    <w:p w14:paraId="341EE76F" w14:textId="77777777" w:rsidR="005B73C2" w:rsidRPr="00B15E75" w:rsidRDefault="005B73C2" w:rsidP="00B15E75">
      <w:pPr>
        <w:spacing w:before="240" w:after="240" w:line="360" w:lineRule="auto"/>
        <w:ind w:right="291"/>
        <w:contextualSpacing/>
        <w:jc w:val="both"/>
        <w:rPr>
          <w:b/>
          <w:bCs/>
          <w:sz w:val="22"/>
          <w:szCs w:val="22"/>
        </w:rPr>
      </w:pPr>
      <w:r w:rsidRPr="00B15E75">
        <w:rPr>
          <w:b/>
          <w:bCs/>
          <w:sz w:val="22"/>
          <w:szCs w:val="22"/>
        </w:rPr>
        <w:t>Conclusiones</w:t>
      </w:r>
    </w:p>
    <w:p w14:paraId="20A154E2" w14:textId="77777777" w:rsidR="005B73C2" w:rsidRPr="00B15E75" w:rsidRDefault="005B73C2" w:rsidP="00B15E75">
      <w:pPr>
        <w:spacing w:before="240" w:after="240" w:line="360" w:lineRule="auto"/>
        <w:ind w:right="291"/>
        <w:contextualSpacing/>
        <w:jc w:val="both"/>
        <w:rPr>
          <w:rFonts w:eastAsia="Calibri"/>
          <w:b/>
          <w:sz w:val="22"/>
          <w:szCs w:val="22"/>
          <w:lang w:val="es-419"/>
        </w:rPr>
      </w:pPr>
      <w:r w:rsidRPr="00B15E75">
        <w:rPr>
          <w:rFonts w:eastAsia="Calibri"/>
          <w:bCs/>
          <w:sz w:val="22"/>
          <w:szCs w:val="22"/>
          <w:lang w:val="es-419"/>
        </w:rPr>
        <w:t xml:space="preserve">En línea con los resultados de este trabajo se logra concluir que el nivel de presencia de estereotipos negativos hacia la vejez es particularmente alto, con prevalencia del factor Salud dentro de las dimensiones establecidas por el CENVE, así mismo </w:t>
      </w:r>
      <w:r w:rsidRPr="00B15E75">
        <w:rPr>
          <w:sz w:val="22"/>
          <w:szCs w:val="22"/>
        </w:rPr>
        <w:t>existe relación</w:t>
      </w:r>
      <w:r w:rsidRPr="00B15E75">
        <w:rPr>
          <w:rFonts w:eastAsia="Calibri"/>
          <w:bCs/>
          <w:sz w:val="22"/>
          <w:szCs w:val="22"/>
          <w:lang w:val="es-419"/>
        </w:rPr>
        <w:t xml:space="preserve"> proporcional de incidencia de los estereotipos negativos hacia la vejez por parte de la familia con el bienestar psicológico percibido por parte los adultos mayores en la escala de Ryff. Por tales motivos se hace necesario visibilizar los vestigios del contexto familiar en la interacción sea positiva o negativa con el adulto mayor, sin infravalorar la </w:t>
      </w:r>
      <w:proofErr w:type="spellStart"/>
      <w:r w:rsidRPr="00B15E75">
        <w:rPr>
          <w:rFonts w:eastAsia="Calibri"/>
          <w:bCs/>
          <w:sz w:val="22"/>
          <w:szCs w:val="22"/>
          <w:lang w:val="es-419"/>
        </w:rPr>
        <w:t>interindividualidad</w:t>
      </w:r>
      <w:proofErr w:type="spellEnd"/>
      <w:r w:rsidRPr="00B15E75">
        <w:rPr>
          <w:rFonts w:eastAsia="Calibri"/>
          <w:bCs/>
          <w:sz w:val="22"/>
          <w:szCs w:val="22"/>
          <w:lang w:val="es-419"/>
        </w:rPr>
        <w:t xml:space="preserve"> del envejecer. El estudio de la presente temática resulta fundamental para la creación de medidas preventivas e </w:t>
      </w:r>
      <w:proofErr w:type="spellStart"/>
      <w:r w:rsidRPr="00B15E75">
        <w:rPr>
          <w:rFonts w:eastAsia="Calibri"/>
          <w:bCs/>
          <w:sz w:val="22"/>
          <w:szCs w:val="22"/>
          <w:lang w:val="es-419"/>
        </w:rPr>
        <w:t>interventivas</w:t>
      </w:r>
      <w:proofErr w:type="spellEnd"/>
      <w:r w:rsidRPr="00B15E75">
        <w:rPr>
          <w:rFonts w:eastAsia="Calibri"/>
          <w:bCs/>
          <w:sz w:val="22"/>
          <w:szCs w:val="22"/>
          <w:lang w:val="es-419"/>
        </w:rPr>
        <w:t>, con resultados que puedan transmitirse generacionalmente, se sugiere seguir expandiendo las diversas visiones y variables que interceden en el bienestar psicológico del adulto mayor.</w:t>
      </w:r>
    </w:p>
    <w:p w14:paraId="6842277C" w14:textId="77777777" w:rsidR="005B73C2" w:rsidRPr="00B15E75" w:rsidRDefault="005B73C2" w:rsidP="00B15E75">
      <w:pPr>
        <w:spacing w:line="360" w:lineRule="auto"/>
        <w:ind w:right="291"/>
        <w:jc w:val="both"/>
        <w:rPr>
          <w:rFonts w:eastAsia="Calibri"/>
          <w:sz w:val="22"/>
          <w:szCs w:val="22"/>
          <w:lang w:val="es-419"/>
        </w:rPr>
      </w:pPr>
      <w:r w:rsidRPr="00B15E75">
        <w:rPr>
          <w:rFonts w:eastAsia="Calibri"/>
          <w:b/>
          <w:sz w:val="22"/>
          <w:szCs w:val="22"/>
          <w:lang w:val="es-419"/>
        </w:rPr>
        <w:t xml:space="preserve">Referencias bibliográficas </w:t>
      </w:r>
    </w:p>
    <w:p w14:paraId="4CF1A187" w14:textId="77777777" w:rsidR="005B73C2" w:rsidRPr="00B15E75" w:rsidRDefault="005B73C2" w:rsidP="00B15E75">
      <w:pPr>
        <w:pStyle w:val="Bibliografa"/>
        <w:spacing w:line="360" w:lineRule="auto"/>
        <w:rPr>
          <w:rFonts w:ascii="Times New Roman" w:hAnsi="Times New Roman"/>
        </w:rPr>
      </w:pPr>
      <w:r w:rsidRPr="00B15E75">
        <w:rPr>
          <w:rFonts w:ascii="Times New Roman" w:hAnsi="Times New Roman"/>
          <w:lang w:val="es-419"/>
        </w:rPr>
        <w:fldChar w:fldCharType="begin"/>
      </w:r>
      <w:r w:rsidRPr="00B15E75">
        <w:rPr>
          <w:rFonts w:ascii="Times New Roman" w:hAnsi="Times New Roman"/>
          <w:lang w:val="es-419"/>
        </w:rPr>
        <w:instrText xml:space="preserve"> ADDIN ZOTERO_BIBL {"uncited":[],"omitted":[],"custom":[]} CSL_BIBLIOGRAPHY </w:instrText>
      </w:r>
      <w:r w:rsidRPr="00B15E75">
        <w:rPr>
          <w:rFonts w:ascii="Times New Roman" w:hAnsi="Times New Roman"/>
          <w:lang w:val="es-419"/>
        </w:rPr>
        <w:fldChar w:fldCharType="separate"/>
      </w:r>
      <w:r w:rsidRPr="00B15E75">
        <w:rPr>
          <w:rFonts w:ascii="Times New Roman" w:hAnsi="Times New Roman"/>
        </w:rPr>
        <w:t xml:space="preserve">Aparicio, M., Sánchez, M., Cuellar, I., Castellanos, B., Fernández, M., &amp; De Tena, A. (2008). </w:t>
      </w:r>
      <w:r w:rsidRPr="00B15E75">
        <w:rPr>
          <w:rFonts w:ascii="Times New Roman" w:hAnsi="Times New Roman"/>
          <w:i/>
          <w:iCs/>
        </w:rPr>
        <w:t>La salud física y psicológica de las personas cuidadoras</w:t>
      </w:r>
      <w:r w:rsidRPr="00B15E75">
        <w:rPr>
          <w:rFonts w:ascii="Times New Roman" w:hAnsi="Times New Roman"/>
        </w:rPr>
        <w:t>. https://www.yumpu.com/es/document/read/14563494/la-salud-fisica-y-psicologica-de-las-personas-cuidadoras-imserso</w:t>
      </w:r>
    </w:p>
    <w:p w14:paraId="6CCE9DF1" w14:textId="77777777" w:rsidR="005B73C2" w:rsidRPr="00B15E75" w:rsidRDefault="005B73C2" w:rsidP="00B15E75">
      <w:pPr>
        <w:pStyle w:val="Bibliografa"/>
        <w:spacing w:line="360" w:lineRule="auto"/>
        <w:rPr>
          <w:rFonts w:ascii="Times New Roman" w:hAnsi="Times New Roman"/>
        </w:rPr>
      </w:pPr>
      <w:r w:rsidRPr="00B15E75">
        <w:rPr>
          <w:rFonts w:ascii="Times New Roman" w:hAnsi="Times New Roman"/>
        </w:rPr>
        <w:lastRenderedPageBreak/>
        <w:t xml:space="preserve">Castillo, J. J. (2017). </w:t>
      </w:r>
      <w:r w:rsidRPr="00B15E75">
        <w:rPr>
          <w:rFonts w:ascii="Times New Roman" w:hAnsi="Times New Roman"/>
          <w:i/>
          <w:iCs/>
        </w:rPr>
        <w:t>Aspectos psicológicos relacionados con los estereotipos negativos hacia la vejez en adultos mayores</w:t>
      </w:r>
      <w:r w:rsidRPr="00B15E75">
        <w:rPr>
          <w:rFonts w:ascii="Times New Roman" w:hAnsi="Times New Roman"/>
        </w:rPr>
        <w:t>. 29.</w:t>
      </w:r>
    </w:p>
    <w:p w14:paraId="4D8E27F4" w14:textId="77777777" w:rsidR="005B73C2" w:rsidRPr="00B15E75" w:rsidRDefault="005B73C2" w:rsidP="00B15E75">
      <w:pPr>
        <w:pStyle w:val="Bibliografa"/>
        <w:spacing w:line="360" w:lineRule="auto"/>
        <w:rPr>
          <w:rFonts w:ascii="Times New Roman" w:hAnsi="Times New Roman"/>
        </w:rPr>
      </w:pPr>
      <w:r w:rsidRPr="00B15E75">
        <w:rPr>
          <w:rFonts w:ascii="Times New Roman" w:hAnsi="Times New Roman"/>
        </w:rPr>
        <w:t xml:space="preserve">Córdoba, A. M. C., Agudelo, J. L. A., &amp; Ruiz, A. C. S. (2010). Identificación de estereotipos y prejuicios hacia la vejez presentes en una comunidad educativa de florida blanca. </w:t>
      </w:r>
      <w:proofErr w:type="spellStart"/>
      <w:r w:rsidRPr="00B15E75">
        <w:rPr>
          <w:rFonts w:ascii="Times New Roman" w:hAnsi="Times New Roman"/>
          <w:i/>
          <w:iCs/>
        </w:rPr>
        <w:t>Psychologia</w:t>
      </w:r>
      <w:proofErr w:type="spellEnd"/>
      <w:r w:rsidRPr="00B15E75">
        <w:rPr>
          <w:rFonts w:ascii="Times New Roman" w:hAnsi="Times New Roman"/>
          <w:i/>
          <w:iCs/>
        </w:rPr>
        <w:t>. Avances de la disciplina</w:t>
      </w:r>
      <w:r w:rsidRPr="00B15E75">
        <w:rPr>
          <w:rFonts w:ascii="Times New Roman" w:hAnsi="Times New Roman"/>
        </w:rPr>
        <w:t xml:space="preserve">, </w:t>
      </w:r>
      <w:r w:rsidRPr="00B15E75">
        <w:rPr>
          <w:rFonts w:ascii="Times New Roman" w:hAnsi="Times New Roman"/>
          <w:i/>
          <w:iCs/>
        </w:rPr>
        <w:t>4</w:t>
      </w:r>
      <w:r w:rsidRPr="00B15E75">
        <w:rPr>
          <w:rFonts w:ascii="Times New Roman" w:hAnsi="Times New Roman"/>
        </w:rPr>
        <w:t>(1), 73-87.</w:t>
      </w:r>
    </w:p>
    <w:p w14:paraId="619F89CA" w14:textId="77777777" w:rsidR="005B73C2" w:rsidRPr="00B15E75" w:rsidRDefault="005B73C2" w:rsidP="00B15E75">
      <w:pPr>
        <w:pStyle w:val="Bibliografa"/>
        <w:spacing w:line="360" w:lineRule="auto"/>
        <w:rPr>
          <w:rFonts w:ascii="Times New Roman" w:hAnsi="Times New Roman"/>
        </w:rPr>
      </w:pPr>
      <w:r w:rsidRPr="00B15E75">
        <w:rPr>
          <w:rFonts w:ascii="Times New Roman" w:hAnsi="Times New Roman"/>
        </w:rPr>
        <w:t xml:space="preserve">Dulcey-Ru, E., &amp; </w:t>
      </w:r>
      <w:proofErr w:type="spellStart"/>
      <w:r w:rsidRPr="00B15E75">
        <w:rPr>
          <w:rFonts w:ascii="Times New Roman" w:hAnsi="Times New Roman"/>
        </w:rPr>
        <w:t>Aldivieso</w:t>
      </w:r>
      <w:proofErr w:type="spellEnd"/>
      <w:r w:rsidRPr="00B15E75">
        <w:rPr>
          <w:rFonts w:ascii="Times New Roman" w:hAnsi="Times New Roman"/>
        </w:rPr>
        <w:t xml:space="preserve">, C. U. V. (2002). </w:t>
      </w:r>
      <w:r w:rsidRPr="00B15E75">
        <w:rPr>
          <w:rFonts w:ascii="Times New Roman" w:hAnsi="Times New Roman"/>
          <w:i/>
          <w:iCs/>
        </w:rPr>
        <w:t>Psicología del ciclo vital: Hacia una visión comprehensiva de la vida humana</w:t>
      </w:r>
      <w:r w:rsidRPr="00B15E75">
        <w:rPr>
          <w:rFonts w:ascii="Times New Roman" w:hAnsi="Times New Roman"/>
        </w:rPr>
        <w:t>. 12.</w:t>
      </w:r>
    </w:p>
    <w:p w14:paraId="4075F588" w14:textId="77777777" w:rsidR="005B73C2" w:rsidRPr="00B15E75" w:rsidRDefault="005B73C2" w:rsidP="00B15E75">
      <w:pPr>
        <w:pStyle w:val="Bibliografa"/>
        <w:spacing w:line="360" w:lineRule="auto"/>
        <w:rPr>
          <w:rFonts w:ascii="Times New Roman" w:hAnsi="Times New Roman"/>
        </w:rPr>
      </w:pPr>
      <w:r w:rsidRPr="00B15E75">
        <w:rPr>
          <w:rFonts w:ascii="Times New Roman" w:hAnsi="Times New Roman"/>
        </w:rPr>
        <w:t xml:space="preserve">Duran-Badillo, T., Miranda-Posadas, C., Cruz-Barrera, L. G., &amp; Aguilar-Hernández, R. M. (2016). </w:t>
      </w:r>
      <w:r w:rsidRPr="00B15E75">
        <w:rPr>
          <w:rFonts w:ascii="Times New Roman" w:hAnsi="Times New Roman"/>
          <w:i/>
          <w:iCs/>
        </w:rPr>
        <w:t>Estereotipos negativos sobre la vejez en estudiantes universitarios de enfermería</w:t>
      </w:r>
      <w:r w:rsidRPr="00B15E75">
        <w:rPr>
          <w:rFonts w:ascii="Times New Roman" w:hAnsi="Times New Roman"/>
        </w:rPr>
        <w:t>. 5.</w:t>
      </w:r>
    </w:p>
    <w:p w14:paraId="08593282" w14:textId="77777777" w:rsidR="005B73C2" w:rsidRPr="00B15E75" w:rsidRDefault="005B73C2" w:rsidP="00B15E75">
      <w:pPr>
        <w:pStyle w:val="Bibliografa"/>
        <w:spacing w:line="360" w:lineRule="auto"/>
        <w:rPr>
          <w:rFonts w:ascii="Times New Roman" w:hAnsi="Times New Roman"/>
        </w:rPr>
      </w:pPr>
      <w:r w:rsidRPr="00B15E75">
        <w:rPr>
          <w:rFonts w:ascii="Times New Roman" w:hAnsi="Times New Roman"/>
        </w:rPr>
        <w:t xml:space="preserve">Estrada, L. C., Riera, R. H., Jiménez, I. P., &amp; Oca, O. S. M. de. (2008). Caracterización de la atención familiar al adulto mayor. </w:t>
      </w:r>
      <w:r w:rsidRPr="00B15E75">
        <w:rPr>
          <w:rFonts w:ascii="Times New Roman" w:hAnsi="Times New Roman"/>
          <w:i/>
          <w:iCs/>
        </w:rPr>
        <w:t>Archivo Médico de Camagüey</w:t>
      </w:r>
      <w:r w:rsidRPr="00B15E75">
        <w:rPr>
          <w:rFonts w:ascii="Times New Roman" w:hAnsi="Times New Roman"/>
        </w:rPr>
        <w:t xml:space="preserve">, </w:t>
      </w:r>
      <w:r w:rsidRPr="00B15E75">
        <w:rPr>
          <w:rFonts w:ascii="Times New Roman" w:hAnsi="Times New Roman"/>
          <w:i/>
          <w:iCs/>
        </w:rPr>
        <w:t>12</w:t>
      </w:r>
      <w:r w:rsidRPr="00B15E75">
        <w:rPr>
          <w:rFonts w:ascii="Times New Roman" w:hAnsi="Times New Roman"/>
        </w:rPr>
        <w:t>(6), 1-10.</w:t>
      </w:r>
    </w:p>
    <w:p w14:paraId="60F35F5F" w14:textId="77777777" w:rsidR="005B73C2" w:rsidRPr="00B15E75" w:rsidRDefault="005B73C2" w:rsidP="00B15E75">
      <w:pPr>
        <w:pStyle w:val="Bibliografa"/>
        <w:spacing w:line="360" w:lineRule="auto"/>
        <w:rPr>
          <w:rFonts w:ascii="Times New Roman" w:hAnsi="Times New Roman"/>
        </w:rPr>
      </w:pPr>
      <w:r w:rsidRPr="00B15E75">
        <w:rPr>
          <w:rFonts w:ascii="Times New Roman" w:hAnsi="Times New Roman"/>
        </w:rPr>
        <w:t xml:space="preserve">Franco S, M., Villarreal R, E., Vargas D, E. R., Martínez G, L., &amp; Galicia R, L. (2010a). Estereotipos negativos de la vejez en personal de salud de un Hospital de la Ciudad de Querétaro, México. </w:t>
      </w:r>
      <w:r w:rsidRPr="00B15E75">
        <w:rPr>
          <w:rFonts w:ascii="Times New Roman" w:hAnsi="Times New Roman"/>
          <w:i/>
          <w:iCs/>
        </w:rPr>
        <w:t>Revista médica de Chile</w:t>
      </w:r>
      <w:r w:rsidRPr="00B15E75">
        <w:rPr>
          <w:rFonts w:ascii="Times New Roman" w:hAnsi="Times New Roman"/>
        </w:rPr>
        <w:t xml:space="preserve">, </w:t>
      </w:r>
      <w:r w:rsidRPr="00B15E75">
        <w:rPr>
          <w:rFonts w:ascii="Times New Roman" w:hAnsi="Times New Roman"/>
          <w:i/>
          <w:iCs/>
        </w:rPr>
        <w:t>138</w:t>
      </w:r>
      <w:r w:rsidRPr="00B15E75">
        <w:rPr>
          <w:rFonts w:ascii="Times New Roman" w:hAnsi="Times New Roman"/>
        </w:rPr>
        <w:t>(8). https://doi.org/10.4067/S0034-98872010000800007</w:t>
      </w:r>
    </w:p>
    <w:p w14:paraId="739E978D" w14:textId="77777777" w:rsidR="005B73C2" w:rsidRPr="00B15E75" w:rsidRDefault="005B73C2" w:rsidP="00B15E75">
      <w:pPr>
        <w:pStyle w:val="Bibliografa"/>
        <w:spacing w:line="360" w:lineRule="auto"/>
        <w:rPr>
          <w:rFonts w:ascii="Times New Roman" w:hAnsi="Times New Roman"/>
        </w:rPr>
      </w:pPr>
      <w:r w:rsidRPr="00B15E75">
        <w:rPr>
          <w:rFonts w:ascii="Times New Roman" w:hAnsi="Times New Roman"/>
        </w:rPr>
        <w:t xml:space="preserve">Franco S, M., Villarreal R, E., Vargas D, E. R., Martínez G, L., &amp; Galicia R, L. (2010b). Estereotipos negativos de la vejez en personal de salud de un Hospital de la Ciudad de Querétaro, México. </w:t>
      </w:r>
      <w:r w:rsidRPr="00B15E75">
        <w:rPr>
          <w:rFonts w:ascii="Times New Roman" w:hAnsi="Times New Roman"/>
          <w:i/>
          <w:iCs/>
        </w:rPr>
        <w:t>Revista médica de Chile</w:t>
      </w:r>
      <w:r w:rsidRPr="00B15E75">
        <w:rPr>
          <w:rFonts w:ascii="Times New Roman" w:hAnsi="Times New Roman"/>
        </w:rPr>
        <w:t xml:space="preserve">, </w:t>
      </w:r>
      <w:r w:rsidRPr="00B15E75">
        <w:rPr>
          <w:rFonts w:ascii="Times New Roman" w:hAnsi="Times New Roman"/>
          <w:i/>
          <w:iCs/>
        </w:rPr>
        <w:t>138</w:t>
      </w:r>
      <w:r w:rsidRPr="00B15E75">
        <w:rPr>
          <w:rFonts w:ascii="Times New Roman" w:hAnsi="Times New Roman"/>
        </w:rPr>
        <w:t>(8). https://doi.org/10.4067/S0034-98872010000800007</w:t>
      </w:r>
    </w:p>
    <w:p w14:paraId="2628E679" w14:textId="77777777" w:rsidR="005B73C2" w:rsidRPr="00B15E75" w:rsidRDefault="005B73C2" w:rsidP="00B15E75">
      <w:pPr>
        <w:pStyle w:val="Bibliografa"/>
        <w:spacing w:line="360" w:lineRule="auto"/>
        <w:rPr>
          <w:rFonts w:ascii="Times New Roman" w:hAnsi="Times New Roman"/>
        </w:rPr>
      </w:pPr>
      <w:r w:rsidRPr="00B15E75">
        <w:rPr>
          <w:rFonts w:ascii="Times New Roman" w:hAnsi="Times New Roman"/>
        </w:rPr>
        <w:t xml:space="preserve">García, J., &amp; Ibarra, C. (2018). </w:t>
      </w:r>
      <w:r w:rsidRPr="00B15E75">
        <w:rPr>
          <w:rFonts w:ascii="Times New Roman" w:hAnsi="Times New Roman"/>
          <w:i/>
          <w:iCs/>
        </w:rPr>
        <w:t>Bienestar psicológico en adultos mayores institucionalizados y no institucionalizados del Municipio de Rionegro</w:t>
      </w:r>
      <w:r w:rsidRPr="00B15E75">
        <w:rPr>
          <w:rFonts w:ascii="Times New Roman" w:hAnsi="Times New Roman"/>
        </w:rPr>
        <w:t>. https://repository.ucc.edu.co/bitstream/20.500.12494/16337/1/2019_bienestar_adulto_mayor.pdf</w:t>
      </w:r>
    </w:p>
    <w:p w14:paraId="0A1E7951" w14:textId="77777777" w:rsidR="005B73C2" w:rsidRPr="00B15E75" w:rsidRDefault="005B73C2" w:rsidP="00B15E75">
      <w:pPr>
        <w:pStyle w:val="Bibliografa"/>
        <w:spacing w:line="360" w:lineRule="auto"/>
        <w:rPr>
          <w:rFonts w:ascii="Times New Roman" w:hAnsi="Times New Roman"/>
        </w:rPr>
      </w:pPr>
      <w:r w:rsidRPr="00B15E75">
        <w:rPr>
          <w:rFonts w:ascii="Times New Roman" w:hAnsi="Times New Roman"/>
        </w:rPr>
        <w:t xml:space="preserve">Guerra, A. M. (2014). </w:t>
      </w:r>
      <w:r w:rsidRPr="00B15E75">
        <w:rPr>
          <w:rFonts w:ascii="Times New Roman" w:hAnsi="Times New Roman"/>
          <w:i/>
          <w:iCs/>
        </w:rPr>
        <w:t>Bienestar psicológico en los enfermeros y médicos que tratan pacientes con cáncer en el Instituto de Cancerología (INCAN)</w:t>
      </w:r>
      <w:r w:rsidRPr="00B15E75">
        <w:rPr>
          <w:rFonts w:ascii="Times New Roman" w:hAnsi="Times New Roman"/>
        </w:rPr>
        <w:t>. http://biblio3.url.edu.gt/Tesario/2014/05/42/Guerra-Alesa.pdf</w:t>
      </w:r>
    </w:p>
    <w:p w14:paraId="4E20C53B" w14:textId="77777777" w:rsidR="005B73C2" w:rsidRPr="00B15E75" w:rsidRDefault="005B73C2" w:rsidP="00B15E75">
      <w:pPr>
        <w:pStyle w:val="Bibliografa"/>
        <w:spacing w:line="360" w:lineRule="auto"/>
        <w:rPr>
          <w:rFonts w:ascii="Times New Roman" w:hAnsi="Times New Roman"/>
        </w:rPr>
      </w:pPr>
      <w:r w:rsidRPr="00B15E75">
        <w:rPr>
          <w:rFonts w:ascii="Times New Roman" w:hAnsi="Times New Roman"/>
        </w:rPr>
        <w:t xml:space="preserve">Instituto Nacional contra la Discriminación, la Xenofobia y el Racismo. (s. f.). </w:t>
      </w:r>
      <w:r w:rsidRPr="00B15E75">
        <w:rPr>
          <w:rFonts w:ascii="Times New Roman" w:hAnsi="Times New Roman"/>
          <w:i/>
          <w:iCs/>
        </w:rPr>
        <w:t>Discriminación por edad, vejez, estereotipos y prejuicios</w:t>
      </w:r>
      <w:r w:rsidRPr="00B15E75">
        <w:rPr>
          <w:rFonts w:ascii="Times New Roman" w:hAnsi="Times New Roman"/>
        </w:rPr>
        <w:t>. 60.</w:t>
      </w:r>
    </w:p>
    <w:p w14:paraId="5A3B5A19" w14:textId="77777777" w:rsidR="005B73C2" w:rsidRPr="00B15E75" w:rsidRDefault="005B73C2" w:rsidP="00B15E75">
      <w:pPr>
        <w:pStyle w:val="Bibliografa"/>
        <w:spacing w:line="360" w:lineRule="auto"/>
        <w:rPr>
          <w:rFonts w:ascii="Times New Roman" w:hAnsi="Times New Roman"/>
        </w:rPr>
      </w:pPr>
      <w:proofErr w:type="spellStart"/>
      <w:r w:rsidRPr="00B15E75">
        <w:rPr>
          <w:rFonts w:ascii="Times New Roman" w:hAnsi="Times New Roman"/>
        </w:rPr>
        <w:t>Lasagni</w:t>
      </w:r>
      <w:proofErr w:type="spellEnd"/>
      <w:r w:rsidRPr="00B15E75">
        <w:rPr>
          <w:rFonts w:ascii="Times New Roman" w:hAnsi="Times New Roman"/>
        </w:rPr>
        <w:t xml:space="preserve">, V., </w:t>
      </w:r>
      <w:proofErr w:type="spellStart"/>
      <w:r w:rsidRPr="00B15E75">
        <w:rPr>
          <w:rFonts w:ascii="Times New Roman" w:hAnsi="Times New Roman"/>
        </w:rPr>
        <w:t>Rodriguez</w:t>
      </w:r>
      <w:proofErr w:type="spellEnd"/>
      <w:r w:rsidRPr="00B15E75">
        <w:rPr>
          <w:rFonts w:ascii="Times New Roman" w:hAnsi="Times New Roman"/>
        </w:rPr>
        <w:t xml:space="preserve">, M., &amp; Bernal, R. (2012). Estereotipos hacia la Vejez en Adultos Mayores y en Estudiantes Universitarios en diez países de América Latina. </w:t>
      </w:r>
      <w:r w:rsidRPr="00B15E75">
        <w:rPr>
          <w:rFonts w:ascii="Times New Roman" w:hAnsi="Times New Roman"/>
          <w:i/>
          <w:iCs/>
        </w:rPr>
        <w:t>Red Latinoamericana de Gerontología</w:t>
      </w:r>
      <w:r w:rsidRPr="00B15E75">
        <w:rPr>
          <w:rFonts w:ascii="Times New Roman" w:hAnsi="Times New Roman"/>
        </w:rPr>
        <w:t>. https://www.gerontologia.org/portal/archivosUpload/INVESTIGACION_ESTEREOTIPOS_HACIA_LA_V</w:t>
      </w:r>
      <w:r w:rsidRPr="00B15E75">
        <w:rPr>
          <w:rFonts w:ascii="Times New Roman" w:hAnsi="Times New Roman"/>
        </w:rPr>
        <w:lastRenderedPageBreak/>
        <w:t>EJEZ_EN_AMERICA_LATINA_2012.pdf?fbclid=IwAR2AKzMpz6Ug8aqkbX3WXe9ps1MQTlfNa7Cd9Zlxi4beIX-Ndl6FAS4O4LI</w:t>
      </w:r>
    </w:p>
    <w:p w14:paraId="31FC5FFA" w14:textId="77777777" w:rsidR="005B73C2" w:rsidRPr="00B15E75" w:rsidRDefault="005B73C2" w:rsidP="00B15E75">
      <w:pPr>
        <w:pStyle w:val="Bibliografa"/>
        <w:spacing w:line="360" w:lineRule="auto"/>
        <w:rPr>
          <w:rFonts w:ascii="Times New Roman" w:hAnsi="Times New Roman"/>
        </w:rPr>
      </w:pPr>
      <w:proofErr w:type="gramStart"/>
      <w:r w:rsidRPr="00B15E75">
        <w:rPr>
          <w:rFonts w:ascii="Times New Roman" w:hAnsi="Times New Roman"/>
        </w:rPr>
        <w:t>Montes,  de</w:t>
      </w:r>
      <w:proofErr w:type="gramEnd"/>
      <w:r w:rsidRPr="00B15E75">
        <w:rPr>
          <w:rFonts w:ascii="Times New Roman" w:hAnsi="Times New Roman"/>
        </w:rPr>
        <w:t xml:space="preserve"> O. V., &amp; Hebrero, M. (2008). Dinámica familiar, envejecimiento y deterioro funcional en México_. </w:t>
      </w:r>
      <w:r w:rsidRPr="00B15E75">
        <w:rPr>
          <w:rFonts w:ascii="Times New Roman" w:hAnsi="Times New Roman"/>
          <w:i/>
          <w:iCs/>
        </w:rPr>
        <w:t>São Paulo</w:t>
      </w:r>
      <w:r w:rsidRPr="00B15E75">
        <w:rPr>
          <w:rFonts w:ascii="Times New Roman" w:hAnsi="Times New Roman"/>
        </w:rPr>
        <w:t>, 24.</w:t>
      </w:r>
    </w:p>
    <w:p w14:paraId="39FACD11" w14:textId="77777777" w:rsidR="005B73C2" w:rsidRPr="00B15E75" w:rsidRDefault="005B73C2" w:rsidP="00B15E75">
      <w:pPr>
        <w:pStyle w:val="Bibliografa"/>
        <w:spacing w:line="360" w:lineRule="auto"/>
        <w:rPr>
          <w:rFonts w:ascii="Times New Roman" w:hAnsi="Times New Roman"/>
        </w:rPr>
      </w:pPr>
      <w:r w:rsidRPr="00B15E75">
        <w:rPr>
          <w:rFonts w:ascii="Times New Roman" w:hAnsi="Times New Roman"/>
        </w:rPr>
        <w:t xml:space="preserve">Ortiz Arriagada, J. B., &amp; Castro Salas, M. (2009). Bienestar psicológico de los adultos mayores, su relación con la autoestima y la autoeficacia: Contribución de enfermería. </w:t>
      </w:r>
      <w:r w:rsidRPr="00B15E75">
        <w:rPr>
          <w:rFonts w:ascii="Times New Roman" w:hAnsi="Times New Roman"/>
          <w:i/>
          <w:iCs/>
        </w:rPr>
        <w:t>Ciencia y enfermería</w:t>
      </w:r>
      <w:r w:rsidRPr="00B15E75">
        <w:rPr>
          <w:rFonts w:ascii="Times New Roman" w:hAnsi="Times New Roman"/>
        </w:rPr>
        <w:t xml:space="preserve">, </w:t>
      </w:r>
      <w:r w:rsidRPr="00B15E75">
        <w:rPr>
          <w:rFonts w:ascii="Times New Roman" w:hAnsi="Times New Roman"/>
          <w:i/>
          <w:iCs/>
        </w:rPr>
        <w:t>15</w:t>
      </w:r>
      <w:r w:rsidRPr="00B15E75">
        <w:rPr>
          <w:rFonts w:ascii="Times New Roman" w:hAnsi="Times New Roman"/>
        </w:rPr>
        <w:t>(1). https://doi.org/10.4067/S0717-95532009000100004</w:t>
      </w:r>
    </w:p>
    <w:p w14:paraId="6599D772" w14:textId="77777777" w:rsidR="005B73C2" w:rsidRPr="00B15E75" w:rsidRDefault="005B73C2" w:rsidP="00B15E75">
      <w:pPr>
        <w:pStyle w:val="Bibliografa"/>
        <w:spacing w:line="360" w:lineRule="auto"/>
        <w:rPr>
          <w:rFonts w:ascii="Times New Roman" w:hAnsi="Times New Roman"/>
        </w:rPr>
      </w:pPr>
      <w:r w:rsidRPr="00B15E75">
        <w:rPr>
          <w:rFonts w:ascii="Times New Roman" w:hAnsi="Times New Roman"/>
        </w:rPr>
        <w:t xml:space="preserve">Pabón, D. K. P., &amp; Delgado, J. A. D. (2017). Maltrato en la población adulta mayor: Una revisión. </w:t>
      </w:r>
      <w:r w:rsidRPr="00B15E75">
        <w:rPr>
          <w:rFonts w:ascii="Times New Roman" w:hAnsi="Times New Roman"/>
          <w:i/>
          <w:iCs/>
        </w:rPr>
        <w:t>Espacio Abierto</w:t>
      </w:r>
      <w:r w:rsidRPr="00B15E75">
        <w:rPr>
          <w:rFonts w:ascii="Times New Roman" w:hAnsi="Times New Roman"/>
        </w:rPr>
        <w:t xml:space="preserve">, </w:t>
      </w:r>
      <w:r w:rsidRPr="00B15E75">
        <w:rPr>
          <w:rFonts w:ascii="Times New Roman" w:hAnsi="Times New Roman"/>
          <w:i/>
          <w:iCs/>
        </w:rPr>
        <w:t>26</w:t>
      </w:r>
      <w:r w:rsidRPr="00B15E75">
        <w:rPr>
          <w:rFonts w:ascii="Times New Roman" w:hAnsi="Times New Roman"/>
        </w:rPr>
        <w:t>(2), 245-267.</w:t>
      </w:r>
    </w:p>
    <w:p w14:paraId="59EB1B30" w14:textId="77777777" w:rsidR="005B73C2" w:rsidRPr="00B15E75" w:rsidRDefault="005B73C2" w:rsidP="00B15E75">
      <w:pPr>
        <w:pStyle w:val="Bibliografa"/>
        <w:spacing w:line="360" w:lineRule="auto"/>
        <w:rPr>
          <w:rFonts w:ascii="Times New Roman" w:hAnsi="Times New Roman"/>
        </w:rPr>
      </w:pPr>
      <w:r w:rsidRPr="00B15E75">
        <w:rPr>
          <w:rFonts w:ascii="Times New Roman" w:hAnsi="Times New Roman"/>
        </w:rPr>
        <w:t xml:space="preserve">Pinillos, J. L. (1994). </w:t>
      </w:r>
      <w:r w:rsidRPr="00B15E75">
        <w:rPr>
          <w:rFonts w:ascii="Times New Roman" w:hAnsi="Times New Roman"/>
          <w:i/>
          <w:iCs/>
        </w:rPr>
        <w:t>Mitos y estereotipos en los mayores que vienen. Una aproximación pluridisciplinar al entorno de la vejez</w:t>
      </w:r>
      <w:r w:rsidRPr="00B15E75">
        <w:rPr>
          <w:rFonts w:ascii="Times New Roman" w:hAnsi="Times New Roman"/>
        </w:rPr>
        <w:t>. Fundación Caja de Madrid.</w:t>
      </w:r>
    </w:p>
    <w:p w14:paraId="2B7ED40F" w14:textId="77777777" w:rsidR="005B73C2" w:rsidRPr="00B15E75" w:rsidRDefault="005B73C2" w:rsidP="00B15E75">
      <w:pPr>
        <w:pStyle w:val="Bibliografa"/>
        <w:spacing w:line="360" w:lineRule="auto"/>
        <w:rPr>
          <w:rFonts w:ascii="Times New Roman" w:hAnsi="Times New Roman"/>
        </w:rPr>
      </w:pPr>
      <w:r w:rsidRPr="00B15E75">
        <w:rPr>
          <w:rFonts w:ascii="Times New Roman" w:hAnsi="Times New Roman"/>
        </w:rPr>
        <w:t xml:space="preserve">Rodríguez, P. A. V. M. V. (2019, abril 3). Sentimientos y prejuicios del adulto mayor respecto al envejecimiento. </w:t>
      </w:r>
      <w:proofErr w:type="spellStart"/>
      <w:r w:rsidRPr="00B15E75">
        <w:rPr>
          <w:rFonts w:ascii="Times New Roman" w:hAnsi="Times New Roman"/>
          <w:i/>
          <w:iCs/>
        </w:rPr>
        <w:t>CienciAcierta</w:t>
      </w:r>
      <w:proofErr w:type="spellEnd"/>
      <w:r w:rsidRPr="00B15E75">
        <w:rPr>
          <w:rFonts w:ascii="Times New Roman" w:hAnsi="Times New Roman"/>
        </w:rPr>
        <w:t>. http://www.cienciacierta.uadec.mx/2019/04/03/sentimientos-y-prejuicios-del-adulto-mayor-respecto-al-envejecimiento/</w:t>
      </w:r>
    </w:p>
    <w:p w14:paraId="3B9A1233" w14:textId="77777777" w:rsidR="005B73C2" w:rsidRPr="00B15E75" w:rsidRDefault="005B73C2" w:rsidP="00B15E75">
      <w:pPr>
        <w:pStyle w:val="Bibliografa"/>
        <w:spacing w:line="360" w:lineRule="auto"/>
        <w:rPr>
          <w:rFonts w:ascii="Times New Roman" w:hAnsi="Times New Roman"/>
        </w:rPr>
      </w:pPr>
      <w:r w:rsidRPr="00B15E75">
        <w:rPr>
          <w:rFonts w:ascii="Times New Roman" w:hAnsi="Times New Roman"/>
        </w:rPr>
        <w:t xml:space="preserve">Sánchez, C. (2004). </w:t>
      </w:r>
      <w:r w:rsidRPr="00B15E75">
        <w:rPr>
          <w:rFonts w:ascii="Times New Roman" w:hAnsi="Times New Roman"/>
          <w:i/>
          <w:iCs/>
        </w:rPr>
        <w:t>Estereotipos negativos hacia la vejez y su relación con variables sociodemográficas, psicosociales y psicológicas</w:t>
      </w:r>
      <w:r w:rsidRPr="00B15E75">
        <w:rPr>
          <w:rFonts w:ascii="Times New Roman" w:hAnsi="Times New Roman"/>
        </w:rPr>
        <w:t xml:space="preserve"> [Universidad de Málaga]. http://www.biblioteca.uma.es/bbldoc/tesisuma/16704046.pdf</w:t>
      </w:r>
    </w:p>
    <w:p w14:paraId="20B904B2" w14:textId="77777777" w:rsidR="005B73C2" w:rsidRPr="00B15E75" w:rsidRDefault="005B73C2" w:rsidP="00B15E75">
      <w:pPr>
        <w:pStyle w:val="Bibliografa"/>
        <w:spacing w:line="360" w:lineRule="auto"/>
        <w:rPr>
          <w:rFonts w:ascii="Times New Roman" w:hAnsi="Times New Roman"/>
        </w:rPr>
      </w:pPr>
      <w:r w:rsidRPr="00B15E75">
        <w:rPr>
          <w:rFonts w:ascii="Times New Roman" w:hAnsi="Times New Roman"/>
        </w:rPr>
        <w:t xml:space="preserve">Valhondo, A. M., Rubio, C. F., &amp; Castro, P. G. (s. f.). </w:t>
      </w:r>
      <w:r w:rsidRPr="00B15E75">
        <w:rPr>
          <w:rFonts w:ascii="Times New Roman" w:hAnsi="Times New Roman"/>
          <w:i/>
          <w:iCs/>
        </w:rPr>
        <w:t>Familia y envejecimiento, disfunciones y programas psicoterapéuticos</w:t>
      </w:r>
      <w:r w:rsidRPr="00B15E75">
        <w:rPr>
          <w:rFonts w:ascii="Times New Roman" w:hAnsi="Times New Roman"/>
        </w:rPr>
        <w:t>. 15.</w:t>
      </w:r>
    </w:p>
    <w:p w14:paraId="74F5F628" w14:textId="77777777" w:rsidR="005B73C2" w:rsidRPr="00B15E75" w:rsidRDefault="005B73C2" w:rsidP="00B15E75">
      <w:pPr>
        <w:pStyle w:val="Bibliografa"/>
        <w:spacing w:line="360" w:lineRule="auto"/>
        <w:rPr>
          <w:rFonts w:ascii="Times New Roman" w:hAnsi="Times New Roman"/>
        </w:rPr>
      </w:pPr>
      <w:r w:rsidRPr="00B15E75">
        <w:rPr>
          <w:rFonts w:ascii="Times New Roman" w:hAnsi="Times New Roman"/>
        </w:rPr>
        <w:t xml:space="preserve">Velasco, V., Suárez, G. G., Limones, M. de L., Reyes, H., &amp; Delgado, V. E. (2018). Estereotipos del adulto mayor hacia el envejecimiento. </w:t>
      </w:r>
      <w:proofErr w:type="spellStart"/>
      <w:r w:rsidRPr="00B15E75">
        <w:rPr>
          <w:rFonts w:ascii="Times New Roman" w:hAnsi="Times New Roman"/>
          <w:i/>
          <w:iCs/>
        </w:rPr>
        <w:t>Journal</w:t>
      </w:r>
      <w:proofErr w:type="spellEnd"/>
      <w:r w:rsidRPr="00B15E75">
        <w:rPr>
          <w:rFonts w:ascii="Times New Roman" w:hAnsi="Times New Roman"/>
          <w:i/>
          <w:iCs/>
        </w:rPr>
        <w:t xml:space="preserve"> </w:t>
      </w:r>
      <w:proofErr w:type="spellStart"/>
      <w:r w:rsidRPr="00B15E75">
        <w:rPr>
          <w:rFonts w:ascii="Times New Roman" w:hAnsi="Times New Roman"/>
          <w:i/>
          <w:iCs/>
        </w:rPr>
        <w:t>of</w:t>
      </w:r>
      <w:proofErr w:type="spellEnd"/>
      <w:r w:rsidRPr="00B15E75">
        <w:rPr>
          <w:rFonts w:ascii="Times New Roman" w:hAnsi="Times New Roman"/>
          <w:i/>
          <w:iCs/>
        </w:rPr>
        <w:t xml:space="preserve"> </w:t>
      </w:r>
      <w:proofErr w:type="spellStart"/>
      <w:r w:rsidRPr="00B15E75">
        <w:rPr>
          <w:rFonts w:ascii="Times New Roman" w:hAnsi="Times New Roman"/>
          <w:i/>
          <w:iCs/>
        </w:rPr>
        <w:t>Geriatrics</w:t>
      </w:r>
      <w:proofErr w:type="spellEnd"/>
      <w:r w:rsidRPr="00B15E75">
        <w:rPr>
          <w:rFonts w:ascii="Times New Roman" w:hAnsi="Times New Roman"/>
        </w:rPr>
        <w:t xml:space="preserve">, </w:t>
      </w:r>
      <w:r w:rsidRPr="00B15E75">
        <w:rPr>
          <w:rFonts w:ascii="Times New Roman" w:hAnsi="Times New Roman"/>
          <w:i/>
          <w:iCs/>
        </w:rPr>
        <w:t>2018</w:t>
      </w:r>
      <w:r w:rsidRPr="00B15E75">
        <w:rPr>
          <w:rFonts w:ascii="Times New Roman" w:hAnsi="Times New Roman"/>
        </w:rPr>
        <w:t>, 1-9. https://doi.org/10.1155/2015/954027</w:t>
      </w:r>
    </w:p>
    <w:p w14:paraId="1AF1400A" w14:textId="77777777" w:rsidR="005B73C2" w:rsidRPr="00B15E75" w:rsidRDefault="005B73C2" w:rsidP="00B15E75">
      <w:pPr>
        <w:pStyle w:val="Bibliografa"/>
        <w:spacing w:line="360" w:lineRule="auto"/>
        <w:rPr>
          <w:rFonts w:ascii="Times New Roman" w:hAnsi="Times New Roman"/>
          <w:lang w:val="es-419"/>
        </w:rPr>
      </w:pPr>
      <w:r w:rsidRPr="00B15E75">
        <w:rPr>
          <w:rFonts w:ascii="Times New Roman" w:hAnsi="Times New Roman"/>
          <w:lang w:val="es-419"/>
        </w:rPr>
        <w:fldChar w:fldCharType="end"/>
      </w:r>
    </w:p>
    <w:sectPr w:rsidR="005B73C2" w:rsidRPr="00B15E75" w:rsidSect="005C6624">
      <w:headerReference w:type="even" r:id="rId18"/>
      <w:headerReference w:type="default" r:id="rId19"/>
      <w:footerReference w:type="even" r:id="rId20"/>
      <w:footerReference w:type="default" r:id="rId21"/>
      <w:pgSz w:w="11907" w:h="15876" w:code="1"/>
      <w:pgMar w:top="1701" w:right="1106" w:bottom="1735" w:left="1106" w:header="851" w:footer="85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4F68" w14:textId="77777777" w:rsidR="00BE1F16" w:rsidRDefault="00BE1F16">
      <w:r>
        <w:separator/>
      </w:r>
    </w:p>
  </w:endnote>
  <w:endnote w:type="continuationSeparator" w:id="0">
    <w:p w14:paraId="358D22AB" w14:textId="77777777" w:rsidR="00BE1F16" w:rsidRDefault="00BE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45C4" w14:textId="77777777" w:rsidR="003145D3" w:rsidRDefault="003145D3" w:rsidP="008C3BBC">
    <w:pPr>
      <w:pStyle w:val="Piedepgina"/>
      <w:tabs>
        <w:tab w:val="center" w:pos="3993"/>
      </w:tabs>
      <w:jc w:val="cente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2C7" w14:textId="40A9A56F" w:rsidR="003145D3" w:rsidRPr="000601E9" w:rsidRDefault="000601E9" w:rsidP="000601E9">
    <w:pPr>
      <w:spacing w:line="260" w:lineRule="exact"/>
      <w:ind w:right="-36"/>
      <w:jc w:val="right"/>
      <w:rPr>
        <w:b/>
        <w:bCs/>
        <w:i/>
        <w:sz w:val="24"/>
        <w:szCs w:val="24"/>
      </w:rPr>
    </w:pPr>
    <w:r w:rsidRPr="0050104E">
      <w:rPr>
        <w:b/>
        <w:bCs/>
        <w:i/>
        <w:sz w:val="24"/>
        <w:szCs w:val="24"/>
      </w:rPr>
      <w:t>ht</w:t>
    </w:r>
    <w:r w:rsidRPr="0050104E">
      <w:rPr>
        <w:b/>
        <w:bCs/>
        <w:i/>
        <w:spacing w:val="1"/>
        <w:sz w:val="24"/>
        <w:szCs w:val="24"/>
      </w:rPr>
      <w:t>t</w:t>
    </w:r>
    <w:r w:rsidRPr="0050104E">
      <w:rPr>
        <w:b/>
        <w:bCs/>
        <w:i/>
        <w:sz w:val="24"/>
        <w:szCs w:val="24"/>
      </w:rPr>
      <w:t>p</w:t>
    </w:r>
    <w:r w:rsidRPr="0050104E">
      <w:rPr>
        <w:b/>
        <w:bCs/>
        <w:i/>
        <w:spacing w:val="-2"/>
        <w:sz w:val="24"/>
        <w:szCs w:val="24"/>
      </w:rPr>
      <w:t>s</w:t>
    </w:r>
    <w:r w:rsidRPr="0050104E">
      <w:rPr>
        <w:b/>
        <w:bCs/>
        <w:i/>
        <w:spacing w:val="1"/>
        <w:sz w:val="24"/>
        <w:szCs w:val="24"/>
      </w:rPr>
      <w:t>:</w:t>
    </w:r>
    <w:hyperlink r:id="rId1">
      <w:r w:rsidRPr="0050104E">
        <w:rPr>
          <w:b/>
          <w:bCs/>
          <w:i/>
          <w:sz w:val="24"/>
          <w:szCs w:val="24"/>
        </w:rPr>
        <w:t>/</w:t>
      </w:r>
      <w:r w:rsidRPr="0050104E">
        <w:rPr>
          <w:b/>
          <w:bCs/>
          <w:i/>
          <w:spacing w:val="6"/>
          <w:sz w:val="24"/>
          <w:szCs w:val="24"/>
        </w:rPr>
        <w:t>/</w:t>
      </w:r>
      <w:r w:rsidRPr="0050104E">
        <w:rPr>
          <w:b/>
          <w:bCs/>
          <w:i/>
          <w:spacing w:val="-6"/>
          <w:sz w:val="24"/>
          <w:szCs w:val="24"/>
        </w:rPr>
        <w:t>w</w:t>
      </w:r>
      <w:r w:rsidRPr="0050104E">
        <w:rPr>
          <w:b/>
          <w:bCs/>
          <w:i/>
          <w:spacing w:val="-2"/>
          <w:sz w:val="24"/>
          <w:szCs w:val="24"/>
        </w:rPr>
        <w:t>w</w:t>
      </w:r>
      <w:r w:rsidRPr="0050104E">
        <w:rPr>
          <w:b/>
          <w:bCs/>
          <w:i/>
          <w:spacing w:val="-6"/>
          <w:sz w:val="24"/>
          <w:szCs w:val="24"/>
        </w:rPr>
        <w:t>w</w:t>
      </w:r>
      <w:r w:rsidRPr="0050104E">
        <w:rPr>
          <w:b/>
          <w:bCs/>
          <w:i/>
          <w:spacing w:val="2"/>
          <w:sz w:val="24"/>
          <w:szCs w:val="24"/>
        </w:rPr>
        <w:t>.</w:t>
      </w:r>
      <w:r w:rsidRPr="0050104E">
        <w:rPr>
          <w:b/>
          <w:bCs/>
          <w:i/>
          <w:sz w:val="24"/>
          <w:szCs w:val="24"/>
        </w:rPr>
        <w:t>i</w:t>
      </w:r>
      <w:r w:rsidRPr="0050104E">
        <w:rPr>
          <w:b/>
          <w:bCs/>
          <w:i/>
          <w:spacing w:val="1"/>
          <w:sz w:val="24"/>
          <w:szCs w:val="24"/>
        </w:rPr>
        <w:t>t</w:t>
      </w:r>
      <w:r w:rsidRPr="0050104E">
        <w:rPr>
          <w:b/>
          <w:bCs/>
          <w:i/>
          <w:spacing w:val="-2"/>
          <w:sz w:val="24"/>
          <w:szCs w:val="24"/>
        </w:rPr>
        <w:t>s</w:t>
      </w:r>
      <w:r w:rsidRPr="0050104E">
        <w:rPr>
          <w:b/>
          <w:bCs/>
          <w:i/>
          <w:sz w:val="24"/>
          <w:szCs w:val="24"/>
        </w:rPr>
        <w:t>up</w:t>
      </w:r>
      <w:r w:rsidRPr="0050104E">
        <w:rPr>
          <w:b/>
          <w:bCs/>
          <w:i/>
          <w:spacing w:val="2"/>
          <w:sz w:val="24"/>
          <w:szCs w:val="24"/>
        </w:rPr>
        <w:t>.</w:t>
      </w:r>
      <w:r w:rsidRPr="0050104E">
        <w:rPr>
          <w:b/>
          <w:bCs/>
          <w:i/>
          <w:spacing w:val="-1"/>
          <w:sz w:val="24"/>
          <w:szCs w:val="24"/>
        </w:rPr>
        <w:t>e</w:t>
      </w:r>
      <w:r w:rsidRPr="0050104E">
        <w:rPr>
          <w:b/>
          <w:bCs/>
          <w:i/>
          <w:sz w:val="24"/>
          <w:szCs w:val="24"/>
        </w:rPr>
        <w:t>du</w:t>
      </w:r>
      <w:r w:rsidRPr="0050104E">
        <w:rPr>
          <w:b/>
          <w:bCs/>
          <w:i/>
          <w:spacing w:val="2"/>
          <w:sz w:val="24"/>
          <w:szCs w:val="24"/>
        </w:rPr>
        <w:t>.</w:t>
      </w:r>
      <w:r w:rsidRPr="0050104E">
        <w:rPr>
          <w:b/>
          <w:bCs/>
          <w:i/>
          <w:spacing w:val="-1"/>
          <w:sz w:val="24"/>
          <w:szCs w:val="24"/>
        </w:rPr>
        <w:t>ec</w:t>
      </w:r>
      <w:r w:rsidRPr="0050104E">
        <w:rPr>
          <w:b/>
          <w:bCs/>
          <w:i/>
          <w:sz w:val="24"/>
          <w:szCs w:val="24"/>
        </w:rPr>
        <w:t>/</w:t>
      </w:r>
      <w:r w:rsidRPr="0050104E">
        <w:rPr>
          <w:b/>
          <w:bCs/>
          <w:i/>
          <w:spacing w:val="-2"/>
          <w:sz w:val="24"/>
          <w:szCs w:val="24"/>
        </w:rPr>
        <w:t>s</w:t>
      </w:r>
      <w:r w:rsidRPr="0050104E">
        <w:rPr>
          <w:b/>
          <w:bCs/>
          <w:i/>
          <w:sz w:val="24"/>
          <w:szCs w:val="24"/>
        </w:rPr>
        <w:t>ina</w:t>
      </w:r>
      <w:r w:rsidRPr="0050104E">
        <w:rPr>
          <w:b/>
          <w:bCs/>
          <w:i/>
          <w:spacing w:val="5"/>
          <w:sz w:val="24"/>
          <w:szCs w:val="24"/>
        </w:rPr>
        <w:t>p</w:t>
      </w:r>
      <w:r w:rsidRPr="0050104E">
        <w:rPr>
          <w:b/>
          <w:bCs/>
          <w:i/>
          <w:spacing w:val="-2"/>
          <w:sz w:val="24"/>
          <w:szCs w:val="24"/>
        </w:rPr>
        <w:t>s</w:t>
      </w:r>
      <w:r w:rsidRPr="0050104E">
        <w:rPr>
          <w:b/>
          <w:bCs/>
          <w:i/>
          <w:sz w:val="24"/>
          <w:szCs w:val="24"/>
        </w:rPr>
        <w:t>is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3CBE" w14:textId="77777777" w:rsidR="00BE1F16" w:rsidRDefault="00BE1F16">
      <w:r>
        <w:separator/>
      </w:r>
    </w:p>
  </w:footnote>
  <w:footnote w:type="continuationSeparator" w:id="0">
    <w:p w14:paraId="7CB93763" w14:textId="77777777" w:rsidR="00BE1F16" w:rsidRDefault="00BE1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07A7" w14:textId="66FD918D" w:rsidR="003145D3" w:rsidRPr="00130D1A" w:rsidRDefault="003145D3" w:rsidP="00130D1A">
    <w:pPr>
      <w:pStyle w:val="Encabezado"/>
      <w:pBdr>
        <w:bottom w:val="single" w:sz="6" w:space="1" w:color="auto"/>
      </w:pBdr>
      <w:tabs>
        <w:tab w:val="left" w:pos="2580"/>
        <w:tab w:val="left" w:pos="2985"/>
      </w:tabs>
      <w:jc w:val="right"/>
      <w:rPr>
        <w:rFonts w:ascii="Arial" w:hAnsi="Arial" w:cs="Arial"/>
        <w:b/>
        <w:color w:val="4F81BD"/>
      </w:rPr>
    </w:pPr>
    <w:r w:rsidRPr="00130D1A">
      <w:rPr>
        <w:rFonts w:ascii="Arial" w:hAnsi="Arial" w:cs="Arial"/>
        <w:b/>
        <w:color w:val="808080"/>
        <w:lang w:eastAsia="es-ES"/>
      </w:rPr>
      <w:t xml:space="preserve">Revista </w:t>
    </w:r>
    <w:proofErr w:type="gramStart"/>
    <w:r w:rsidRPr="00130D1A">
      <w:rPr>
        <w:rFonts w:ascii="Arial" w:hAnsi="Arial" w:cs="Arial"/>
        <w:b/>
        <w:color w:val="808080"/>
        <w:lang w:eastAsia="es-ES"/>
      </w:rPr>
      <w:t>Politécnica</w:t>
    </w:r>
    <w:r w:rsidRPr="00130D1A">
      <w:rPr>
        <w:rFonts w:ascii="Arial" w:hAnsi="Arial" w:cs="Arial"/>
        <w:color w:val="808080"/>
        <w:lang w:eastAsia="es-ES"/>
      </w:rPr>
      <w:t xml:space="preserve">  </w:t>
    </w:r>
    <w:r>
      <w:rPr>
        <w:rFonts w:ascii="Arial" w:hAnsi="Arial" w:cs="Arial"/>
        <w:color w:val="808080"/>
        <w:lang w:eastAsia="es-ES"/>
      </w:rPr>
      <w:t>ISSN</w:t>
    </w:r>
    <w:proofErr w:type="gramEnd"/>
    <w:r>
      <w:rPr>
        <w:rFonts w:ascii="Arial" w:hAnsi="Arial" w:cs="Arial"/>
        <w:color w:val="808080"/>
        <w:lang w:eastAsia="es-ES"/>
      </w:rPr>
      <w:t xml:space="preserve"> 1900-2351,</w:t>
    </w:r>
    <w:r w:rsidRPr="00130D1A">
      <w:rPr>
        <w:rFonts w:ascii="Arial" w:hAnsi="Arial" w:cs="Arial"/>
        <w:color w:val="808080"/>
        <w:lang w:eastAsia="es-ES"/>
      </w:rPr>
      <w:t xml:space="preserve"> Año x,</w:t>
    </w:r>
    <w:r>
      <w:rPr>
        <w:rFonts w:ascii="Arial" w:hAnsi="Arial" w:cs="Arial"/>
        <w:color w:val="808080"/>
        <w:lang w:eastAsia="es-ES"/>
      </w:rPr>
      <w:t xml:space="preserve"> Número x, 200x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3C7" w14:textId="77777777" w:rsidR="003145D3" w:rsidRPr="00BF0DF5" w:rsidRDefault="000601E9" w:rsidP="000601E9">
    <w:pPr>
      <w:spacing w:line="260" w:lineRule="exact"/>
      <w:ind w:left="20" w:right="-36"/>
      <w:jc w:val="right"/>
      <w:rPr>
        <w:rFonts w:ascii="Edwardian Script ITC" w:hAnsi="Edwardian Script ITC" w:cs="Arial"/>
        <w:b/>
        <w:sz w:val="36"/>
        <w:szCs w:val="36"/>
      </w:rPr>
    </w:pPr>
    <w:r w:rsidRPr="0078347E">
      <w:rPr>
        <w:b/>
        <w:bCs/>
        <w:i/>
        <w:spacing w:val="2"/>
        <w:sz w:val="24"/>
        <w:szCs w:val="24"/>
      </w:rPr>
      <w:t>R</w:t>
    </w:r>
    <w:r w:rsidRPr="0078347E">
      <w:rPr>
        <w:b/>
        <w:bCs/>
        <w:i/>
        <w:spacing w:val="-1"/>
        <w:sz w:val="24"/>
        <w:szCs w:val="24"/>
      </w:rPr>
      <w:t>ev</w:t>
    </w:r>
    <w:r w:rsidRPr="0078347E">
      <w:rPr>
        <w:b/>
        <w:bCs/>
        <w:i/>
        <w:sz w:val="24"/>
        <w:szCs w:val="24"/>
      </w:rPr>
      <w:t>i</w:t>
    </w:r>
    <w:r w:rsidRPr="0078347E">
      <w:rPr>
        <w:b/>
        <w:bCs/>
        <w:i/>
        <w:spacing w:val="-2"/>
        <w:sz w:val="24"/>
        <w:szCs w:val="24"/>
      </w:rPr>
      <w:t>s</w:t>
    </w:r>
    <w:r w:rsidRPr="0078347E">
      <w:rPr>
        <w:b/>
        <w:bCs/>
        <w:i/>
        <w:sz w:val="24"/>
        <w:szCs w:val="24"/>
      </w:rPr>
      <w:t>ta</w:t>
    </w:r>
    <w:r w:rsidRPr="0078347E">
      <w:rPr>
        <w:b/>
        <w:bCs/>
        <w:i/>
        <w:spacing w:val="3"/>
        <w:sz w:val="24"/>
        <w:szCs w:val="24"/>
      </w:rPr>
      <w:t xml:space="preserve"> </w:t>
    </w:r>
    <w:r w:rsidRPr="0078347E">
      <w:rPr>
        <w:b/>
        <w:bCs/>
        <w:i/>
        <w:sz w:val="24"/>
        <w:szCs w:val="24"/>
      </w:rPr>
      <w:t>Sinap</w:t>
    </w:r>
    <w:r w:rsidRPr="0078347E">
      <w:rPr>
        <w:b/>
        <w:bCs/>
        <w:i/>
        <w:spacing w:val="-2"/>
        <w:sz w:val="24"/>
        <w:szCs w:val="24"/>
      </w:rPr>
      <w:t>s</w:t>
    </w:r>
    <w:r w:rsidRPr="0078347E">
      <w:rPr>
        <w:b/>
        <w:bCs/>
        <w:i/>
        <w:sz w:val="24"/>
        <w:szCs w:val="24"/>
      </w:rPr>
      <w:t>i</w:t>
    </w:r>
    <w:r w:rsidRPr="0078347E">
      <w:rPr>
        <w:b/>
        <w:bCs/>
        <w:i/>
        <w:spacing w:val="-2"/>
        <w:sz w:val="24"/>
        <w:szCs w:val="24"/>
      </w:rPr>
      <w:t>s</w:t>
    </w:r>
    <w:r w:rsidRPr="0078347E">
      <w:rPr>
        <w:b/>
        <w:bCs/>
        <w:i/>
        <w:sz w:val="24"/>
        <w:szCs w:val="24"/>
      </w:rPr>
      <w:t>.</w:t>
    </w:r>
    <w:r w:rsidRPr="0078347E">
      <w:rPr>
        <w:b/>
        <w:bCs/>
        <w:i/>
        <w:spacing w:val="4"/>
        <w:sz w:val="24"/>
        <w:szCs w:val="24"/>
      </w:rPr>
      <w:t xml:space="preserve"> </w:t>
    </w:r>
    <w:r w:rsidRPr="0078347E">
      <w:rPr>
        <w:b/>
        <w:bCs/>
        <w:i/>
        <w:spacing w:val="-3"/>
        <w:sz w:val="24"/>
        <w:szCs w:val="24"/>
      </w:rPr>
      <w:t>V</w:t>
    </w:r>
    <w:r w:rsidRPr="0078347E">
      <w:rPr>
        <w:b/>
        <w:bCs/>
        <w:i/>
        <w:sz w:val="24"/>
        <w:szCs w:val="24"/>
      </w:rPr>
      <w:t>ol</w:t>
    </w:r>
    <w:r>
      <w:rPr>
        <w:b/>
        <w:bCs/>
        <w:i/>
        <w:sz w:val="24"/>
        <w:szCs w:val="24"/>
      </w:rPr>
      <w:t>.</w:t>
    </w:r>
    <w:r w:rsidRPr="0078347E">
      <w:rPr>
        <w:b/>
        <w:bCs/>
        <w:i/>
        <w:spacing w:val="3"/>
        <w:sz w:val="24"/>
        <w:szCs w:val="24"/>
      </w:rPr>
      <w:t xml:space="preserve"> 2</w:t>
    </w:r>
    <w:r w:rsidRPr="0078347E">
      <w:rPr>
        <w:b/>
        <w:bCs/>
        <w:i/>
        <w:sz w:val="24"/>
        <w:szCs w:val="24"/>
      </w:rPr>
      <w:t xml:space="preserve">, </w:t>
    </w:r>
    <w:r w:rsidRPr="0078347E">
      <w:rPr>
        <w:b/>
        <w:bCs/>
        <w:i/>
        <w:spacing w:val="-2"/>
        <w:sz w:val="24"/>
        <w:szCs w:val="24"/>
      </w:rPr>
      <w:t>Nr</w:t>
    </w:r>
    <w:r w:rsidRPr="0078347E">
      <w:rPr>
        <w:b/>
        <w:bCs/>
        <w:i/>
        <w:sz w:val="24"/>
        <w:szCs w:val="24"/>
      </w:rPr>
      <w:t>o</w:t>
    </w:r>
    <w:r w:rsidRPr="0078347E">
      <w:rPr>
        <w:b/>
        <w:bCs/>
        <w:i/>
        <w:spacing w:val="2"/>
        <w:sz w:val="24"/>
        <w:szCs w:val="24"/>
      </w:rPr>
      <w:t xml:space="preserve"> 20</w:t>
    </w:r>
    <w:r w:rsidRPr="0078347E">
      <w:rPr>
        <w:b/>
        <w:bCs/>
        <w:i/>
        <w:sz w:val="24"/>
        <w:szCs w:val="24"/>
      </w:rPr>
      <w:t>,</w:t>
    </w:r>
    <w:r w:rsidRPr="0078347E">
      <w:rPr>
        <w:b/>
        <w:bCs/>
        <w:i/>
        <w:spacing w:val="4"/>
        <w:sz w:val="24"/>
        <w:szCs w:val="24"/>
      </w:rPr>
      <w:t xml:space="preserve"> </w:t>
    </w:r>
    <w:r w:rsidRPr="0078347E">
      <w:rPr>
        <w:b/>
        <w:bCs/>
        <w:i/>
        <w:spacing w:val="-5"/>
        <w:sz w:val="24"/>
        <w:szCs w:val="24"/>
      </w:rPr>
      <w:t>d</w:t>
    </w:r>
    <w:r w:rsidRPr="0078347E">
      <w:rPr>
        <w:b/>
        <w:bCs/>
        <w:i/>
        <w:sz w:val="24"/>
        <w:szCs w:val="24"/>
      </w:rPr>
      <w:t>ici</w:t>
    </w:r>
    <w:r w:rsidRPr="0078347E">
      <w:rPr>
        <w:b/>
        <w:bCs/>
        <w:i/>
        <w:spacing w:val="-1"/>
        <w:sz w:val="24"/>
        <w:szCs w:val="24"/>
      </w:rPr>
      <w:t>e</w:t>
    </w:r>
    <w:r w:rsidRPr="0078347E">
      <w:rPr>
        <w:b/>
        <w:bCs/>
        <w:i/>
        <w:sz w:val="24"/>
        <w:szCs w:val="24"/>
      </w:rPr>
      <w:t>mb</w:t>
    </w:r>
    <w:r w:rsidRPr="0078347E">
      <w:rPr>
        <w:b/>
        <w:bCs/>
        <w:i/>
        <w:spacing w:val="-3"/>
        <w:sz w:val="24"/>
        <w:szCs w:val="24"/>
      </w:rPr>
      <w:t>r</w:t>
    </w:r>
    <w:r w:rsidRPr="0078347E">
      <w:rPr>
        <w:b/>
        <w:bCs/>
        <w:i/>
        <w:sz w:val="24"/>
        <w:szCs w:val="24"/>
      </w:rPr>
      <w:t>e</w:t>
    </w:r>
    <w:r w:rsidRPr="0078347E">
      <w:rPr>
        <w:b/>
        <w:bCs/>
        <w:i/>
        <w:spacing w:val="1"/>
        <w:sz w:val="24"/>
        <w:szCs w:val="24"/>
      </w:rPr>
      <w:t xml:space="preserve"> </w:t>
    </w:r>
    <w:r w:rsidRPr="0078347E">
      <w:rPr>
        <w:b/>
        <w:bCs/>
        <w:i/>
        <w:sz w:val="24"/>
        <w:szCs w:val="24"/>
      </w:rPr>
      <w:t>de</w:t>
    </w:r>
    <w:r w:rsidRPr="0078347E">
      <w:rPr>
        <w:b/>
        <w:bCs/>
        <w:i/>
        <w:spacing w:val="1"/>
        <w:sz w:val="24"/>
        <w:szCs w:val="24"/>
      </w:rPr>
      <w:t xml:space="preserve"> </w:t>
    </w:r>
    <w:r w:rsidRPr="0078347E">
      <w:rPr>
        <w:b/>
        <w:bCs/>
        <w:i/>
        <w:sz w:val="24"/>
        <w:szCs w:val="24"/>
      </w:rPr>
      <w:t>2021,</w:t>
    </w:r>
    <w:r w:rsidRPr="0078347E">
      <w:rPr>
        <w:b/>
        <w:bCs/>
        <w:i/>
        <w:spacing w:val="-1"/>
        <w:sz w:val="24"/>
        <w:szCs w:val="24"/>
      </w:rPr>
      <w:t xml:space="preserve"> </w:t>
    </w:r>
    <w:r w:rsidRPr="0078347E">
      <w:rPr>
        <w:b/>
        <w:bCs/>
        <w:i/>
        <w:spacing w:val="1"/>
        <w:sz w:val="24"/>
        <w:szCs w:val="24"/>
      </w:rPr>
      <w:t>I</w:t>
    </w:r>
    <w:r w:rsidRPr="0078347E">
      <w:rPr>
        <w:b/>
        <w:bCs/>
        <w:i/>
        <w:sz w:val="24"/>
        <w:szCs w:val="24"/>
      </w:rPr>
      <w:t>SSN 1390</w:t>
    </w:r>
    <w:r w:rsidRPr="0078347E">
      <w:rPr>
        <w:b/>
        <w:bCs/>
        <w:i/>
        <w:spacing w:val="4"/>
        <w:sz w:val="24"/>
        <w:szCs w:val="24"/>
      </w:rPr>
      <w:t xml:space="preserve"> </w:t>
    </w:r>
    <w:r w:rsidRPr="0078347E">
      <w:rPr>
        <w:b/>
        <w:bCs/>
        <w:i/>
        <w:sz w:val="24"/>
        <w:szCs w:val="24"/>
      </w:rPr>
      <w:t>–</w:t>
    </w:r>
    <w:r w:rsidRPr="0078347E">
      <w:rPr>
        <w:b/>
        <w:bCs/>
        <w:i/>
        <w:spacing w:val="2"/>
        <w:sz w:val="24"/>
        <w:szCs w:val="24"/>
      </w:rPr>
      <w:t xml:space="preserve"> </w:t>
    </w:r>
    <w:r w:rsidRPr="0078347E">
      <w:rPr>
        <w:b/>
        <w:bCs/>
        <w:i/>
        <w:sz w:val="24"/>
        <w:szCs w:val="24"/>
      </w:rPr>
      <w:t>9770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DF9"/>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484855"/>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DC2567F"/>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 w15:restartNumberingAfterBreak="0">
    <w:nsid w:val="321B7F26"/>
    <w:multiLevelType w:val="multilevel"/>
    <w:tmpl w:val="CE9CD718"/>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 w15:restartNumberingAfterBreak="0">
    <w:nsid w:val="3275666D"/>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28259CD"/>
    <w:multiLevelType w:val="hybridMultilevel"/>
    <w:tmpl w:val="B9823B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FD1D83"/>
    <w:multiLevelType w:val="hybridMultilevel"/>
    <w:tmpl w:val="A5B0E6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B07EB0"/>
    <w:multiLevelType w:val="multilevel"/>
    <w:tmpl w:val="E0B8894A"/>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8" w15:restartNumberingAfterBreak="0">
    <w:nsid w:val="377D7709"/>
    <w:multiLevelType w:val="multilevel"/>
    <w:tmpl w:val="B22CBB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517C38B1"/>
    <w:multiLevelType w:val="hybridMultilevel"/>
    <w:tmpl w:val="51C0C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A81561B"/>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5C922994"/>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5F5B5F4E"/>
    <w:multiLevelType w:val="multilevel"/>
    <w:tmpl w:val="F190A5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15:restartNumberingAfterBreak="0">
    <w:nsid w:val="5F60285A"/>
    <w:multiLevelType w:val="hybridMultilevel"/>
    <w:tmpl w:val="218A3720"/>
    <w:lvl w:ilvl="0" w:tplc="81762A9C">
      <w:start w:val="1"/>
      <w:numFmt w:val="decimal"/>
      <w:lvlText w:val="%1."/>
      <w:lvlJc w:val="left"/>
      <w:pPr>
        <w:ind w:left="705" w:hanging="705"/>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60270453"/>
    <w:multiLevelType w:val="hybridMultilevel"/>
    <w:tmpl w:val="432EA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C6B0404"/>
    <w:multiLevelType w:val="hybridMultilevel"/>
    <w:tmpl w:val="70226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05665FC"/>
    <w:multiLevelType w:val="hybridMultilevel"/>
    <w:tmpl w:val="7BBA08C6"/>
    <w:lvl w:ilvl="0" w:tplc="5DD4EF3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BCA3EF4"/>
    <w:multiLevelType w:val="hybridMultilevel"/>
    <w:tmpl w:val="EED032E6"/>
    <w:lvl w:ilvl="0" w:tplc="1356415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E501245"/>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12"/>
  </w:num>
  <w:num w:numId="2">
    <w:abstractNumId w:val="14"/>
  </w:num>
  <w:num w:numId="3">
    <w:abstractNumId w:val="15"/>
  </w:num>
  <w:num w:numId="4">
    <w:abstractNumId w:val="13"/>
  </w:num>
  <w:num w:numId="5">
    <w:abstractNumId w:val="7"/>
  </w:num>
  <w:num w:numId="6">
    <w:abstractNumId w:val="9"/>
  </w:num>
  <w:num w:numId="7">
    <w:abstractNumId w:val="6"/>
  </w:num>
  <w:num w:numId="8">
    <w:abstractNumId w:val="5"/>
  </w:num>
  <w:num w:numId="9">
    <w:abstractNumId w:val="0"/>
  </w:num>
  <w:num w:numId="10">
    <w:abstractNumId w:val="1"/>
  </w:num>
  <w:num w:numId="11">
    <w:abstractNumId w:val="4"/>
  </w:num>
  <w:num w:numId="12">
    <w:abstractNumId w:val="3"/>
  </w:num>
  <w:num w:numId="13">
    <w:abstractNumId w:val="18"/>
  </w:num>
  <w:num w:numId="14">
    <w:abstractNumId w:val="10"/>
  </w:num>
  <w:num w:numId="15">
    <w:abstractNumId w:val="11"/>
  </w:num>
  <w:num w:numId="16">
    <w:abstractNumId w:val="2"/>
  </w:num>
  <w:num w:numId="1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60"/>
    <w:rsid w:val="000601E9"/>
    <w:rsid w:val="001B30C9"/>
    <w:rsid w:val="001B4B6E"/>
    <w:rsid w:val="00224B22"/>
    <w:rsid w:val="002B09CC"/>
    <w:rsid w:val="003145D3"/>
    <w:rsid w:val="00470527"/>
    <w:rsid w:val="00494B9A"/>
    <w:rsid w:val="004E15A6"/>
    <w:rsid w:val="004F2681"/>
    <w:rsid w:val="0050104E"/>
    <w:rsid w:val="005049B9"/>
    <w:rsid w:val="005B73C2"/>
    <w:rsid w:val="005C4310"/>
    <w:rsid w:val="005F4BD8"/>
    <w:rsid w:val="00637D60"/>
    <w:rsid w:val="007430EF"/>
    <w:rsid w:val="0078347E"/>
    <w:rsid w:val="007E7CC5"/>
    <w:rsid w:val="007F7E19"/>
    <w:rsid w:val="00805A86"/>
    <w:rsid w:val="00822F8E"/>
    <w:rsid w:val="0083702C"/>
    <w:rsid w:val="00841B6A"/>
    <w:rsid w:val="008B38E9"/>
    <w:rsid w:val="009D25ED"/>
    <w:rsid w:val="00A05DD5"/>
    <w:rsid w:val="00A3109F"/>
    <w:rsid w:val="00A42347"/>
    <w:rsid w:val="00A73C82"/>
    <w:rsid w:val="00B15E75"/>
    <w:rsid w:val="00B37256"/>
    <w:rsid w:val="00B90C30"/>
    <w:rsid w:val="00BA631D"/>
    <w:rsid w:val="00BC1BA4"/>
    <w:rsid w:val="00BE1F16"/>
    <w:rsid w:val="00C010BE"/>
    <w:rsid w:val="00C767B8"/>
    <w:rsid w:val="00CD6EBB"/>
    <w:rsid w:val="00D25C52"/>
    <w:rsid w:val="00E1335B"/>
    <w:rsid w:val="00E634AA"/>
    <w:rsid w:val="00EC309A"/>
    <w:rsid w:val="00EC4BD3"/>
    <w:rsid w:val="00ED7778"/>
    <w:rsid w:val="00F5011A"/>
    <w:rsid w:val="00F933E5"/>
    <w:rsid w:val="00F9640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A31E"/>
  <w15:docId w15:val="{41558B74-553B-4A17-A7A8-94BEA99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8"/>
    <w:rPr>
      <w:lang w:val="es-EC"/>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F933E5"/>
    <w:rPr>
      <w:color w:val="0000FF" w:themeColor="hyperlink"/>
      <w:u w:val="single"/>
    </w:rPr>
  </w:style>
  <w:style w:type="character" w:styleId="Mencinsinresolver">
    <w:name w:val="Unresolved Mention"/>
    <w:basedOn w:val="Fuentedeprrafopredeter"/>
    <w:uiPriority w:val="99"/>
    <w:semiHidden/>
    <w:unhideWhenUsed/>
    <w:rsid w:val="00F933E5"/>
    <w:rPr>
      <w:color w:val="605E5C"/>
      <w:shd w:val="clear" w:color="auto" w:fill="E1DFDD"/>
    </w:rPr>
  </w:style>
  <w:style w:type="table" w:styleId="Tablanormal2">
    <w:name w:val="Plain Table 2"/>
    <w:basedOn w:val="Tablanormal"/>
    <w:uiPriority w:val="42"/>
    <w:rsid w:val="008B38E9"/>
    <w:rPr>
      <w:rFonts w:asciiTheme="minorHAnsi" w:eastAsiaTheme="minorHAnsi" w:hAnsiTheme="minorHAnsi" w:cstheme="minorBidi"/>
      <w:sz w:val="22"/>
      <w:szCs w:val="22"/>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9D25ED"/>
    <w:pPr>
      <w:tabs>
        <w:tab w:val="center" w:pos="4252"/>
        <w:tab w:val="right" w:pos="8504"/>
      </w:tabs>
    </w:pPr>
  </w:style>
  <w:style w:type="character" w:customStyle="1" w:styleId="EncabezadoCar">
    <w:name w:val="Encabezado Car"/>
    <w:basedOn w:val="Fuentedeprrafopredeter"/>
    <w:link w:val="Encabezado"/>
    <w:uiPriority w:val="99"/>
    <w:rsid w:val="009D25ED"/>
  </w:style>
  <w:style w:type="paragraph" w:styleId="Piedepgina">
    <w:name w:val="footer"/>
    <w:basedOn w:val="Normal"/>
    <w:link w:val="PiedepginaCar"/>
    <w:uiPriority w:val="99"/>
    <w:unhideWhenUsed/>
    <w:rsid w:val="009D25ED"/>
    <w:pPr>
      <w:tabs>
        <w:tab w:val="center" w:pos="4252"/>
        <w:tab w:val="right" w:pos="8504"/>
      </w:tabs>
    </w:pPr>
  </w:style>
  <w:style w:type="character" w:customStyle="1" w:styleId="PiedepginaCar">
    <w:name w:val="Pie de página Car"/>
    <w:basedOn w:val="Fuentedeprrafopredeter"/>
    <w:link w:val="Piedepgina"/>
    <w:uiPriority w:val="99"/>
    <w:rsid w:val="009D25ED"/>
  </w:style>
  <w:style w:type="paragraph" w:styleId="Prrafodelista">
    <w:name w:val="List Paragraph"/>
    <w:basedOn w:val="Normal"/>
    <w:uiPriority w:val="34"/>
    <w:qFormat/>
    <w:rsid w:val="009D25ED"/>
    <w:pPr>
      <w:ind w:left="720"/>
      <w:contextualSpacing/>
    </w:pPr>
  </w:style>
  <w:style w:type="paragraph" w:styleId="HTMLconformatoprevio">
    <w:name w:val="HTML Preformatted"/>
    <w:basedOn w:val="Normal"/>
    <w:link w:val="HTMLconformatoprevioCar"/>
    <w:uiPriority w:val="99"/>
    <w:unhideWhenUsed/>
    <w:rsid w:val="005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C"/>
    </w:rPr>
  </w:style>
  <w:style w:type="character" w:customStyle="1" w:styleId="HTMLconformatoprevioCar">
    <w:name w:val="HTML con formato previo Car"/>
    <w:basedOn w:val="Fuentedeprrafopredeter"/>
    <w:link w:val="HTMLconformatoprevio"/>
    <w:uiPriority w:val="99"/>
    <w:rsid w:val="005F4BD8"/>
    <w:rPr>
      <w:rFonts w:ascii="Courier New" w:hAnsi="Courier New" w:cs="Courier New"/>
      <w:lang w:val="es-EC" w:eastAsia="es-EC"/>
    </w:rPr>
  </w:style>
  <w:style w:type="character" w:customStyle="1" w:styleId="y2iqfc">
    <w:name w:val="y2iqfc"/>
    <w:basedOn w:val="Fuentedeprrafopredeter"/>
    <w:rsid w:val="005F4BD8"/>
  </w:style>
  <w:style w:type="numbering" w:customStyle="1" w:styleId="Sinlista1">
    <w:name w:val="Sin lista1"/>
    <w:next w:val="Sinlista"/>
    <w:uiPriority w:val="99"/>
    <w:semiHidden/>
    <w:unhideWhenUsed/>
    <w:rsid w:val="003145D3"/>
  </w:style>
  <w:style w:type="paragraph" w:styleId="Textodeglobo">
    <w:name w:val="Balloon Text"/>
    <w:basedOn w:val="Normal"/>
    <w:link w:val="TextodegloboCar"/>
    <w:semiHidden/>
    <w:unhideWhenUsed/>
    <w:rsid w:val="003145D3"/>
    <w:pPr>
      <w:jc w:val="both"/>
    </w:pPr>
    <w:rPr>
      <w:rFonts w:ascii="Tahoma" w:eastAsia="Calibri" w:hAnsi="Tahoma" w:cs="Tahoma"/>
      <w:sz w:val="16"/>
      <w:szCs w:val="16"/>
      <w:lang w:val="es-ES"/>
    </w:rPr>
  </w:style>
  <w:style w:type="character" w:customStyle="1" w:styleId="TextodegloboCar">
    <w:name w:val="Texto de globo Car"/>
    <w:basedOn w:val="Fuentedeprrafopredeter"/>
    <w:link w:val="Textodeglobo"/>
    <w:semiHidden/>
    <w:rsid w:val="003145D3"/>
    <w:rPr>
      <w:rFonts w:ascii="Tahoma" w:eastAsia="Calibri" w:hAnsi="Tahoma" w:cs="Tahoma"/>
      <w:sz w:val="16"/>
      <w:szCs w:val="16"/>
      <w:lang w:val="es-ES"/>
    </w:rPr>
  </w:style>
  <w:style w:type="paragraph" w:styleId="Textoindependiente">
    <w:name w:val="Body Text"/>
    <w:basedOn w:val="Normal"/>
    <w:link w:val="TextoindependienteCar"/>
    <w:rsid w:val="003145D3"/>
    <w:pPr>
      <w:jc w:val="center"/>
    </w:pPr>
    <w:rPr>
      <w:b/>
      <w:sz w:val="24"/>
      <w:lang w:val="es-CL" w:eastAsia="es-ES"/>
    </w:rPr>
  </w:style>
  <w:style w:type="character" w:customStyle="1" w:styleId="TextoindependienteCar">
    <w:name w:val="Texto independiente Car"/>
    <w:basedOn w:val="Fuentedeprrafopredeter"/>
    <w:link w:val="Textoindependiente"/>
    <w:rsid w:val="003145D3"/>
    <w:rPr>
      <w:b/>
      <w:sz w:val="24"/>
      <w:lang w:val="es-CL" w:eastAsia="es-ES"/>
    </w:rPr>
  </w:style>
  <w:style w:type="paragraph" w:styleId="Textonotapie">
    <w:name w:val="footnote text"/>
    <w:basedOn w:val="Normal"/>
    <w:link w:val="TextonotapieCar"/>
    <w:semiHidden/>
    <w:rsid w:val="003145D3"/>
    <w:pPr>
      <w:jc w:val="both"/>
    </w:pPr>
    <w:rPr>
      <w:lang w:val="es-ES" w:eastAsia="es-ES"/>
    </w:rPr>
  </w:style>
  <w:style w:type="character" w:customStyle="1" w:styleId="TextonotapieCar">
    <w:name w:val="Texto nota pie Car"/>
    <w:basedOn w:val="Fuentedeprrafopredeter"/>
    <w:link w:val="Textonotapie"/>
    <w:semiHidden/>
    <w:rsid w:val="003145D3"/>
    <w:rPr>
      <w:lang w:val="es-ES" w:eastAsia="es-ES"/>
    </w:rPr>
  </w:style>
  <w:style w:type="paragraph" w:customStyle="1" w:styleId="Ttulo10">
    <w:name w:val="Título1"/>
    <w:basedOn w:val="Normal"/>
    <w:qFormat/>
    <w:rsid w:val="003145D3"/>
    <w:pPr>
      <w:jc w:val="center"/>
    </w:pPr>
    <w:rPr>
      <w:b/>
      <w:sz w:val="32"/>
      <w:lang w:val="pt-BR" w:eastAsia="pt-BR"/>
    </w:rPr>
  </w:style>
  <w:style w:type="character" w:customStyle="1" w:styleId="TtuloCar">
    <w:name w:val="Título Car"/>
    <w:rsid w:val="003145D3"/>
    <w:rPr>
      <w:rFonts w:ascii="Times New Roman" w:eastAsia="Times New Roman" w:hAnsi="Times New Roman" w:cs="Times New Roman"/>
      <w:b/>
      <w:sz w:val="32"/>
      <w:szCs w:val="20"/>
      <w:lang w:val="pt-BR" w:eastAsia="pt-BR"/>
    </w:rPr>
  </w:style>
  <w:style w:type="paragraph" w:styleId="NormalWeb">
    <w:name w:val="Normal (Web)"/>
    <w:basedOn w:val="Normal"/>
    <w:rsid w:val="003145D3"/>
    <w:pPr>
      <w:spacing w:before="100" w:beforeAutospacing="1" w:after="100" w:afterAutospacing="1"/>
      <w:jc w:val="both"/>
    </w:pPr>
    <w:rPr>
      <w:color w:val="000000"/>
      <w:sz w:val="24"/>
      <w:szCs w:val="24"/>
      <w:lang w:val="es-ES" w:eastAsia="es-ES"/>
    </w:rPr>
  </w:style>
  <w:style w:type="character" w:styleId="Textodelmarcadordeposicin">
    <w:name w:val="Placeholder Text"/>
    <w:uiPriority w:val="99"/>
    <w:semiHidden/>
    <w:rsid w:val="003145D3"/>
    <w:rPr>
      <w:color w:val="808080"/>
    </w:rPr>
  </w:style>
  <w:style w:type="character" w:styleId="Refdecomentario">
    <w:name w:val="annotation reference"/>
    <w:rsid w:val="003145D3"/>
    <w:rPr>
      <w:sz w:val="16"/>
      <w:szCs w:val="16"/>
    </w:rPr>
  </w:style>
  <w:style w:type="paragraph" w:styleId="Textocomentario">
    <w:name w:val="annotation text"/>
    <w:basedOn w:val="Normal"/>
    <w:link w:val="TextocomentarioCar"/>
    <w:rsid w:val="003145D3"/>
    <w:pPr>
      <w:spacing w:after="200" w:line="276" w:lineRule="auto"/>
      <w:jc w:val="both"/>
    </w:pPr>
    <w:rPr>
      <w:rFonts w:ascii="Calibri" w:eastAsia="Calibri" w:hAnsi="Calibri"/>
      <w:lang w:val="es-ES"/>
    </w:rPr>
  </w:style>
  <w:style w:type="character" w:customStyle="1" w:styleId="TextocomentarioCar">
    <w:name w:val="Texto comentario Car"/>
    <w:basedOn w:val="Fuentedeprrafopredeter"/>
    <w:link w:val="Textocomentario"/>
    <w:rsid w:val="003145D3"/>
    <w:rPr>
      <w:rFonts w:ascii="Calibri" w:eastAsia="Calibri" w:hAnsi="Calibri"/>
      <w:lang w:val="es-ES"/>
    </w:rPr>
  </w:style>
  <w:style w:type="paragraph" w:styleId="Asuntodelcomentario">
    <w:name w:val="annotation subject"/>
    <w:basedOn w:val="Textocomentario"/>
    <w:next w:val="Textocomentario"/>
    <w:link w:val="AsuntodelcomentarioCar"/>
    <w:rsid w:val="003145D3"/>
    <w:rPr>
      <w:b/>
      <w:bCs/>
    </w:rPr>
  </w:style>
  <w:style w:type="character" w:customStyle="1" w:styleId="AsuntodelcomentarioCar">
    <w:name w:val="Asunto del comentario Car"/>
    <w:basedOn w:val="TextocomentarioCar"/>
    <w:link w:val="Asuntodelcomentario"/>
    <w:rsid w:val="003145D3"/>
    <w:rPr>
      <w:rFonts w:ascii="Calibri" w:eastAsia="Calibri" w:hAnsi="Calibri"/>
      <w:b/>
      <w:bCs/>
      <w:lang w:val="es-ES"/>
    </w:rPr>
  </w:style>
  <w:style w:type="character" w:customStyle="1" w:styleId="longtext">
    <w:name w:val="long_text"/>
    <w:rsid w:val="003145D3"/>
  </w:style>
  <w:style w:type="table" w:styleId="Tablaconcuadrcula">
    <w:name w:val="Table Grid"/>
    <w:basedOn w:val="Tablanormal"/>
    <w:uiPriority w:val="39"/>
    <w:rsid w:val="003145D3"/>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ANEXOS"/>
    <w:link w:val="SinespaciadoCar"/>
    <w:uiPriority w:val="1"/>
    <w:qFormat/>
    <w:rsid w:val="003145D3"/>
    <w:rPr>
      <w:rFonts w:ascii="Calibri" w:hAnsi="Calibri"/>
      <w:sz w:val="22"/>
      <w:szCs w:val="22"/>
      <w:lang w:val="es-EC" w:eastAsia="es-EC"/>
    </w:rPr>
  </w:style>
  <w:style w:type="character" w:styleId="nfasis">
    <w:name w:val="Emphasis"/>
    <w:qFormat/>
    <w:rsid w:val="003145D3"/>
    <w:rPr>
      <w:i/>
      <w:iCs/>
    </w:rPr>
  </w:style>
  <w:style w:type="paragraph" w:styleId="Bibliografa">
    <w:name w:val="Bibliography"/>
    <w:basedOn w:val="Normal"/>
    <w:next w:val="Normal"/>
    <w:uiPriority w:val="37"/>
    <w:unhideWhenUsed/>
    <w:rsid w:val="003145D3"/>
    <w:pPr>
      <w:spacing w:after="200" w:line="276" w:lineRule="auto"/>
      <w:jc w:val="both"/>
    </w:pPr>
    <w:rPr>
      <w:rFonts w:ascii="Calibri" w:eastAsia="Calibri" w:hAnsi="Calibri"/>
      <w:sz w:val="22"/>
      <w:szCs w:val="22"/>
      <w:lang w:val="es-ES"/>
    </w:rPr>
  </w:style>
  <w:style w:type="character" w:customStyle="1" w:styleId="SinespaciadoCar">
    <w:name w:val="Sin espaciado Car"/>
    <w:aliases w:val="ANEXOS Car"/>
    <w:basedOn w:val="Fuentedeprrafopredeter"/>
    <w:link w:val="Sinespaciado"/>
    <w:uiPriority w:val="1"/>
    <w:rsid w:val="00805A86"/>
    <w:rPr>
      <w:rFonts w:ascii="Calibri" w:hAnsi="Calibri"/>
      <w:sz w:val="22"/>
      <w:szCs w:val="22"/>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96713">
      <w:bodyDiv w:val="1"/>
      <w:marLeft w:val="0"/>
      <w:marRight w:val="0"/>
      <w:marTop w:val="0"/>
      <w:marBottom w:val="0"/>
      <w:divBdr>
        <w:top w:val="none" w:sz="0" w:space="0" w:color="auto"/>
        <w:left w:val="none" w:sz="0" w:space="0" w:color="auto"/>
        <w:bottom w:val="none" w:sz="0" w:space="0" w:color="auto"/>
        <w:right w:val="none" w:sz="0" w:space="0" w:color="auto"/>
      </w:divBdr>
    </w:div>
    <w:div w:id="1240166884">
      <w:bodyDiv w:val="1"/>
      <w:marLeft w:val="0"/>
      <w:marRight w:val="0"/>
      <w:marTop w:val="0"/>
      <w:marBottom w:val="0"/>
      <w:divBdr>
        <w:top w:val="none" w:sz="0" w:space="0" w:color="auto"/>
        <w:left w:val="none" w:sz="0" w:space="0" w:color="auto"/>
        <w:bottom w:val="none" w:sz="0" w:space="0" w:color="auto"/>
        <w:right w:val="none" w:sz="0" w:space="0" w:color="auto"/>
      </w:divBdr>
      <w:divsChild>
        <w:div w:id="639456260">
          <w:marLeft w:val="0"/>
          <w:marRight w:val="0"/>
          <w:marTop w:val="0"/>
          <w:marBottom w:val="0"/>
          <w:divBdr>
            <w:top w:val="none" w:sz="0" w:space="0" w:color="auto"/>
            <w:left w:val="none" w:sz="0" w:space="0" w:color="auto"/>
            <w:bottom w:val="none" w:sz="0" w:space="0" w:color="auto"/>
            <w:right w:val="none" w:sz="0" w:space="0" w:color="auto"/>
          </w:divBdr>
          <w:divsChild>
            <w:div w:id="1056465221">
              <w:marLeft w:val="0"/>
              <w:marRight w:val="0"/>
              <w:marTop w:val="0"/>
              <w:marBottom w:val="0"/>
              <w:divBdr>
                <w:top w:val="none" w:sz="0" w:space="0" w:color="auto"/>
                <w:left w:val="none" w:sz="0" w:space="0" w:color="auto"/>
                <w:bottom w:val="none" w:sz="0" w:space="0" w:color="auto"/>
                <w:right w:val="none" w:sz="0" w:space="0" w:color="auto"/>
              </w:divBdr>
              <w:divsChild>
                <w:div w:id="1122264316">
                  <w:marLeft w:val="0"/>
                  <w:marRight w:val="0"/>
                  <w:marTop w:val="0"/>
                  <w:marBottom w:val="0"/>
                  <w:divBdr>
                    <w:top w:val="none" w:sz="0" w:space="0" w:color="auto"/>
                    <w:left w:val="none" w:sz="0" w:space="0" w:color="auto"/>
                    <w:bottom w:val="none" w:sz="0" w:space="0" w:color="auto"/>
                    <w:right w:val="none" w:sz="0" w:space="0" w:color="auto"/>
                  </w:divBdr>
                  <w:divsChild>
                    <w:div w:id="1099058947">
                      <w:marLeft w:val="0"/>
                      <w:marRight w:val="0"/>
                      <w:marTop w:val="0"/>
                      <w:marBottom w:val="0"/>
                      <w:divBdr>
                        <w:top w:val="none" w:sz="0" w:space="0" w:color="auto"/>
                        <w:left w:val="none" w:sz="0" w:space="0" w:color="auto"/>
                        <w:bottom w:val="none" w:sz="0" w:space="0" w:color="auto"/>
                        <w:right w:val="none" w:sz="0" w:space="0" w:color="auto"/>
                      </w:divBdr>
                      <w:divsChild>
                        <w:div w:id="2127264918">
                          <w:marLeft w:val="0"/>
                          <w:marRight w:val="0"/>
                          <w:marTop w:val="0"/>
                          <w:marBottom w:val="0"/>
                          <w:divBdr>
                            <w:top w:val="none" w:sz="0" w:space="0" w:color="auto"/>
                            <w:left w:val="none" w:sz="0" w:space="0" w:color="auto"/>
                            <w:bottom w:val="none" w:sz="0" w:space="0" w:color="auto"/>
                            <w:right w:val="none" w:sz="0" w:space="0" w:color="auto"/>
                          </w:divBdr>
                          <w:divsChild>
                            <w:div w:id="1926257327">
                              <w:marLeft w:val="0"/>
                              <w:marRight w:val="0"/>
                              <w:marTop w:val="0"/>
                              <w:marBottom w:val="0"/>
                              <w:divBdr>
                                <w:top w:val="none" w:sz="0" w:space="0" w:color="auto"/>
                                <w:left w:val="none" w:sz="0" w:space="0" w:color="auto"/>
                                <w:bottom w:val="none" w:sz="0" w:space="0" w:color="auto"/>
                                <w:right w:val="none" w:sz="0" w:space="0" w:color="auto"/>
                              </w:divBdr>
                              <w:divsChild>
                                <w:div w:id="1471244301">
                                  <w:marLeft w:val="0"/>
                                  <w:marRight w:val="0"/>
                                  <w:marTop w:val="0"/>
                                  <w:marBottom w:val="0"/>
                                  <w:divBdr>
                                    <w:top w:val="none" w:sz="0" w:space="0" w:color="auto"/>
                                    <w:left w:val="none" w:sz="0" w:space="0" w:color="auto"/>
                                    <w:bottom w:val="none" w:sz="0" w:space="0" w:color="auto"/>
                                    <w:right w:val="none" w:sz="0" w:space="0" w:color="auto"/>
                                  </w:divBdr>
                                  <w:divsChild>
                                    <w:div w:id="707872433">
                                      <w:marLeft w:val="0"/>
                                      <w:marRight w:val="0"/>
                                      <w:marTop w:val="0"/>
                                      <w:marBottom w:val="0"/>
                                      <w:divBdr>
                                        <w:top w:val="none" w:sz="0" w:space="0" w:color="auto"/>
                                        <w:left w:val="none" w:sz="0" w:space="0" w:color="auto"/>
                                        <w:bottom w:val="none" w:sz="0" w:space="0" w:color="auto"/>
                                        <w:right w:val="none" w:sz="0" w:space="0" w:color="auto"/>
                                      </w:divBdr>
                                    </w:div>
                                    <w:div w:id="140344831">
                                      <w:marLeft w:val="0"/>
                                      <w:marRight w:val="0"/>
                                      <w:marTop w:val="0"/>
                                      <w:marBottom w:val="0"/>
                                      <w:divBdr>
                                        <w:top w:val="none" w:sz="0" w:space="0" w:color="auto"/>
                                        <w:left w:val="none" w:sz="0" w:space="0" w:color="auto"/>
                                        <w:bottom w:val="none" w:sz="0" w:space="0" w:color="auto"/>
                                        <w:right w:val="none" w:sz="0" w:space="0" w:color="auto"/>
                                      </w:divBdr>
                                      <w:divsChild>
                                        <w:div w:id="74129027">
                                          <w:marLeft w:val="0"/>
                                          <w:marRight w:val="165"/>
                                          <w:marTop w:val="150"/>
                                          <w:marBottom w:val="0"/>
                                          <w:divBdr>
                                            <w:top w:val="none" w:sz="0" w:space="0" w:color="auto"/>
                                            <w:left w:val="none" w:sz="0" w:space="0" w:color="auto"/>
                                            <w:bottom w:val="none" w:sz="0" w:space="0" w:color="auto"/>
                                            <w:right w:val="none" w:sz="0" w:space="0" w:color="auto"/>
                                          </w:divBdr>
                                          <w:divsChild>
                                            <w:div w:id="1502891300">
                                              <w:marLeft w:val="0"/>
                                              <w:marRight w:val="0"/>
                                              <w:marTop w:val="0"/>
                                              <w:marBottom w:val="0"/>
                                              <w:divBdr>
                                                <w:top w:val="none" w:sz="0" w:space="0" w:color="auto"/>
                                                <w:left w:val="none" w:sz="0" w:space="0" w:color="auto"/>
                                                <w:bottom w:val="none" w:sz="0" w:space="0" w:color="auto"/>
                                                <w:right w:val="none" w:sz="0" w:space="0" w:color="auto"/>
                                              </w:divBdr>
                                              <w:divsChild>
                                                <w:div w:id="3751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055408">
      <w:bodyDiv w:val="1"/>
      <w:marLeft w:val="0"/>
      <w:marRight w:val="0"/>
      <w:marTop w:val="0"/>
      <w:marBottom w:val="0"/>
      <w:divBdr>
        <w:top w:val="none" w:sz="0" w:space="0" w:color="auto"/>
        <w:left w:val="none" w:sz="0" w:space="0" w:color="auto"/>
        <w:bottom w:val="none" w:sz="0" w:space="0" w:color="auto"/>
        <w:right w:val="none" w:sz="0" w:space="0" w:color="auto"/>
      </w:divBdr>
    </w:div>
    <w:div w:id="1521554352">
      <w:bodyDiv w:val="1"/>
      <w:marLeft w:val="0"/>
      <w:marRight w:val="0"/>
      <w:marTop w:val="0"/>
      <w:marBottom w:val="0"/>
      <w:divBdr>
        <w:top w:val="none" w:sz="0" w:space="0" w:color="auto"/>
        <w:left w:val="none" w:sz="0" w:space="0" w:color="auto"/>
        <w:bottom w:val="none" w:sz="0" w:space="0" w:color="auto"/>
        <w:right w:val="none" w:sz="0" w:space="0" w:color="auto"/>
      </w:divBdr>
    </w:div>
    <w:div w:id="1574467280">
      <w:bodyDiv w:val="1"/>
      <w:marLeft w:val="0"/>
      <w:marRight w:val="0"/>
      <w:marTop w:val="0"/>
      <w:marBottom w:val="0"/>
      <w:divBdr>
        <w:top w:val="none" w:sz="0" w:space="0" w:color="auto"/>
        <w:left w:val="none" w:sz="0" w:space="0" w:color="auto"/>
        <w:bottom w:val="none" w:sz="0" w:space="0" w:color="auto"/>
        <w:right w:val="none" w:sz="0" w:space="0" w:color="auto"/>
      </w:divBdr>
      <w:divsChild>
        <w:div w:id="981084698">
          <w:marLeft w:val="0"/>
          <w:marRight w:val="0"/>
          <w:marTop w:val="0"/>
          <w:marBottom w:val="0"/>
          <w:divBdr>
            <w:top w:val="none" w:sz="0" w:space="0" w:color="auto"/>
            <w:left w:val="none" w:sz="0" w:space="0" w:color="auto"/>
            <w:bottom w:val="none" w:sz="0" w:space="0" w:color="auto"/>
            <w:right w:val="none" w:sz="0" w:space="0" w:color="auto"/>
          </w:divBdr>
          <w:divsChild>
            <w:div w:id="88236190">
              <w:marLeft w:val="0"/>
              <w:marRight w:val="0"/>
              <w:marTop w:val="0"/>
              <w:marBottom w:val="0"/>
              <w:divBdr>
                <w:top w:val="none" w:sz="0" w:space="0" w:color="auto"/>
                <w:left w:val="none" w:sz="0" w:space="0" w:color="auto"/>
                <w:bottom w:val="none" w:sz="0" w:space="0" w:color="auto"/>
                <w:right w:val="none" w:sz="0" w:space="0" w:color="auto"/>
              </w:divBdr>
              <w:divsChild>
                <w:div w:id="1539006147">
                  <w:marLeft w:val="0"/>
                  <w:marRight w:val="0"/>
                  <w:marTop w:val="0"/>
                  <w:marBottom w:val="0"/>
                  <w:divBdr>
                    <w:top w:val="none" w:sz="0" w:space="0" w:color="auto"/>
                    <w:left w:val="none" w:sz="0" w:space="0" w:color="auto"/>
                    <w:bottom w:val="none" w:sz="0" w:space="0" w:color="auto"/>
                    <w:right w:val="none" w:sz="0" w:space="0" w:color="auto"/>
                  </w:divBdr>
                  <w:divsChild>
                    <w:div w:id="1957910126">
                      <w:marLeft w:val="0"/>
                      <w:marRight w:val="0"/>
                      <w:marTop w:val="0"/>
                      <w:marBottom w:val="0"/>
                      <w:divBdr>
                        <w:top w:val="none" w:sz="0" w:space="0" w:color="auto"/>
                        <w:left w:val="none" w:sz="0" w:space="0" w:color="auto"/>
                        <w:bottom w:val="none" w:sz="0" w:space="0" w:color="auto"/>
                        <w:right w:val="none" w:sz="0" w:space="0" w:color="auto"/>
                      </w:divBdr>
                      <w:divsChild>
                        <w:div w:id="1714886701">
                          <w:marLeft w:val="0"/>
                          <w:marRight w:val="0"/>
                          <w:marTop w:val="0"/>
                          <w:marBottom w:val="0"/>
                          <w:divBdr>
                            <w:top w:val="none" w:sz="0" w:space="0" w:color="auto"/>
                            <w:left w:val="none" w:sz="0" w:space="0" w:color="auto"/>
                            <w:bottom w:val="none" w:sz="0" w:space="0" w:color="auto"/>
                            <w:right w:val="none" w:sz="0" w:space="0" w:color="auto"/>
                          </w:divBdr>
                          <w:divsChild>
                            <w:div w:id="279580519">
                              <w:marLeft w:val="0"/>
                              <w:marRight w:val="0"/>
                              <w:marTop w:val="0"/>
                              <w:marBottom w:val="0"/>
                              <w:divBdr>
                                <w:top w:val="none" w:sz="0" w:space="0" w:color="auto"/>
                                <w:left w:val="none" w:sz="0" w:space="0" w:color="auto"/>
                                <w:bottom w:val="none" w:sz="0" w:space="0" w:color="auto"/>
                                <w:right w:val="none" w:sz="0" w:space="0" w:color="auto"/>
                              </w:divBdr>
                              <w:divsChild>
                                <w:div w:id="321466942">
                                  <w:marLeft w:val="0"/>
                                  <w:marRight w:val="0"/>
                                  <w:marTop w:val="0"/>
                                  <w:marBottom w:val="0"/>
                                  <w:divBdr>
                                    <w:top w:val="none" w:sz="0" w:space="0" w:color="auto"/>
                                    <w:left w:val="none" w:sz="0" w:space="0" w:color="auto"/>
                                    <w:bottom w:val="none" w:sz="0" w:space="0" w:color="auto"/>
                                    <w:right w:val="none" w:sz="0" w:space="0" w:color="auto"/>
                                  </w:divBdr>
                                  <w:divsChild>
                                    <w:div w:id="64576890">
                                      <w:marLeft w:val="0"/>
                                      <w:marRight w:val="0"/>
                                      <w:marTop w:val="0"/>
                                      <w:marBottom w:val="0"/>
                                      <w:divBdr>
                                        <w:top w:val="none" w:sz="0" w:space="0" w:color="auto"/>
                                        <w:left w:val="none" w:sz="0" w:space="0" w:color="auto"/>
                                        <w:bottom w:val="none" w:sz="0" w:space="0" w:color="auto"/>
                                        <w:right w:val="none" w:sz="0" w:space="0" w:color="auto"/>
                                      </w:divBdr>
                                    </w:div>
                                    <w:div w:id="913052857">
                                      <w:marLeft w:val="0"/>
                                      <w:marRight w:val="0"/>
                                      <w:marTop w:val="0"/>
                                      <w:marBottom w:val="0"/>
                                      <w:divBdr>
                                        <w:top w:val="none" w:sz="0" w:space="0" w:color="auto"/>
                                        <w:left w:val="none" w:sz="0" w:space="0" w:color="auto"/>
                                        <w:bottom w:val="none" w:sz="0" w:space="0" w:color="auto"/>
                                        <w:right w:val="none" w:sz="0" w:space="0" w:color="auto"/>
                                      </w:divBdr>
                                      <w:divsChild>
                                        <w:div w:id="97216003">
                                          <w:marLeft w:val="0"/>
                                          <w:marRight w:val="165"/>
                                          <w:marTop w:val="150"/>
                                          <w:marBottom w:val="0"/>
                                          <w:divBdr>
                                            <w:top w:val="none" w:sz="0" w:space="0" w:color="auto"/>
                                            <w:left w:val="none" w:sz="0" w:space="0" w:color="auto"/>
                                            <w:bottom w:val="none" w:sz="0" w:space="0" w:color="auto"/>
                                            <w:right w:val="none" w:sz="0" w:space="0" w:color="auto"/>
                                          </w:divBdr>
                                          <w:divsChild>
                                            <w:div w:id="843009273">
                                              <w:marLeft w:val="0"/>
                                              <w:marRight w:val="0"/>
                                              <w:marTop w:val="0"/>
                                              <w:marBottom w:val="0"/>
                                              <w:divBdr>
                                                <w:top w:val="none" w:sz="0" w:space="0" w:color="auto"/>
                                                <w:left w:val="none" w:sz="0" w:space="0" w:color="auto"/>
                                                <w:bottom w:val="none" w:sz="0" w:space="0" w:color="auto"/>
                                                <w:right w:val="none" w:sz="0" w:space="0" w:color="auto"/>
                                              </w:divBdr>
                                              <w:divsChild>
                                                <w:div w:id="748161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6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hdphoto" Target="media/hdphoto1.wdp"/><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sup.edu.ec/sinap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Váz16</b:Tag>
    <b:SourceType>JournalArticle</b:SourceType>
    <b:Guid>{52A9AF47-6685-41C4-B1A0-642762F7ED47}</b:Guid>
    <b:Author>
      <b:Author>
        <b:NameList>
          <b:Person>
            <b:Last>Vázquez</b:Last>
            <b:First>Cecilia</b:First>
          </b:Person>
          <b:Person>
            <b:Last>Fernández</b:Last>
            <b:First>Javier</b:First>
          </b:Person>
        </b:NameList>
      </b:Author>
    </b:Author>
    <b:Title>Adolescencia y sociedad. La construcción de identidad en tiempos de inmediatez</b:Title>
    <b:JournalName>PSOCIAL</b:JournalName>
    <b:Year>2016</b:Year>
    <b:Pages>38-55</b:Pages>
    <b:Volume>2</b:Volume>
    <b:Issue>1</b:Issue>
    <b:RefOrder>1</b:RefOrder>
  </b:Source>
  <b:Source>
    <b:Tag>Col13</b:Tag>
    <b:SourceType>JournalArticle</b:SourceType>
    <b:Guid>{2BE57F9A-1401-4D9F-B191-29D0533CB89E}</b:Guid>
    <b:Author>
      <b:Author>
        <b:NameList>
          <b:Person>
            <b:Last>Colás</b:Last>
            <b:First>Pilar</b:First>
          </b:Person>
          <b:Person>
            <b:Last>Villaciervos</b:Last>
            <b:First>Patricia</b:First>
          </b:Person>
        </b:NameList>
      </b:Author>
    </b:Author>
    <b:Title>La interiorización de los estereotipos de género en jóvenes y adolescentes</b:Title>
    <b:JournalName>Revista de Investigación Educativa</b:JournalName>
    <b:Year>2013</b:Year>
    <b:Pages>35-58</b:Pages>
    <b:RefOrder>2</b:RefOrder>
  </b:Source>
  <b:Source>
    <b:Tag>Día19</b:Tag>
    <b:SourceType>JournalArticle</b:SourceType>
    <b:Guid>{520835F4-7480-426F-8C6E-DFFDD34A2D76}</b:Guid>
    <b:Title>Procrastinación: Una Revisión de su Medida y sus Correlatos</b:Title>
    <b:Year>2019</b:Year>
    <b:Pages>43-60</b:Pages>
    <b:Author>
      <b:Author>
        <b:NameList>
          <b:Person>
            <b:Last>Díaz</b:Last>
            <b:First>Juan</b:First>
          </b:Person>
        </b:NameList>
      </b:Author>
    </b:Author>
    <b:JournalName>Revista Iberoamericana de Diagnóstico y Evaluación–e Avaliação Psicológica. RIDEP</b:JournalName>
    <b:Volume>2</b:Volume>
    <b:Issue>51</b:Issue>
    <b:RefOrder>3</b:RefOrder>
  </b:Source>
  <b:Source>
    <b:Tag>Zua16</b:Tag>
    <b:SourceType>JournalArticle</b:SourceType>
    <b:Guid>{D12EC316-50D9-4C5C-8EF9-9F790A275F0E}</b:Guid>
    <b:Author>
      <b:Author>
        <b:NameList>
          <b:Person>
            <b:Last>Zuazagoitia</b:Last>
            <b:First>Ana</b:First>
          </b:Person>
          <b:Person>
            <b:Last>Echeazarra</b:Last>
            <b:First>Ibon</b:First>
          </b:Person>
          <b:Person>
            <b:Last>Ros</b:Last>
            <b:First>Iker</b:First>
          </b:Person>
          <b:Person>
            <b:Last>Infante</b:Last>
            <b:First>Guillermo</b:First>
          </b:Person>
        </b:NameList>
      </b:Author>
    </b:Author>
    <b:Title>Procrastinación y actividad física: elaboración del cuestionario PAF</b:Title>
    <b:JournalName>Ediciones : ACIPE- Asociación Científica de Psicología y Educación</b:JournalName>
    <b:Year>2016</b:Year>
    <b:Pages>253-263</b:Pages>
    <b:RefOrder>4</b:RefOrder>
  </b:Source>
  <b:Source>
    <b:Tag>Rod17</b:Tag>
    <b:SourceType>JournalArticle</b:SourceType>
    <b:Guid>{CEB87729-D7F9-44D2-987A-B2E93209E7BC}</b:Guid>
    <b:Author>
      <b:Author>
        <b:NameList>
          <b:Person>
            <b:Last>Rodríguez</b:Last>
            <b:First>Anna</b:First>
          </b:Person>
          <b:Person>
            <b:Last>Clariana</b:Last>
            <b:First>Mercè</b:First>
          </b:Person>
        </b:NameList>
      </b:Author>
    </b:Author>
    <b:Title>Procrastinación en estudiantes universitarios: su relación con la edad y el curso académico</b:Title>
    <b:JournalName>Revista Colombiana de Psicología</b:JournalName>
    <b:Year>2017</b:Year>
    <b:Pages>45-60</b:Pages>
    <b:Volume>26</b:Volume>
    <b:Issue>1</b:Issue>
    <b:RefOrder>5</b:RefOrder>
  </b:Source>
  <b:Source>
    <b:Tag>Mat17</b:Tag>
    <b:SourceType>JournalArticle</b:SourceType>
    <b:Guid>{2BC2507F-C97D-4C1F-9121-32DBE558F259}</b:Guid>
    <b:Author>
      <b:Author>
        <b:NameList>
          <b:Person>
            <b:Last>Matalinares</b:Last>
            <b:First>María</b:First>
          </b:Person>
          <b:Person>
            <b:Last>Díaz</b:Last>
            <b:First>Ana</b:First>
          </b:Person>
          <b:Person>
            <b:Last>Rivas</b:Last>
            <b:First>Luisa</b:First>
          </b:Person>
          <b:Person>
            <b:Last>Dioses</b:Last>
            <b:First>Alejandro</b:First>
          </b:Person>
          <b:Person>
            <b:Last>Arenas</b:Last>
            <b:First>Carlos</b:First>
          </b:Person>
          <b:Person>
            <b:Last>Villalba</b:Last>
            <b:First>Ornella</b:First>
          </b:Person>
          <b:Person>
            <b:Last>Baca</b:Last>
            <b:First>Deyvid</b:First>
          </b:Person>
          <b:Person>
            <b:Last>Uceda</b:Last>
            <b:First>Joel</b:First>
          </b:Person>
          <b:Person>
            <b:Last>Fernández</b:Last>
            <b:First>Erika</b:First>
          </b:Person>
          <b:Person>
            <b:Last>Yaringaño</b:Last>
            <b:First>Juan</b:First>
          </b:Person>
        </b:NameList>
      </b:Author>
    </b:Author>
    <b:Title>Procrastinación y adicción a redes sociales en estudiantes universitarios de pre y post grado de Lima</b:Title>
    <b:JournalName>Horizonte de la Ciencia</b:JournalName>
    <b:Year>2017</b:Year>
    <b:Pages>63-81</b:Pages>
    <b:Volume>7</b:Volume>
    <b:Issue>13</b:Issue>
    <b:RefOrder>6</b:RefOrder>
  </b:Source>
  <b:Source>
    <b:Tag>Val15</b:Tag>
    <b:SourceType>Report</b:SourceType>
    <b:Guid>{5E1EE5B8-22B7-44BE-B0B8-0912665B0738}</b:Guid>
    <b:Title>Procrastinación académica y ansiedad frente a las evaluaciones en estudiantes universitarios</b:Title>
    <b:Year>2015</b:Year>
    <b:Author>
      <b:Author>
        <b:NameList>
          <b:Person>
            <b:Last>Vallejos</b:Last>
            <b:First>Silvia</b:First>
          </b:Person>
        </b:NameList>
      </b:Author>
    </b:Author>
    <b:Publisher>Pontificia Universidad Católica del Perú</b:Publisher>
    <b:City>Lima-Perú</b:City>
    <b:Department>Facultad de Letras y Ciencias Humanas</b:Department>
    <b:RefOrder>7</b:RefOrder>
  </b:Source>
  <b:Source>
    <b:Tag>Gae15</b:Tag>
    <b:SourceType>JournalArticle</b:SourceType>
    <b:Guid>{43CBF911-1349-4C15-8DFD-113BD801AF11}</b:Guid>
    <b:Author>
      <b:Author>
        <b:NameList>
          <b:Person>
            <b:Last>Gaete</b:Last>
            <b:First>Verónica</b:First>
          </b:Person>
        </b:NameList>
      </b:Author>
    </b:Author>
    <b:Title>Desarrollo psicosocial del adolescente</b:Title>
    <b:JournalName>Revista Chilena de Pediatría</b:JournalName>
    <b:Year>2015</b:Year>
    <b:Pages>436-443</b:Pages>
    <b:Volume>86</b:Volume>
    <b:Issue>6</b:Issue>
    <b:RefOrder>8</b:RefOrder>
  </b:Source>
  <b:Source>
    <b:Tag>Est13</b:Tag>
    <b:SourceType>JournalArticle</b:SourceType>
    <b:Guid>{B54A73A8-05C3-4302-A3B0-6F4E3A242E39}</b:Guid>
    <b:Author>
      <b:Author>
        <b:NameList>
          <b:Person>
            <b:Last>Esteban</b:Last>
            <b:First>Moisés</b:First>
          </b:Person>
          <b:Person>
            <b:Last>Nadal</b:Last>
            <b:First>Josep</b:First>
          </b:Person>
          <b:Person>
            <b:Last>Vila</b:Last>
            <b:First>Ignasi</b:First>
          </b:Person>
          <b:Person>
            <b:Last>Rostan</b:Last>
            <b:First>Carles</b:First>
          </b:Person>
        </b:NameList>
      </b:Author>
    </b:Author>
    <b:Title>Aspectos ambientales implicados en la construcción de la identidad en una muestra de adolescentes de la Universidad Intercultural de Chiapas</b:Title>
    <b:JournalName>Medio Ambiente y Comportamiento Humano</b:JournalName>
    <b:Year>2013</b:Year>
    <b:Pages>91-117</b:Pages>
    <b:RefOrder>9</b:RefOrder>
  </b:Source>
  <b:Source>
    <b:Tag>Tes13</b:Tag>
    <b:SourceType>JournalArticle</b:SourceType>
    <b:Guid>{D29CD787-F5BC-423A-BA87-8416079B5AFD}</b:Guid>
    <b:Author>
      <b:Author>
        <b:NameList>
          <b:Person>
            <b:Last>Tesouro</b:Last>
            <b:First>Montse</b:First>
          </b:Person>
          <b:Person>
            <b:Last>Palomanes</b:Last>
            <b:First>María</b:First>
          </b:Person>
          <b:Person>
            <b:Last>Bonachera</b:Last>
            <b:First>Francesca</b:First>
          </b:Person>
          <b:Person>
            <b:Last>Martínez</b:Last>
            <b:First>Laura</b:First>
          </b:Person>
        </b:NameList>
      </b:Author>
    </b:Author>
    <b:Title>Estudio sobre el desarrollo de la identidad en la adolescencia</b:Title>
    <b:JournalName>Tendencias Pedagógicas </b:JournalName>
    <b:Year>2013</b:Year>
    <b:Pages>211-224</b:Pages>
    <b:Issue>21</b:Issue>
    <b:RefOrder>10</b:RefOrder>
  </b:Source>
  <b:Source>
    <b:Tag>Par14</b:Tag>
    <b:SourceType>JournalArticle</b:SourceType>
    <b:Guid>{DEB49997-B916-4688-88F1-6D3F4AA2129B}</b:Guid>
    <b:Title>Relación entre procrastinación académica y ansiedad-rasgo en estudiantes de psicología</b:Title>
    <b:Year>2014</b:Year>
    <b:Author>
      <b:Author>
        <b:NameList>
          <b:Person>
            <b:Last>Pardo</b:Last>
            <b:First>Diana</b:First>
          </b:Person>
          <b:Person>
            <b:Last>Perilla</b:Last>
            <b:First>Luisa</b:First>
          </b:Person>
          <b:Person>
            <b:Last>Salinas</b:Last>
            <b:First>Cristhian</b:First>
          </b:Person>
        </b:NameList>
      </b:Author>
    </b:Author>
    <b:JournalName>Cuadernos Hispanoamericanos de Psicología</b:JournalName>
    <b:Pages>31-44</b:Pages>
    <b:Volume>14</b:Volume>
    <b:Issue>1</b:Issue>
    <b:RefOrder>11</b:RefOrder>
  </b:Source>
  <b:Source>
    <b:Tag>Gil18</b:Tag>
    <b:SourceType>JournalArticle</b:SourceType>
    <b:Guid>{C6828B04-627A-4A96-81EE-6C1FFDEAF7AC}</b:Guid>
    <b:Title>Procrastinación académica y ansiedad en estudiantes de Ciencias de la Salud de una Universidad de Lima Norte</b:Title>
    <b:Year>2018</b:Year>
    <b:JournalName>CASUS</b:JournalName>
    <b:Pages>89-96</b:Pages>
    <b:Volume>3</b:Volume>
    <b:Issue>2</b:Issue>
    <b:Author>
      <b:Author>
        <b:NameList>
          <b:Person>
            <b:Last>Gil</b:Last>
            <b:First>Leslie</b:First>
          </b:Person>
          <b:Person>
            <b:Last>Botello</b:Last>
            <b:First>Violeta</b:First>
          </b:Person>
        </b:NameList>
      </b:Author>
    </b:Author>
    <b:RefOrder>12</b:RefOrder>
  </b:Source>
  <b:Source>
    <b:Tag>Mam17</b:Tag>
    <b:SourceType>Report</b:SourceType>
    <b:Guid>{073B3540-C7AF-40B8-9BEE-DB6F6FDD3D47}</b:Guid>
    <b:Author>
      <b:Author>
        <b:NameList>
          <b:Person>
            <b:Last>Mamani</b:Last>
            <b:First>Susana</b:First>
          </b:Person>
        </b:NameList>
      </b:Author>
    </b:Author>
    <b:Title>Relación entre la procrastinación académica y ansiedad-rasgo en estudiantes universitarios pertenecientes al primer año de estudios de una universidad privada de Lima Metropolitana</b:Title>
    <b:Year>2017</b:Year>
    <b:City>Lima-Perú</b:City>
    <b:Publisher>Universidad Peruana Cayetano Heredia</b:Publisher>
    <b:Department>Facultad de Psicología Leopoldo Chiappo Galli</b:Department>
    <b:RefOrder>13</b:RefOrder>
  </b:Source>
  <b:Source>
    <b:Tag>Cer18</b:Tag>
    <b:SourceType>JournalArticle</b:SourceType>
    <b:Guid>{31C89068-3938-4FA7-94AB-8048775B3B52}</b:Guid>
    <b:Title>Impacto de la convivencia escolar sobre el rendimiento académico, desde la percepción de estudiantes con desarrollo típico y necesidades educativas especiales.</b:Title>
    <b:Year>2018</b:Year>
    <b:Author>
      <b:Author>
        <b:NameList>
          <b:Person>
            <b:Last>Cerda</b:Last>
            <b:First>Gamal</b:First>
          </b:Person>
          <b:Person>
            <b:Last>Salazar</b:Last>
            <b:First>Yasna</b:First>
          </b:Person>
          <b:Person>
            <b:Last>Guzmán</b:Last>
            <b:First>Cristian</b:First>
          </b:Person>
          <b:Person>
            <b:Last>Narváez</b:Last>
            <b:First>Gabriela</b:First>
          </b:Person>
        </b:NameList>
      </b:Author>
    </b:Author>
    <b:JournalName>Propósitos y Representaciones</b:JournalName>
    <b:Pages>247-300</b:Pages>
    <b:Volume>6</b:Volume>
    <b:Issue>1</b:Issue>
    <b:RefOrder>14</b:RefOrder>
  </b:Source>
</b:Sources>
</file>

<file path=customXml/itemProps1.xml><?xml version="1.0" encoding="utf-8"?>
<ds:datastoreItem xmlns:ds="http://schemas.openxmlformats.org/officeDocument/2006/customXml" ds:itemID="{5103E79D-DD50-4DEA-A003-A51BD575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9541</Words>
  <Characters>52478</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Lcda. Veronica Cedeño Centeno</dc:creator>
  <cp:lastModifiedBy>Ing. Kenny Orlando Suasti Alcivar</cp:lastModifiedBy>
  <cp:revision>2</cp:revision>
  <cp:lastPrinted>2021-03-11T19:16:00Z</cp:lastPrinted>
  <dcterms:created xsi:type="dcterms:W3CDTF">2021-12-26T15:39:00Z</dcterms:created>
  <dcterms:modified xsi:type="dcterms:W3CDTF">2021-12-26T15:39:00Z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