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FFC" w:rsidRPr="00375FFC" w:rsidRDefault="00375FFC" w:rsidP="0093127C">
      <w:pPr>
        <w:tabs>
          <w:tab w:val="left" w:pos="1530"/>
        </w:tabs>
        <w:spacing w:before="240" w:after="240" w:line="360" w:lineRule="auto"/>
        <w:jc w:val="both"/>
        <w:rPr>
          <w:rFonts w:ascii="Times New Roman" w:hAnsi="Times New Roman" w:cs="Times New Roman"/>
          <w:b/>
          <w:sz w:val="24"/>
          <w:szCs w:val="24"/>
          <w:lang w:val="es-ES"/>
        </w:rPr>
      </w:pPr>
      <w:r w:rsidRPr="00375FFC">
        <w:rPr>
          <w:rFonts w:ascii="Times New Roman" w:hAnsi="Times New Roman" w:cs="Times New Roman"/>
          <w:b/>
          <w:sz w:val="24"/>
          <w:szCs w:val="24"/>
          <w:lang w:val="es-ES"/>
        </w:rPr>
        <w:t xml:space="preserve">Diseño de un </w:t>
      </w:r>
      <w:r w:rsidRPr="00375FFC">
        <w:rPr>
          <w:rFonts w:ascii="Times New Roman" w:hAnsi="Times New Roman" w:cs="Times New Roman"/>
          <w:b/>
          <w:sz w:val="24"/>
          <w:szCs w:val="24"/>
        </w:rPr>
        <w:t>manual de procesos y procedimientos para la Clínica Veterinaria de Pequeñas Especies</w:t>
      </w:r>
      <w:r w:rsidR="00CF5393">
        <w:rPr>
          <w:rFonts w:ascii="Times New Roman" w:hAnsi="Times New Roman" w:cs="Times New Roman"/>
          <w:b/>
          <w:sz w:val="24"/>
          <w:szCs w:val="24"/>
        </w:rPr>
        <w:t>.</w:t>
      </w:r>
    </w:p>
    <w:p w:rsidR="00554073" w:rsidRPr="000C6B60" w:rsidRDefault="00554073" w:rsidP="0093127C">
      <w:pPr>
        <w:tabs>
          <w:tab w:val="left" w:pos="1530"/>
        </w:tabs>
        <w:spacing w:before="240" w:after="240" w:line="360" w:lineRule="auto"/>
        <w:jc w:val="both"/>
        <w:rPr>
          <w:rFonts w:ascii="Times New Roman" w:hAnsi="Times New Roman" w:cs="Times New Roman"/>
          <w:b/>
          <w:sz w:val="24"/>
          <w:szCs w:val="24"/>
          <w:lang w:val="en-US"/>
        </w:rPr>
      </w:pPr>
      <w:r w:rsidRPr="000C6B60">
        <w:rPr>
          <w:rFonts w:ascii="Times New Roman" w:hAnsi="Times New Roman" w:cs="Times New Roman"/>
          <w:b/>
          <w:sz w:val="24"/>
          <w:szCs w:val="24"/>
          <w:lang w:val="en-US"/>
        </w:rPr>
        <w:t>Design of a manual of processes and procedures for the Small Species Veterinary Clinic</w:t>
      </w:r>
      <w:r w:rsidR="00CF5393">
        <w:rPr>
          <w:rFonts w:ascii="Times New Roman" w:hAnsi="Times New Roman" w:cs="Times New Roman"/>
          <w:b/>
          <w:sz w:val="24"/>
          <w:szCs w:val="24"/>
          <w:lang w:val="en-US"/>
        </w:rPr>
        <w:t>.</w:t>
      </w:r>
    </w:p>
    <w:p w:rsidR="00375FFC" w:rsidRPr="00033529" w:rsidRDefault="00375FFC" w:rsidP="0093127C">
      <w:pPr>
        <w:tabs>
          <w:tab w:val="left" w:pos="1530"/>
        </w:tabs>
        <w:spacing w:before="240" w:after="240" w:line="360" w:lineRule="auto"/>
        <w:jc w:val="both"/>
        <w:rPr>
          <w:rFonts w:ascii="Times New Roman" w:hAnsi="Times New Roman" w:cs="Times New Roman"/>
          <w:sz w:val="24"/>
          <w:szCs w:val="24"/>
          <w:lang w:val="es-ES"/>
        </w:rPr>
      </w:pPr>
      <w:r w:rsidRPr="00375FFC">
        <w:rPr>
          <w:rFonts w:ascii="Times New Roman" w:hAnsi="Times New Roman" w:cs="Times New Roman"/>
          <w:sz w:val="24"/>
          <w:szCs w:val="24"/>
          <w:lang w:val="es-ES"/>
        </w:rPr>
        <w:t xml:space="preserve">Diseño de un </w:t>
      </w:r>
      <w:r w:rsidRPr="00375FFC">
        <w:rPr>
          <w:rFonts w:ascii="Times New Roman" w:hAnsi="Times New Roman" w:cs="Times New Roman"/>
          <w:sz w:val="24"/>
          <w:szCs w:val="24"/>
        </w:rPr>
        <w:t>manual de procesos y procedimientos</w:t>
      </w:r>
      <w:r w:rsidR="00CF5393">
        <w:rPr>
          <w:rFonts w:ascii="Times New Roman" w:hAnsi="Times New Roman" w:cs="Times New Roman"/>
          <w:sz w:val="24"/>
          <w:szCs w:val="24"/>
        </w:rPr>
        <w:t>.</w:t>
      </w:r>
    </w:p>
    <w:p w:rsidR="003D5F32" w:rsidRPr="003009EA" w:rsidRDefault="00F269CC" w:rsidP="0093127C">
      <w:pPr>
        <w:spacing w:before="240" w:after="240" w:line="360" w:lineRule="auto"/>
        <w:jc w:val="both"/>
        <w:rPr>
          <w:rFonts w:ascii="Times New Roman" w:hAnsi="Times New Roman" w:cs="Times New Roman"/>
          <w:sz w:val="24"/>
          <w:szCs w:val="24"/>
          <w:vertAlign w:val="superscript"/>
        </w:rPr>
      </w:pPr>
      <w:r w:rsidRPr="003009EA">
        <w:rPr>
          <w:rFonts w:ascii="Times New Roman" w:hAnsi="Times New Roman" w:cs="Times New Roman"/>
          <w:sz w:val="24"/>
          <w:szCs w:val="24"/>
        </w:rPr>
        <w:t>Johanna Arteaga Macías</w:t>
      </w:r>
      <w:r w:rsidR="0093127C">
        <w:rPr>
          <w:rFonts w:ascii="Times New Roman" w:hAnsi="Times New Roman" w:cs="Times New Roman"/>
          <w:sz w:val="24"/>
          <w:szCs w:val="24"/>
        </w:rPr>
        <w:t xml:space="preserve"> </w:t>
      </w:r>
      <w:r w:rsidRPr="003009EA">
        <w:rPr>
          <w:rFonts w:ascii="Times New Roman" w:hAnsi="Times New Roman" w:cs="Times New Roman"/>
          <w:sz w:val="24"/>
          <w:szCs w:val="24"/>
          <w:vertAlign w:val="superscript"/>
        </w:rPr>
        <w:t>(1)</w:t>
      </w:r>
    </w:p>
    <w:p w:rsidR="003D5F32" w:rsidRPr="003009EA" w:rsidRDefault="00F269CC" w:rsidP="0093127C">
      <w:pPr>
        <w:spacing w:before="240" w:after="240" w:line="360" w:lineRule="auto"/>
        <w:jc w:val="both"/>
        <w:rPr>
          <w:rFonts w:ascii="Times New Roman" w:hAnsi="Times New Roman" w:cs="Times New Roman"/>
          <w:sz w:val="24"/>
          <w:szCs w:val="24"/>
          <w:vertAlign w:val="superscript"/>
        </w:rPr>
      </w:pPr>
      <w:r w:rsidRPr="003009EA">
        <w:rPr>
          <w:rFonts w:ascii="Times New Roman" w:hAnsi="Times New Roman" w:cs="Times New Roman"/>
          <w:sz w:val="24"/>
          <w:szCs w:val="24"/>
        </w:rPr>
        <w:t xml:space="preserve">Laura Arteaga </w:t>
      </w:r>
      <w:proofErr w:type="spellStart"/>
      <w:r w:rsidRPr="003009EA">
        <w:rPr>
          <w:rFonts w:ascii="Times New Roman" w:hAnsi="Times New Roman" w:cs="Times New Roman"/>
          <w:sz w:val="24"/>
          <w:szCs w:val="24"/>
        </w:rPr>
        <w:t>Majojo</w:t>
      </w:r>
      <w:proofErr w:type="spellEnd"/>
      <w:r w:rsidRPr="003009EA">
        <w:rPr>
          <w:rFonts w:ascii="Times New Roman" w:hAnsi="Times New Roman" w:cs="Times New Roman"/>
          <w:sz w:val="24"/>
          <w:szCs w:val="24"/>
          <w:vertAlign w:val="superscript"/>
        </w:rPr>
        <w:t xml:space="preserve"> (2)</w:t>
      </w:r>
    </w:p>
    <w:p w:rsidR="003D5F32" w:rsidRPr="003009EA" w:rsidRDefault="003D5F32" w:rsidP="0093127C">
      <w:pPr>
        <w:spacing w:before="240" w:after="240" w:line="360" w:lineRule="auto"/>
        <w:jc w:val="both"/>
        <w:rPr>
          <w:rFonts w:ascii="Times New Roman" w:hAnsi="Times New Roman" w:cs="Times New Roman"/>
          <w:sz w:val="24"/>
          <w:szCs w:val="24"/>
          <w:vertAlign w:val="superscript"/>
        </w:rPr>
      </w:pPr>
      <w:r w:rsidRPr="003009EA">
        <w:rPr>
          <w:rFonts w:ascii="Times New Roman" w:hAnsi="Times New Roman" w:cs="Times New Roman"/>
          <w:sz w:val="24"/>
          <w:szCs w:val="24"/>
        </w:rPr>
        <w:t>María Mendoza Saltos</w:t>
      </w:r>
      <w:r w:rsidR="0093127C">
        <w:rPr>
          <w:rFonts w:ascii="Times New Roman" w:hAnsi="Times New Roman" w:cs="Times New Roman"/>
          <w:sz w:val="24"/>
          <w:szCs w:val="24"/>
        </w:rPr>
        <w:t xml:space="preserve"> </w:t>
      </w:r>
      <w:r w:rsidR="00F269CC" w:rsidRPr="003009EA">
        <w:rPr>
          <w:rFonts w:ascii="Times New Roman" w:hAnsi="Times New Roman" w:cs="Times New Roman"/>
          <w:sz w:val="24"/>
          <w:szCs w:val="24"/>
          <w:vertAlign w:val="superscript"/>
        </w:rPr>
        <w:t>(3)</w:t>
      </w:r>
    </w:p>
    <w:p w:rsidR="003D5F32" w:rsidRPr="003009EA" w:rsidRDefault="003D5F32" w:rsidP="0093127C">
      <w:pPr>
        <w:spacing w:before="240" w:after="240" w:line="360" w:lineRule="auto"/>
        <w:jc w:val="both"/>
        <w:rPr>
          <w:rFonts w:ascii="Times New Roman" w:hAnsi="Times New Roman" w:cs="Times New Roman"/>
          <w:sz w:val="24"/>
          <w:szCs w:val="24"/>
          <w:vertAlign w:val="superscript"/>
        </w:rPr>
      </w:pPr>
      <w:r w:rsidRPr="003009EA">
        <w:rPr>
          <w:rFonts w:ascii="Times New Roman" w:hAnsi="Times New Roman" w:cs="Times New Roman"/>
          <w:sz w:val="24"/>
          <w:szCs w:val="24"/>
        </w:rPr>
        <w:t>Gustavo Navarrete Suarez</w:t>
      </w:r>
      <w:r w:rsidR="0093127C">
        <w:rPr>
          <w:rFonts w:ascii="Times New Roman" w:hAnsi="Times New Roman" w:cs="Times New Roman"/>
          <w:sz w:val="24"/>
          <w:szCs w:val="24"/>
        </w:rPr>
        <w:t xml:space="preserve"> </w:t>
      </w:r>
      <w:r w:rsidR="00F269CC" w:rsidRPr="003009EA">
        <w:rPr>
          <w:rFonts w:ascii="Times New Roman" w:hAnsi="Times New Roman" w:cs="Times New Roman"/>
          <w:sz w:val="24"/>
          <w:szCs w:val="24"/>
          <w:vertAlign w:val="superscript"/>
        </w:rPr>
        <w:t>(4)</w:t>
      </w:r>
    </w:p>
    <w:p w:rsidR="0093127C" w:rsidRDefault="003D5F32" w:rsidP="0093127C">
      <w:pPr>
        <w:spacing w:before="240" w:after="240" w:line="360" w:lineRule="auto"/>
        <w:jc w:val="both"/>
        <w:rPr>
          <w:rFonts w:ascii="Times New Roman" w:hAnsi="Times New Roman" w:cs="Times New Roman"/>
          <w:sz w:val="24"/>
          <w:szCs w:val="24"/>
          <w:vertAlign w:val="superscript"/>
        </w:rPr>
      </w:pPr>
      <w:r w:rsidRPr="003009EA">
        <w:rPr>
          <w:rFonts w:ascii="Times New Roman" w:hAnsi="Times New Roman" w:cs="Times New Roman"/>
          <w:sz w:val="24"/>
          <w:szCs w:val="24"/>
        </w:rPr>
        <w:t>Gregorio Palma Macías</w:t>
      </w:r>
      <w:r w:rsidR="0093127C">
        <w:rPr>
          <w:rFonts w:ascii="Times New Roman" w:hAnsi="Times New Roman" w:cs="Times New Roman"/>
          <w:sz w:val="24"/>
          <w:szCs w:val="24"/>
        </w:rPr>
        <w:t xml:space="preserve"> </w:t>
      </w:r>
      <w:r w:rsidR="00F269CC" w:rsidRPr="003009EA">
        <w:rPr>
          <w:rFonts w:ascii="Times New Roman" w:hAnsi="Times New Roman" w:cs="Times New Roman"/>
          <w:sz w:val="24"/>
          <w:szCs w:val="24"/>
          <w:vertAlign w:val="superscript"/>
        </w:rPr>
        <w:t>(</w:t>
      </w:r>
      <w:r w:rsidR="002A080E" w:rsidRPr="003009EA">
        <w:rPr>
          <w:rFonts w:ascii="Times New Roman" w:hAnsi="Times New Roman" w:cs="Times New Roman"/>
          <w:sz w:val="24"/>
          <w:szCs w:val="24"/>
          <w:vertAlign w:val="superscript"/>
        </w:rPr>
        <w:t>5</w:t>
      </w:r>
      <w:r w:rsidR="00F269CC" w:rsidRPr="003009EA">
        <w:rPr>
          <w:rFonts w:ascii="Times New Roman" w:hAnsi="Times New Roman" w:cs="Times New Roman"/>
          <w:sz w:val="24"/>
          <w:szCs w:val="24"/>
          <w:vertAlign w:val="superscript"/>
        </w:rPr>
        <w:t>)</w:t>
      </w:r>
    </w:p>
    <w:p w:rsidR="003009EA" w:rsidRPr="0093127C" w:rsidRDefault="0093127C" w:rsidP="0093127C">
      <w:pPr>
        <w:spacing w:before="240" w:after="240" w:line="360" w:lineRule="auto"/>
        <w:jc w:val="both"/>
        <w:rPr>
          <w:rFonts w:ascii="Times New Roman" w:hAnsi="Times New Roman" w:cs="Times New Roman"/>
          <w:sz w:val="24"/>
          <w:szCs w:val="24"/>
          <w:vertAlign w:val="superscript"/>
        </w:rPr>
      </w:pPr>
      <w:r w:rsidRPr="0093127C">
        <w:rPr>
          <w:rFonts w:ascii="Times New Roman" w:hAnsi="Times New Roman" w:cs="Times New Roman"/>
          <w:sz w:val="24"/>
          <w:szCs w:val="24"/>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Universidad Técnica de Manabí. Ecuador</w:t>
      </w:r>
      <w:r w:rsidR="005764BA">
        <w:rPr>
          <w:rFonts w:ascii="Times New Roman" w:hAnsi="Times New Roman" w:cs="Times New Roman"/>
          <w:sz w:val="24"/>
          <w:szCs w:val="24"/>
        </w:rPr>
        <w:t>.</w:t>
      </w:r>
      <w:r w:rsidR="006B6F70">
        <w:rPr>
          <w:rFonts w:ascii="Times New Roman" w:hAnsi="Times New Roman" w:cs="Times New Roman"/>
          <w:sz w:val="24"/>
          <w:szCs w:val="24"/>
        </w:rPr>
        <w:t xml:space="preserve"> </w:t>
      </w:r>
      <w:r>
        <w:rPr>
          <w:rFonts w:ascii="Times New Roman" w:hAnsi="Times New Roman" w:cs="Times New Roman"/>
          <w:sz w:val="24"/>
          <w:szCs w:val="24"/>
        </w:rPr>
        <w:t>e</w:t>
      </w:r>
      <w:r w:rsidR="003009EA">
        <w:rPr>
          <w:rFonts w:ascii="Times New Roman" w:hAnsi="Times New Roman" w:cs="Times New Roman"/>
          <w:sz w:val="24"/>
          <w:szCs w:val="24"/>
        </w:rPr>
        <w:t>-mail:</w:t>
      </w:r>
      <w:r w:rsidR="00EF4A10" w:rsidRPr="003009EA">
        <w:rPr>
          <w:rFonts w:ascii="Times New Roman" w:hAnsi="Times New Roman" w:cs="Times New Roman"/>
          <w:sz w:val="24"/>
          <w:szCs w:val="24"/>
        </w:rPr>
        <w:t xml:space="preserve"> </w:t>
      </w:r>
      <w:r w:rsidR="00EF4A10" w:rsidRPr="00CF5393">
        <w:rPr>
          <w:rFonts w:ascii="Times New Roman" w:hAnsi="Times New Roman" w:cs="Times New Roman"/>
          <w:sz w:val="24"/>
          <w:szCs w:val="24"/>
        </w:rPr>
        <w:t>mary_joha95@live.com</w:t>
      </w:r>
    </w:p>
    <w:p w:rsidR="0093127C" w:rsidRDefault="003009EA" w:rsidP="0093127C">
      <w:pPr>
        <w:pStyle w:val="Prrafodelista"/>
        <w:spacing w:before="240" w:after="240" w:line="360" w:lineRule="auto"/>
        <w:ind w:left="0"/>
        <w:contextualSpacing w:val="0"/>
        <w:jc w:val="both"/>
        <w:rPr>
          <w:rFonts w:ascii="Times New Roman" w:hAnsi="Times New Roman" w:cs="Times New Roman"/>
          <w:sz w:val="24"/>
          <w:szCs w:val="24"/>
        </w:rPr>
      </w:pPr>
      <w:r w:rsidRPr="003009EA">
        <w:rPr>
          <w:rFonts w:ascii="Times New Roman" w:hAnsi="Times New Roman" w:cs="Times New Roman"/>
          <w:sz w:val="24"/>
          <w:szCs w:val="24"/>
        </w:rPr>
        <w:t>O</w:t>
      </w:r>
      <w:r>
        <w:rPr>
          <w:rFonts w:ascii="Times New Roman" w:hAnsi="Times New Roman" w:cs="Times New Roman"/>
          <w:sz w:val="24"/>
          <w:szCs w:val="24"/>
        </w:rPr>
        <w:t xml:space="preserve">RCID: </w:t>
      </w:r>
      <w:r w:rsidR="000B7C2D" w:rsidRPr="00CF5393">
        <w:rPr>
          <w:rFonts w:ascii="Times New Roman" w:hAnsi="Times New Roman" w:cs="Times New Roman"/>
          <w:sz w:val="24"/>
          <w:szCs w:val="24"/>
          <w:bdr w:val="none" w:sz="0" w:space="0" w:color="auto" w:frame="1"/>
          <w:shd w:val="clear" w:color="auto" w:fill="FFFFFF"/>
        </w:rPr>
        <w:t>https://orcid.org/0000-0003-4417-9068</w:t>
      </w:r>
    </w:p>
    <w:p w:rsidR="003009EA" w:rsidRDefault="0093127C" w:rsidP="0093127C">
      <w:pPr>
        <w:pStyle w:val="Prrafodelista"/>
        <w:spacing w:before="240" w:after="240"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(2) Universidad Técnica de Manabí. Ecuador</w:t>
      </w:r>
      <w:r w:rsidR="005764BA">
        <w:rPr>
          <w:rFonts w:ascii="Times New Roman" w:hAnsi="Times New Roman" w:cs="Times New Roman"/>
          <w:sz w:val="24"/>
          <w:szCs w:val="24"/>
        </w:rPr>
        <w:t xml:space="preserve">. </w:t>
      </w:r>
      <w:r>
        <w:rPr>
          <w:rFonts w:ascii="Times New Roman" w:hAnsi="Times New Roman" w:cs="Times New Roman"/>
          <w:sz w:val="24"/>
          <w:szCs w:val="24"/>
        </w:rPr>
        <w:t>e</w:t>
      </w:r>
      <w:r w:rsidR="003009EA">
        <w:rPr>
          <w:rFonts w:ascii="Times New Roman" w:hAnsi="Times New Roman" w:cs="Times New Roman"/>
          <w:sz w:val="24"/>
          <w:szCs w:val="24"/>
        </w:rPr>
        <w:t>-mail</w:t>
      </w:r>
      <w:r w:rsidR="005764BA">
        <w:rPr>
          <w:rFonts w:ascii="Times New Roman" w:hAnsi="Times New Roman" w:cs="Times New Roman"/>
          <w:sz w:val="24"/>
          <w:szCs w:val="24"/>
        </w:rPr>
        <w:t>:</w:t>
      </w:r>
      <w:r w:rsidR="003009EA" w:rsidRPr="003009EA">
        <w:rPr>
          <w:rFonts w:ascii="Times New Roman" w:hAnsi="Times New Roman" w:cs="Times New Roman"/>
          <w:sz w:val="24"/>
          <w:szCs w:val="24"/>
        </w:rPr>
        <w:t xml:space="preserve"> </w:t>
      </w:r>
      <w:r w:rsidR="00564C41" w:rsidRPr="00CF5393">
        <w:rPr>
          <w:rFonts w:ascii="Times New Roman" w:hAnsi="Times New Roman" w:cs="Times New Roman"/>
          <w:sz w:val="24"/>
          <w:szCs w:val="24"/>
        </w:rPr>
        <w:t>jonatitomendarte@gmail.com</w:t>
      </w:r>
    </w:p>
    <w:p w:rsidR="0093127C" w:rsidRDefault="003009EA" w:rsidP="0093127C">
      <w:pPr>
        <w:pStyle w:val="Prrafodelista"/>
        <w:spacing w:before="240" w:after="240" w:line="360" w:lineRule="auto"/>
        <w:ind w:left="0"/>
        <w:contextualSpacing w:val="0"/>
        <w:jc w:val="both"/>
        <w:rPr>
          <w:rFonts w:ascii="Times New Roman" w:hAnsi="Times New Roman" w:cs="Times New Roman"/>
          <w:sz w:val="24"/>
          <w:szCs w:val="24"/>
        </w:rPr>
      </w:pPr>
      <w:r w:rsidRPr="003009EA">
        <w:rPr>
          <w:rFonts w:ascii="Times New Roman" w:hAnsi="Times New Roman" w:cs="Times New Roman"/>
          <w:sz w:val="24"/>
          <w:szCs w:val="24"/>
        </w:rPr>
        <w:t>O</w:t>
      </w:r>
      <w:r>
        <w:rPr>
          <w:rFonts w:ascii="Times New Roman" w:hAnsi="Times New Roman" w:cs="Times New Roman"/>
          <w:sz w:val="24"/>
          <w:szCs w:val="24"/>
        </w:rPr>
        <w:t xml:space="preserve">RCID: </w:t>
      </w:r>
      <w:r w:rsidR="00603370" w:rsidRPr="00CF5393">
        <w:rPr>
          <w:rFonts w:ascii="Times New Roman" w:hAnsi="Times New Roman" w:cs="Times New Roman"/>
          <w:sz w:val="24"/>
          <w:szCs w:val="24"/>
          <w:shd w:val="clear" w:color="auto" w:fill="FFFFFF"/>
        </w:rPr>
        <w:t>https://orcid.org/0000-0002-7260-7114</w:t>
      </w:r>
    </w:p>
    <w:p w:rsidR="005764BA" w:rsidRDefault="0093127C" w:rsidP="0093127C">
      <w:pPr>
        <w:pStyle w:val="Prrafodelista"/>
        <w:spacing w:before="240" w:after="240"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(3) </w:t>
      </w:r>
      <w:r w:rsidR="00EF4A10" w:rsidRPr="003009EA">
        <w:rPr>
          <w:rFonts w:ascii="Times New Roman" w:hAnsi="Times New Roman" w:cs="Times New Roman"/>
          <w:sz w:val="24"/>
          <w:szCs w:val="24"/>
        </w:rPr>
        <w:t>Universidad Técnica de Manabí</w:t>
      </w:r>
      <w:r>
        <w:rPr>
          <w:rFonts w:ascii="Times New Roman" w:hAnsi="Times New Roman" w:cs="Times New Roman"/>
          <w:sz w:val="24"/>
          <w:szCs w:val="24"/>
        </w:rPr>
        <w:t>.</w:t>
      </w:r>
      <w:r w:rsidR="00EF4A10" w:rsidRPr="003009EA">
        <w:rPr>
          <w:rFonts w:ascii="Times New Roman" w:hAnsi="Times New Roman" w:cs="Times New Roman"/>
          <w:sz w:val="24"/>
          <w:szCs w:val="24"/>
        </w:rPr>
        <w:t xml:space="preserve"> </w:t>
      </w:r>
      <w:r>
        <w:rPr>
          <w:rFonts w:ascii="Times New Roman" w:hAnsi="Times New Roman" w:cs="Times New Roman"/>
          <w:sz w:val="24"/>
          <w:szCs w:val="24"/>
        </w:rPr>
        <w:t>Ecuador</w:t>
      </w:r>
      <w:r w:rsidR="005764BA">
        <w:rPr>
          <w:rFonts w:ascii="Times New Roman" w:hAnsi="Times New Roman" w:cs="Times New Roman"/>
          <w:sz w:val="24"/>
          <w:szCs w:val="24"/>
        </w:rPr>
        <w:t>.</w:t>
      </w:r>
      <w:r w:rsidR="000B537F" w:rsidRPr="003009EA">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e</w:t>
      </w:r>
      <w:r w:rsidR="005764BA">
        <w:rPr>
          <w:rFonts w:ascii="Times New Roman" w:hAnsi="Times New Roman" w:cs="Times New Roman"/>
          <w:sz w:val="24"/>
          <w:szCs w:val="24"/>
        </w:rPr>
        <w:t>-mail:</w:t>
      </w:r>
      <w:r w:rsidR="000B7C2D" w:rsidRPr="00CF5393">
        <w:rPr>
          <w:rFonts w:ascii="Times New Roman" w:hAnsi="Times New Roman" w:cs="Times New Roman"/>
          <w:sz w:val="24"/>
          <w:szCs w:val="24"/>
        </w:rPr>
        <w:t>fernanda.mendoza@utm.edu.ec</w:t>
      </w:r>
      <w:proofErr w:type="spellEnd"/>
      <w:proofErr w:type="gramEnd"/>
    </w:p>
    <w:p w:rsidR="00EF4A10" w:rsidRPr="003009EA" w:rsidRDefault="005764BA" w:rsidP="0093127C">
      <w:pPr>
        <w:pStyle w:val="Prrafodelista"/>
        <w:spacing w:before="240" w:after="240" w:line="360" w:lineRule="auto"/>
        <w:ind w:left="0"/>
        <w:contextualSpacing w:val="0"/>
        <w:jc w:val="both"/>
        <w:rPr>
          <w:rFonts w:ascii="Times New Roman" w:hAnsi="Times New Roman" w:cs="Times New Roman"/>
          <w:sz w:val="24"/>
          <w:szCs w:val="24"/>
        </w:rPr>
      </w:pPr>
      <w:r w:rsidRPr="003009EA">
        <w:rPr>
          <w:rFonts w:ascii="Times New Roman" w:hAnsi="Times New Roman" w:cs="Times New Roman"/>
          <w:sz w:val="24"/>
          <w:szCs w:val="24"/>
        </w:rPr>
        <w:t>O</w:t>
      </w:r>
      <w:r>
        <w:rPr>
          <w:rFonts w:ascii="Times New Roman" w:hAnsi="Times New Roman" w:cs="Times New Roman"/>
          <w:sz w:val="24"/>
          <w:szCs w:val="24"/>
        </w:rPr>
        <w:t xml:space="preserve">RCID: </w:t>
      </w:r>
      <w:r w:rsidR="000B7C2D" w:rsidRPr="00CF5393">
        <w:rPr>
          <w:rFonts w:ascii="Times New Roman" w:hAnsi="Times New Roman" w:cs="Times New Roman"/>
          <w:sz w:val="24"/>
          <w:szCs w:val="24"/>
        </w:rPr>
        <w:t>https://orcid.org/0000-0002-9518-8522</w:t>
      </w:r>
    </w:p>
    <w:p w:rsidR="005764BA" w:rsidRDefault="0093127C" w:rsidP="0093127C">
      <w:pPr>
        <w:pStyle w:val="Prrafodelista"/>
        <w:spacing w:before="240" w:after="240"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(4) </w:t>
      </w:r>
      <w:r w:rsidR="00EF4A10" w:rsidRPr="003009EA">
        <w:rPr>
          <w:rFonts w:ascii="Times New Roman" w:hAnsi="Times New Roman" w:cs="Times New Roman"/>
          <w:sz w:val="24"/>
          <w:szCs w:val="24"/>
        </w:rPr>
        <w:t>Universidad Técnica de Manabí</w:t>
      </w:r>
      <w:r>
        <w:rPr>
          <w:rFonts w:ascii="Times New Roman" w:hAnsi="Times New Roman" w:cs="Times New Roman"/>
          <w:sz w:val="24"/>
          <w:szCs w:val="24"/>
        </w:rPr>
        <w:t>.</w:t>
      </w:r>
      <w:r w:rsidR="00EF4A10" w:rsidRPr="003009EA">
        <w:rPr>
          <w:rFonts w:ascii="Times New Roman" w:hAnsi="Times New Roman" w:cs="Times New Roman"/>
          <w:sz w:val="24"/>
          <w:szCs w:val="24"/>
        </w:rPr>
        <w:t xml:space="preserve"> </w:t>
      </w:r>
      <w:r>
        <w:rPr>
          <w:rFonts w:ascii="Times New Roman" w:hAnsi="Times New Roman" w:cs="Times New Roman"/>
          <w:sz w:val="24"/>
          <w:szCs w:val="24"/>
        </w:rPr>
        <w:t>Ecuador. e</w:t>
      </w:r>
      <w:r w:rsidR="005764BA">
        <w:rPr>
          <w:rFonts w:ascii="Times New Roman" w:hAnsi="Times New Roman" w:cs="Times New Roman"/>
          <w:sz w:val="24"/>
          <w:szCs w:val="24"/>
        </w:rPr>
        <w:t>-mail:</w:t>
      </w:r>
      <w:r w:rsidR="005764BA" w:rsidRPr="003009EA">
        <w:rPr>
          <w:rFonts w:ascii="Times New Roman" w:hAnsi="Times New Roman" w:cs="Times New Roman"/>
          <w:sz w:val="24"/>
          <w:szCs w:val="24"/>
        </w:rPr>
        <w:t xml:space="preserve"> </w:t>
      </w:r>
      <w:r w:rsidR="00E162C6" w:rsidRPr="00CF5393">
        <w:rPr>
          <w:rFonts w:ascii="Times New Roman" w:hAnsi="Times New Roman" w:cs="Times New Roman"/>
          <w:sz w:val="24"/>
          <w:szCs w:val="24"/>
        </w:rPr>
        <w:t>gans8118120@yahoo.es</w:t>
      </w:r>
    </w:p>
    <w:p w:rsidR="00EF4A10" w:rsidRPr="003009EA" w:rsidRDefault="005764BA" w:rsidP="0093127C">
      <w:pPr>
        <w:pStyle w:val="Prrafodelista"/>
        <w:spacing w:before="240" w:after="240" w:line="360" w:lineRule="auto"/>
        <w:ind w:left="0"/>
        <w:contextualSpacing w:val="0"/>
        <w:jc w:val="both"/>
        <w:rPr>
          <w:rFonts w:ascii="Times New Roman" w:hAnsi="Times New Roman" w:cs="Times New Roman"/>
          <w:sz w:val="24"/>
          <w:szCs w:val="24"/>
        </w:rPr>
      </w:pPr>
      <w:r w:rsidRPr="003009EA">
        <w:rPr>
          <w:rFonts w:ascii="Times New Roman" w:hAnsi="Times New Roman" w:cs="Times New Roman"/>
          <w:sz w:val="24"/>
          <w:szCs w:val="24"/>
        </w:rPr>
        <w:t>O</w:t>
      </w:r>
      <w:r>
        <w:rPr>
          <w:rFonts w:ascii="Times New Roman" w:hAnsi="Times New Roman" w:cs="Times New Roman"/>
          <w:sz w:val="24"/>
          <w:szCs w:val="24"/>
        </w:rPr>
        <w:t xml:space="preserve">RCID: </w:t>
      </w:r>
      <w:r w:rsidR="00603370" w:rsidRPr="00CF5393">
        <w:rPr>
          <w:rFonts w:ascii="Times New Roman" w:hAnsi="Times New Roman" w:cs="Times New Roman"/>
          <w:sz w:val="24"/>
          <w:szCs w:val="24"/>
        </w:rPr>
        <w:t>https://orcid.org/0000-0002-4234-8473</w:t>
      </w:r>
    </w:p>
    <w:p w:rsidR="005764BA" w:rsidRDefault="0093127C" w:rsidP="0093127C">
      <w:pPr>
        <w:pStyle w:val="Prrafodelista"/>
        <w:spacing w:before="240" w:after="240"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(5) </w:t>
      </w:r>
      <w:r w:rsidR="00EF4A10" w:rsidRPr="003009EA">
        <w:rPr>
          <w:rFonts w:ascii="Times New Roman" w:hAnsi="Times New Roman" w:cs="Times New Roman"/>
          <w:sz w:val="24"/>
          <w:szCs w:val="24"/>
        </w:rPr>
        <w:t>Universidad Técnica de Manabí</w:t>
      </w:r>
      <w:r>
        <w:rPr>
          <w:rFonts w:ascii="Times New Roman" w:hAnsi="Times New Roman" w:cs="Times New Roman"/>
          <w:sz w:val="24"/>
          <w:szCs w:val="24"/>
        </w:rPr>
        <w:t>. Ecuador</w:t>
      </w:r>
      <w:r w:rsidR="005764BA">
        <w:rPr>
          <w:rFonts w:ascii="Times New Roman" w:hAnsi="Times New Roman" w:cs="Times New Roman"/>
          <w:sz w:val="24"/>
          <w:szCs w:val="24"/>
        </w:rPr>
        <w:t>.</w:t>
      </w:r>
      <w:r w:rsidR="00EF4A10" w:rsidRPr="003009EA">
        <w:rPr>
          <w:rFonts w:ascii="Times New Roman" w:hAnsi="Times New Roman" w:cs="Times New Roman"/>
          <w:sz w:val="24"/>
          <w:szCs w:val="24"/>
        </w:rPr>
        <w:t xml:space="preserve"> </w:t>
      </w:r>
      <w:r>
        <w:rPr>
          <w:rFonts w:ascii="Times New Roman" w:hAnsi="Times New Roman" w:cs="Times New Roman"/>
          <w:sz w:val="24"/>
          <w:szCs w:val="24"/>
        </w:rPr>
        <w:t>e</w:t>
      </w:r>
      <w:r w:rsidR="005764BA">
        <w:rPr>
          <w:rFonts w:ascii="Times New Roman" w:hAnsi="Times New Roman" w:cs="Times New Roman"/>
          <w:sz w:val="24"/>
          <w:szCs w:val="24"/>
        </w:rPr>
        <w:t>-mail:</w:t>
      </w:r>
      <w:r w:rsidR="005764BA" w:rsidRPr="003009EA">
        <w:rPr>
          <w:rFonts w:ascii="Times New Roman" w:hAnsi="Times New Roman" w:cs="Times New Roman"/>
          <w:sz w:val="24"/>
          <w:szCs w:val="24"/>
        </w:rPr>
        <w:t xml:space="preserve"> </w:t>
      </w:r>
      <w:r w:rsidR="000B7C2D" w:rsidRPr="00CF5393">
        <w:rPr>
          <w:rFonts w:ascii="Times New Roman" w:hAnsi="Times New Roman" w:cs="Times New Roman"/>
          <w:sz w:val="24"/>
          <w:szCs w:val="24"/>
        </w:rPr>
        <w:t>gregorio.palma@utm.edu.ec</w:t>
      </w:r>
    </w:p>
    <w:p w:rsidR="00EF4A10" w:rsidRPr="003009EA" w:rsidRDefault="005764BA" w:rsidP="0093127C">
      <w:pPr>
        <w:pStyle w:val="Prrafodelista"/>
        <w:spacing w:before="240" w:after="240" w:line="360" w:lineRule="auto"/>
        <w:ind w:left="0"/>
        <w:contextualSpacing w:val="0"/>
        <w:jc w:val="both"/>
        <w:rPr>
          <w:rFonts w:ascii="Times New Roman" w:hAnsi="Times New Roman" w:cs="Times New Roman"/>
          <w:sz w:val="24"/>
          <w:szCs w:val="24"/>
        </w:rPr>
      </w:pPr>
      <w:r w:rsidRPr="003009EA">
        <w:rPr>
          <w:rFonts w:ascii="Times New Roman" w:hAnsi="Times New Roman" w:cs="Times New Roman"/>
          <w:sz w:val="24"/>
          <w:szCs w:val="24"/>
        </w:rPr>
        <w:t>O</w:t>
      </w:r>
      <w:r>
        <w:rPr>
          <w:rFonts w:ascii="Times New Roman" w:hAnsi="Times New Roman" w:cs="Times New Roman"/>
          <w:sz w:val="24"/>
          <w:szCs w:val="24"/>
        </w:rPr>
        <w:t xml:space="preserve">RCID: </w:t>
      </w:r>
      <w:r w:rsidR="000B7C2D" w:rsidRPr="00CF5393">
        <w:rPr>
          <w:rFonts w:ascii="Times New Roman" w:hAnsi="Times New Roman" w:cs="Times New Roman"/>
          <w:sz w:val="24"/>
          <w:szCs w:val="24"/>
        </w:rPr>
        <w:t>https://orcid.org/0000-0002-1058-5159</w:t>
      </w:r>
    </w:p>
    <w:p w:rsidR="00033529" w:rsidRDefault="00033529" w:rsidP="0093127C">
      <w:pPr>
        <w:spacing w:before="240" w:after="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Contacto:</w:t>
      </w:r>
      <w:r w:rsidRPr="00033529">
        <w:t xml:space="preserve"> </w:t>
      </w:r>
      <w:r w:rsidRPr="00CF5393">
        <w:rPr>
          <w:rFonts w:ascii="Times New Roman" w:hAnsi="Times New Roman" w:cs="Times New Roman"/>
          <w:sz w:val="24"/>
          <w:szCs w:val="24"/>
        </w:rPr>
        <w:t>mary_joha95@live.com</w:t>
      </w:r>
    </w:p>
    <w:p w:rsidR="00B02CB6" w:rsidRDefault="00B02CB6">
      <w:pPr>
        <w:rPr>
          <w:rFonts w:ascii="Times New Roman" w:hAnsi="Times New Roman" w:cs="Times New Roman"/>
          <w:b/>
          <w:sz w:val="24"/>
          <w:szCs w:val="24"/>
        </w:rPr>
      </w:pPr>
      <w:r>
        <w:rPr>
          <w:rFonts w:ascii="Times New Roman" w:hAnsi="Times New Roman" w:cs="Times New Roman"/>
          <w:b/>
          <w:sz w:val="24"/>
          <w:szCs w:val="24"/>
        </w:rPr>
        <w:br w:type="page"/>
      </w:r>
    </w:p>
    <w:p w:rsidR="00022B42" w:rsidRDefault="000B537F" w:rsidP="0093127C">
      <w:pPr>
        <w:spacing w:before="240" w:after="240" w:line="360" w:lineRule="auto"/>
        <w:jc w:val="both"/>
        <w:rPr>
          <w:rFonts w:ascii="Times New Roman" w:hAnsi="Times New Roman" w:cs="Times New Roman"/>
          <w:b/>
          <w:sz w:val="24"/>
          <w:szCs w:val="24"/>
        </w:rPr>
      </w:pPr>
      <w:r w:rsidRPr="00083862">
        <w:rPr>
          <w:rFonts w:ascii="Times New Roman" w:hAnsi="Times New Roman" w:cs="Times New Roman"/>
          <w:b/>
          <w:sz w:val="24"/>
          <w:szCs w:val="24"/>
        </w:rPr>
        <w:lastRenderedPageBreak/>
        <w:t>Resumen</w:t>
      </w:r>
    </w:p>
    <w:p w:rsidR="009C7E01" w:rsidRDefault="002E234B" w:rsidP="0093127C">
      <w:pPr>
        <w:spacing w:before="240" w:after="240" w:line="360" w:lineRule="auto"/>
        <w:jc w:val="both"/>
        <w:rPr>
          <w:rFonts w:ascii="Times New Roman" w:hAnsi="Times New Roman" w:cs="Times New Roman"/>
          <w:sz w:val="24"/>
          <w:szCs w:val="24"/>
          <w:lang w:val="es-ES"/>
        </w:rPr>
      </w:pPr>
      <w:r w:rsidRPr="009D1502">
        <w:rPr>
          <w:rFonts w:ascii="Times New Roman" w:hAnsi="Times New Roman" w:cs="Times New Roman"/>
          <w:color w:val="000000" w:themeColor="text1"/>
          <w:sz w:val="24"/>
          <w:szCs w:val="24"/>
        </w:rPr>
        <w:t xml:space="preserve">Las clínicas </w:t>
      </w:r>
      <w:r w:rsidR="009D1502">
        <w:rPr>
          <w:rFonts w:ascii="Times New Roman" w:hAnsi="Times New Roman" w:cs="Times New Roman"/>
          <w:color w:val="000000" w:themeColor="text1"/>
          <w:sz w:val="24"/>
          <w:szCs w:val="24"/>
        </w:rPr>
        <w:t xml:space="preserve">veterinarias </w:t>
      </w:r>
      <w:r w:rsidRPr="009D1502">
        <w:rPr>
          <w:rFonts w:ascii="Times New Roman" w:hAnsi="Times New Roman" w:cs="Times New Roman"/>
          <w:color w:val="000000" w:themeColor="text1"/>
          <w:sz w:val="24"/>
          <w:szCs w:val="24"/>
        </w:rPr>
        <w:t>deben aspirar a lograr un buen desempeño en los servicios que brindan, para lograrlo deben enfocarse en fortalecer los procesos y procedimientos que van a permitir dar un mejor seguimiento en todas las áreas incluyendo la docencia.</w:t>
      </w:r>
      <w:r w:rsidRPr="009D1502">
        <w:rPr>
          <w:rFonts w:ascii="Times New Roman" w:hAnsi="Times New Roman" w:cs="Times New Roman"/>
          <w:sz w:val="24"/>
          <w:szCs w:val="24"/>
        </w:rPr>
        <w:t xml:space="preserve"> El </w:t>
      </w:r>
      <w:r w:rsidR="002C5714" w:rsidRPr="009D1502">
        <w:rPr>
          <w:rFonts w:ascii="Times New Roman" w:hAnsi="Times New Roman" w:cs="Times New Roman"/>
          <w:sz w:val="24"/>
          <w:szCs w:val="24"/>
        </w:rPr>
        <w:t xml:space="preserve">objetivo del </w:t>
      </w:r>
      <w:r w:rsidRPr="009D1502">
        <w:rPr>
          <w:rFonts w:ascii="Times New Roman" w:hAnsi="Times New Roman" w:cs="Times New Roman"/>
          <w:sz w:val="24"/>
          <w:szCs w:val="24"/>
        </w:rPr>
        <w:t xml:space="preserve"> </w:t>
      </w:r>
      <w:r w:rsidR="002C5714" w:rsidRPr="009D1502">
        <w:rPr>
          <w:rFonts w:ascii="Times New Roman" w:hAnsi="Times New Roman" w:cs="Times New Roman"/>
          <w:sz w:val="24"/>
          <w:szCs w:val="24"/>
        </w:rPr>
        <w:t>estudio fue</w:t>
      </w:r>
      <w:r w:rsidRPr="009D1502">
        <w:rPr>
          <w:rFonts w:ascii="Times New Roman" w:hAnsi="Times New Roman" w:cs="Times New Roman"/>
          <w:sz w:val="24"/>
          <w:szCs w:val="24"/>
        </w:rPr>
        <w:t xml:space="preserve"> diseñar un manual de procesos y procedimientos para cada uno de los lineamientos de la clínica veterinaria de pequeñas especies de la Universidad Técnica de Manabí, Ecuador.</w:t>
      </w:r>
      <w:r w:rsidR="002C5714" w:rsidRPr="009D1502">
        <w:rPr>
          <w:rFonts w:ascii="Times New Roman" w:hAnsi="Times New Roman" w:cs="Times New Roman"/>
          <w:sz w:val="24"/>
          <w:szCs w:val="24"/>
        </w:rPr>
        <w:t xml:space="preserve"> La investigación fue de tipo descriptiva, </w:t>
      </w:r>
      <w:r w:rsidR="002C5714" w:rsidRPr="009D1502">
        <w:rPr>
          <w:rFonts w:ascii="Times New Roman" w:eastAsia="Times New Roman" w:hAnsi="Times New Roman" w:cs="Times New Roman"/>
          <w:sz w:val="24"/>
          <w:szCs w:val="24"/>
        </w:rPr>
        <w:t xml:space="preserve">utilizando los métodos deductivos, cognitivos. Se aplicaron encuestas, entrevistas, y cuestionario de control interno. </w:t>
      </w:r>
      <w:r w:rsidR="002C5714" w:rsidRPr="009D1502">
        <w:rPr>
          <w:rFonts w:ascii="Times New Roman" w:hAnsi="Times New Roman" w:cs="Times New Roman"/>
          <w:sz w:val="24"/>
          <w:szCs w:val="24"/>
        </w:rPr>
        <w:t xml:space="preserve">La muestra se realizó por conveniencia, con 50 usuarios y 15 estudiantes pasantes. Los principales resultados destacan que los pasantes </w:t>
      </w:r>
      <w:r w:rsidR="002C5714" w:rsidRPr="009D1502">
        <w:rPr>
          <w:rFonts w:ascii="Times New Roman" w:hAnsi="Times New Roman" w:cs="Times New Roman"/>
          <w:sz w:val="24"/>
        </w:rPr>
        <w:t xml:space="preserve">entienden las funciones principales </w:t>
      </w:r>
      <w:r w:rsidR="00A3696A" w:rsidRPr="009D1502">
        <w:rPr>
          <w:rFonts w:ascii="Times New Roman" w:hAnsi="Times New Roman" w:cs="Times New Roman"/>
          <w:sz w:val="24"/>
        </w:rPr>
        <w:t>que se desarrollan de manera cotidiana en la clínica.</w:t>
      </w:r>
      <w:r w:rsidR="00C9350B" w:rsidRPr="009D1502">
        <w:rPr>
          <w:rFonts w:ascii="Times New Roman" w:hAnsi="Times New Roman" w:cs="Times New Roman"/>
          <w:sz w:val="24"/>
        </w:rPr>
        <w:t xml:space="preserve"> El 87</w:t>
      </w:r>
      <w:r w:rsidR="00B0486C" w:rsidRPr="009D1502">
        <w:rPr>
          <w:rFonts w:ascii="Times New Roman" w:hAnsi="Times New Roman" w:cs="Times New Roman"/>
          <w:sz w:val="24"/>
        </w:rPr>
        <w:t>% de los sujetos encuestados manifiestan estar totalmente insatisfechos y el 13% lo consideran parcialmente satisfactorio</w:t>
      </w:r>
      <w:r w:rsidR="00DD0506" w:rsidRPr="009D1502">
        <w:rPr>
          <w:rFonts w:ascii="Times New Roman" w:hAnsi="Times New Roman" w:cs="Times New Roman"/>
          <w:sz w:val="24"/>
        </w:rPr>
        <w:t xml:space="preserve">, esto evidencia la necesidad de contar con un manual de procesos y procedimientos. </w:t>
      </w:r>
      <w:r w:rsidR="003415F1" w:rsidRPr="009D1502">
        <w:rPr>
          <w:rFonts w:ascii="Times New Roman" w:hAnsi="Times New Roman" w:cs="Times New Roman"/>
          <w:sz w:val="24"/>
          <w:szCs w:val="24"/>
        </w:rPr>
        <w:t>Respecto a la rapidez del servicio de veterinaria con relación a los pacientes que llegan a la clínica, el 75% de los sujetos refiere estar totalmente de acuerdo, mientras que el 19% está de acuerdo y  solamente el 5,6% dice estar indeciso</w:t>
      </w:r>
      <w:r w:rsidR="003415F1" w:rsidRPr="009D1502">
        <w:rPr>
          <w:rFonts w:ascii="Times New Roman" w:hAnsi="Times New Roman" w:cs="Times New Roman"/>
          <w:b/>
          <w:sz w:val="24"/>
          <w:szCs w:val="24"/>
        </w:rPr>
        <w:t>.</w:t>
      </w:r>
      <w:r w:rsidR="008869D3" w:rsidRPr="009D1502">
        <w:rPr>
          <w:rFonts w:ascii="Times New Roman" w:hAnsi="Times New Roman" w:cs="Times New Roman"/>
          <w:sz w:val="24"/>
        </w:rPr>
        <w:t xml:space="preserve"> </w:t>
      </w:r>
      <w:r w:rsidR="00DD0506" w:rsidRPr="009D1502">
        <w:rPr>
          <w:rFonts w:ascii="Times New Roman" w:hAnsi="Times New Roman" w:cs="Times New Roman"/>
          <w:sz w:val="24"/>
        </w:rPr>
        <w:t xml:space="preserve">Se concluye que </w:t>
      </w:r>
      <w:r w:rsidR="001A2F07" w:rsidRPr="009D1502">
        <w:rPr>
          <w:rFonts w:ascii="Times New Roman" w:hAnsi="Times New Roman" w:cs="Times New Roman"/>
          <w:sz w:val="24"/>
        </w:rPr>
        <w:t xml:space="preserve">el </w:t>
      </w:r>
      <w:r w:rsidR="00DD0506" w:rsidRPr="009D1502">
        <w:rPr>
          <w:rFonts w:ascii="Times New Roman" w:hAnsi="Times New Roman" w:cs="Times New Roman"/>
          <w:sz w:val="24"/>
          <w:szCs w:val="24"/>
        </w:rPr>
        <w:t xml:space="preserve">manual de procesos y procedimientos utilizados permite asegurar la calidad de los servicios </w:t>
      </w:r>
      <w:r w:rsidR="009D1502">
        <w:rPr>
          <w:rFonts w:ascii="Times New Roman" w:hAnsi="Times New Roman" w:cs="Times New Roman"/>
          <w:sz w:val="24"/>
          <w:szCs w:val="24"/>
        </w:rPr>
        <w:t>veterinarios</w:t>
      </w:r>
      <w:r w:rsidR="001A2F07" w:rsidRPr="009D1502">
        <w:rPr>
          <w:rFonts w:ascii="Times New Roman" w:hAnsi="Times New Roman" w:cs="Times New Roman"/>
          <w:sz w:val="24"/>
          <w:szCs w:val="24"/>
        </w:rPr>
        <w:t xml:space="preserve"> </w:t>
      </w:r>
      <w:r w:rsidR="00DD0506" w:rsidRPr="009D1502">
        <w:rPr>
          <w:rFonts w:ascii="Times New Roman" w:hAnsi="Times New Roman" w:cs="Times New Roman"/>
          <w:sz w:val="24"/>
          <w:szCs w:val="24"/>
        </w:rPr>
        <w:t xml:space="preserve">que ofrece la clínica de pequeñas especies, la herramienta cuenta con los elementos básicos </w:t>
      </w:r>
      <w:r w:rsidR="001A2F07" w:rsidRPr="009D1502">
        <w:rPr>
          <w:rFonts w:ascii="Times New Roman" w:hAnsi="Times New Roman" w:cs="Times New Roman"/>
          <w:sz w:val="24"/>
          <w:szCs w:val="24"/>
        </w:rPr>
        <w:t xml:space="preserve">para fortalecer </w:t>
      </w:r>
      <w:r w:rsidR="009D1502" w:rsidRPr="009D1502">
        <w:rPr>
          <w:rFonts w:ascii="Times New Roman" w:hAnsi="Times New Roman" w:cs="Times New Roman"/>
          <w:sz w:val="24"/>
          <w:szCs w:val="24"/>
        </w:rPr>
        <w:t>el centro</w:t>
      </w:r>
      <w:r w:rsidR="001A2F07" w:rsidRPr="009D1502">
        <w:rPr>
          <w:rFonts w:ascii="Times New Roman" w:hAnsi="Times New Roman" w:cs="Times New Roman"/>
          <w:sz w:val="24"/>
          <w:szCs w:val="24"/>
        </w:rPr>
        <w:t xml:space="preserve"> y </w:t>
      </w:r>
      <w:r w:rsidR="009C7E01" w:rsidRPr="009D1502">
        <w:rPr>
          <w:rFonts w:ascii="Times New Roman" w:hAnsi="Times New Roman" w:cs="Times New Roman"/>
          <w:sz w:val="24"/>
          <w:szCs w:val="24"/>
        </w:rPr>
        <w:t xml:space="preserve">se logra una mejor </w:t>
      </w:r>
      <w:r w:rsidR="009C7E01" w:rsidRPr="009D1502">
        <w:rPr>
          <w:rFonts w:ascii="Times New Roman" w:hAnsi="Times New Roman" w:cs="Times New Roman"/>
          <w:sz w:val="24"/>
          <w:szCs w:val="24"/>
          <w:lang w:val="es-ES"/>
        </w:rPr>
        <w:t xml:space="preserve"> actuación de  los  estudiantes pasantes en las actividades de la clínica.</w:t>
      </w:r>
    </w:p>
    <w:p w:rsidR="003C590D" w:rsidRPr="00083862" w:rsidRDefault="0050217E" w:rsidP="0093127C">
      <w:pPr>
        <w:spacing w:before="240" w:after="240" w:line="360" w:lineRule="auto"/>
        <w:jc w:val="both"/>
        <w:rPr>
          <w:rFonts w:ascii="Times New Roman" w:hAnsi="Times New Roman" w:cs="Times New Roman"/>
          <w:sz w:val="24"/>
          <w:szCs w:val="24"/>
        </w:rPr>
      </w:pPr>
      <w:r w:rsidRPr="0050217E">
        <w:rPr>
          <w:rFonts w:ascii="Times New Roman" w:hAnsi="Times New Roman" w:cs="Times New Roman"/>
          <w:b/>
          <w:sz w:val="24"/>
          <w:szCs w:val="24"/>
          <w:lang w:val="es-ES"/>
        </w:rPr>
        <w:t>Palabras clave</w:t>
      </w:r>
      <w:r w:rsidR="003C590D" w:rsidRPr="0050217E">
        <w:rPr>
          <w:rFonts w:ascii="Times New Roman" w:hAnsi="Times New Roman" w:cs="Times New Roman"/>
          <w:b/>
          <w:sz w:val="24"/>
          <w:szCs w:val="24"/>
          <w:lang w:val="es-ES"/>
        </w:rPr>
        <w:t>:</w:t>
      </w:r>
      <w:r w:rsidR="003C590D" w:rsidRPr="003C590D">
        <w:rPr>
          <w:rFonts w:ascii="Times New Roman" w:hAnsi="Times New Roman" w:cs="Times New Roman"/>
          <w:sz w:val="24"/>
          <w:szCs w:val="24"/>
        </w:rPr>
        <w:t xml:space="preserve"> </w:t>
      </w:r>
      <w:r w:rsidR="003C590D" w:rsidRPr="00083862">
        <w:rPr>
          <w:rFonts w:ascii="Times New Roman" w:hAnsi="Times New Roman" w:cs="Times New Roman"/>
          <w:sz w:val="24"/>
          <w:szCs w:val="24"/>
        </w:rPr>
        <w:t>Manual de procesos y procedimientos, clínica veterinaria, lineamientos, eficiencia, eficacia</w:t>
      </w:r>
      <w:r w:rsidR="003C590D">
        <w:rPr>
          <w:rFonts w:ascii="Times New Roman" w:hAnsi="Times New Roman" w:cs="Times New Roman"/>
          <w:sz w:val="24"/>
          <w:szCs w:val="24"/>
        </w:rPr>
        <w:t>, docencia, vinculación con la sociedad</w:t>
      </w:r>
      <w:r w:rsidR="003C590D" w:rsidRPr="00083862">
        <w:rPr>
          <w:rFonts w:ascii="Times New Roman" w:hAnsi="Times New Roman" w:cs="Times New Roman"/>
          <w:sz w:val="24"/>
          <w:szCs w:val="24"/>
        </w:rPr>
        <w:t>.</w:t>
      </w:r>
    </w:p>
    <w:p w:rsidR="00AA0194" w:rsidRPr="001476D4" w:rsidRDefault="00AA0194" w:rsidP="0093127C">
      <w:pPr>
        <w:spacing w:before="240" w:after="240" w:line="360" w:lineRule="auto"/>
        <w:jc w:val="both"/>
        <w:rPr>
          <w:rFonts w:ascii="Times New Roman" w:eastAsia="Times New Roman" w:hAnsi="Times New Roman" w:cs="Times New Roman"/>
          <w:b/>
          <w:sz w:val="24"/>
          <w:szCs w:val="24"/>
          <w:lang w:val="en-US"/>
        </w:rPr>
      </w:pPr>
      <w:r w:rsidRPr="001476D4">
        <w:rPr>
          <w:rFonts w:ascii="Times New Roman" w:eastAsia="Times New Roman" w:hAnsi="Times New Roman" w:cs="Times New Roman"/>
          <w:b/>
          <w:sz w:val="24"/>
          <w:szCs w:val="24"/>
          <w:lang w:val="en-US"/>
        </w:rPr>
        <w:t xml:space="preserve">Abstract  </w:t>
      </w:r>
    </w:p>
    <w:p w:rsidR="0050217E" w:rsidRPr="00C92F47" w:rsidRDefault="0050217E" w:rsidP="0093127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360" w:lineRule="auto"/>
        <w:jc w:val="both"/>
        <w:rPr>
          <w:rFonts w:ascii="Times New Roman" w:eastAsia="Times New Roman" w:hAnsi="Times New Roman" w:cs="Times New Roman"/>
          <w:sz w:val="24"/>
          <w:szCs w:val="24"/>
          <w:lang w:val="en-US" w:eastAsia="es-ES"/>
        </w:rPr>
      </w:pPr>
      <w:r w:rsidRPr="00C92F47">
        <w:rPr>
          <w:rFonts w:ascii="Times New Roman" w:eastAsia="Times New Roman" w:hAnsi="Times New Roman" w:cs="Times New Roman"/>
          <w:sz w:val="24"/>
          <w:szCs w:val="24"/>
          <w:lang w:val="en" w:eastAsia="es-ES"/>
        </w:rPr>
        <w:t xml:space="preserve">Veterinary clinics must aspire to achieve a good performance in the services they provide, to achieve this they must focus on strengthening the processes and procedures that will allow better monitoring in all areas including teaching. The objective of the study was to design a process and procedure manual for each of the guidelines of the small species veterinary clinic of the Technical University of Manabí, Ecuador. The research was descriptive, using deductive and cognitive methods. Surveys, interviews, and internal control questionnaire were applied. The sample was carried out for convenience, with 50 users and 15 intern students. The main results highlight that the interns understand the main functions that are carried out on a daily basis in the clinic. 87% of the surveyed subjects state that they are totally dissatisfied and 13% consider it partially satisfactory, this shows the need to have a manual of processes and procedures. Regarding the speed of the </w:t>
      </w:r>
      <w:r w:rsidRPr="00C92F47">
        <w:rPr>
          <w:rFonts w:ascii="Times New Roman" w:eastAsia="Times New Roman" w:hAnsi="Times New Roman" w:cs="Times New Roman"/>
          <w:sz w:val="24"/>
          <w:szCs w:val="24"/>
          <w:lang w:val="en" w:eastAsia="es-ES"/>
        </w:rPr>
        <w:lastRenderedPageBreak/>
        <w:t>veterinary service in relation to the patients who arrive at the clinic, 75% of the subjects report being in complete agreement, while 19% agree and only 5.6% say they are undecided. It is concluded that the manual of processes and procedures used allows to ensure the quality of the veterinary services offered by the small species clinic, the tool has the basic elements to strengthen the center and a better performance of the intern students is achieved in the activities from the clinic.</w:t>
      </w:r>
    </w:p>
    <w:p w:rsidR="008E2C0D" w:rsidRPr="00083862" w:rsidRDefault="008E2C0D" w:rsidP="0093127C">
      <w:pPr>
        <w:spacing w:before="240" w:after="240" w:line="360" w:lineRule="auto"/>
        <w:jc w:val="both"/>
        <w:rPr>
          <w:rFonts w:ascii="Times New Roman" w:hAnsi="Times New Roman" w:cs="Times New Roman"/>
          <w:sz w:val="24"/>
          <w:szCs w:val="24"/>
          <w:lang w:val="en-US"/>
        </w:rPr>
      </w:pPr>
      <w:r w:rsidRPr="00083862">
        <w:rPr>
          <w:rFonts w:ascii="Times New Roman" w:hAnsi="Times New Roman" w:cs="Times New Roman"/>
          <w:b/>
          <w:sz w:val="24"/>
          <w:szCs w:val="24"/>
          <w:lang w:val="en-US"/>
        </w:rPr>
        <w:t xml:space="preserve">Keywords: </w:t>
      </w:r>
      <w:r w:rsidR="005D46B8" w:rsidRPr="00083862">
        <w:rPr>
          <w:rFonts w:ascii="Times New Roman" w:hAnsi="Times New Roman" w:cs="Times New Roman"/>
          <w:sz w:val="24"/>
          <w:szCs w:val="24"/>
          <w:lang w:val="en-US"/>
        </w:rPr>
        <w:t>Processes and procedures manual, veterinary clinic, guidelines, efficiency, effectiveness</w:t>
      </w:r>
      <w:r w:rsidR="00FA3BD8">
        <w:rPr>
          <w:rFonts w:ascii="Times New Roman" w:hAnsi="Times New Roman" w:cs="Times New Roman"/>
          <w:sz w:val="24"/>
          <w:szCs w:val="24"/>
          <w:lang w:val="en-US"/>
        </w:rPr>
        <w:t xml:space="preserve">, </w:t>
      </w:r>
      <w:r w:rsidR="00FA3BD8" w:rsidRPr="00FA3BD8">
        <w:rPr>
          <w:rFonts w:ascii="Times New Roman" w:hAnsi="Times New Roman" w:cs="Times New Roman"/>
          <w:sz w:val="24"/>
          <w:szCs w:val="24"/>
          <w:lang w:val="en-US"/>
        </w:rPr>
        <w:t>teaching, linkage with society</w:t>
      </w:r>
      <w:r w:rsidR="00FA3BD8">
        <w:rPr>
          <w:rFonts w:ascii="Times New Roman" w:hAnsi="Times New Roman" w:cs="Times New Roman"/>
          <w:sz w:val="24"/>
          <w:szCs w:val="24"/>
          <w:lang w:val="en-US"/>
        </w:rPr>
        <w:t>.</w:t>
      </w:r>
    </w:p>
    <w:p w:rsidR="00E754B9" w:rsidRPr="00083862" w:rsidRDefault="00E754B9" w:rsidP="0093127C">
      <w:pPr>
        <w:spacing w:before="240" w:after="240" w:line="360" w:lineRule="auto"/>
        <w:jc w:val="both"/>
        <w:rPr>
          <w:rFonts w:ascii="Times New Roman" w:hAnsi="Times New Roman" w:cs="Times New Roman"/>
          <w:b/>
          <w:sz w:val="24"/>
          <w:szCs w:val="24"/>
        </w:rPr>
      </w:pPr>
      <w:r w:rsidRPr="00083862">
        <w:rPr>
          <w:rFonts w:ascii="Times New Roman" w:hAnsi="Times New Roman" w:cs="Times New Roman"/>
          <w:b/>
          <w:sz w:val="24"/>
          <w:szCs w:val="24"/>
        </w:rPr>
        <w:t>Introducción</w:t>
      </w:r>
    </w:p>
    <w:p w:rsidR="003B1BEB" w:rsidRDefault="003B1BEB" w:rsidP="0093127C">
      <w:pPr>
        <w:spacing w:before="240" w:after="240" w:line="360" w:lineRule="auto"/>
        <w:jc w:val="both"/>
        <w:rPr>
          <w:rFonts w:ascii="Times New Roman" w:hAnsi="Times New Roman" w:cs="Times New Roman"/>
          <w:sz w:val="24"/>
          <w:szCs w:val="24"/>
        </w:rPr>
      </w:pPr>
      <w:r w:rsidRPr="00994AEE">
        <w:rPr>
          <w:rFonts w:ascii="Times New Roman" w:hAnsi="Times New Roman" w:cs="Times New Roman"/>
          <w:sz w:val="24"/>
          <w:szCs w:val="24"/>
        </w:rPr>
        <w:t xml:space="preserve">En </w:t>
      </w:r>
      <w:r>
        <w:rPr>
          <w:rFonts w:ascii="Times New Roman" w:hAnsi="Times New Roman" w:cs="Times New Roman"/>
          <w:sz w:val="24"/>
          <w:szCs w:val="24"/>
        </w:rPr>
        <w:t xml:space="preserve">la actualidad el </w:t>
      </w:r>
      <w:r w:rsidRPr="00C731DC">
        <w:rPr>
          <w:rFonts w:ascii="Times New Roman" w:hAnsi="Times New Roman" w:cs="Times New Roman"/>
          <w:sz w:val="24"/>
          <w:szCs w:val="24"/>
        </w:rPr>
        <w:t>dis</w:t>
      </w:r>
      <w:r>
        <w:rPr>
          <w:rFonts w:ascii="Times New Roman" w:hAnsi="Times New Roman" w:cs="Times New Roman"/>
          <w:sz w:val="24"/>
          <w:szCs w:val="24"/>
        </w:rPr>
        <w:t>eño e implementación de un manual</w:t>
      </w:r>
      <w:r w:rsidRPr="00C731DC">
        <w:rPr>
          <w:rFonts w:ascii="Times New Roman" w:hAnsi="Times New Roman" w:cs="Times New Roman"/>
          <w:sz w:val="24"/>
          <w:szCs w:val="24"/>
        </w:rPr>
        <w:t xml:space="preserve"> de procesos en las actividades de las clínicas veterinarias</w:t>
      </w:r>
      <w:r>
        <w:rPr>
          <w:rFonts w:ascii="Times New Roman" w:hAnsi="Times New Roman" w:cs="Times New Roman"/>
          <w:sz w:val="24"/>
          <w:szCs w:val="24"/>
        </w:rPr>
        <w:t xml:space="preserve">, se hace necesario </w:t>
      </w:r>
      <w:r w:rsidR="008741C2">
        <w:rPr>
          <w:rFonts w:ascii="Times New Roman" w:hAnsi="Times New Roman" w:cs="Times New Roman"/>
          <w:sz w:val="24"/>
          <w:szCs w:val="24"/>
        </w:rPr>
        <w:t xml:space="preserve">e indispensable </w:t>
      </w:r>
      <w:r w:rsidRPr="00994AEE">
        <w:rPr>
          <w:rFonts w:ascii="Times New Roman" w:hAnsi="Times New Roman" w:cs="Times New Roman"/>
          <w:sz w:val="24"/>
          <w:szCs w:val="24"/>
        </w:rPr>
        <w:t>p</w:t>
      </w:r>
      <w:r w:rsidR="008741C2">
        <w:rPr>
          <w:rFonts w:ascii="Times New Roman" w:hAnsi="Times New Roman" w:cs="Times New Roman"/>
          <w:sz w:val="24"/>
          <w:szCs w:val="24"/>
        </w:rPr>
        <w:t xml:space="preserve">ara logar </w:t>
      </w:r>
      <w:r>
        <w:rPr>
          <w:rFonts w:ascii="Times New Roman" w:hAnsi="Times New Roman" w:cs="Times New Roman"/>
          <w:sz w:val="24"/>
          <w:szCs w:val="24"/>
        </w:rPr>
        <w:t xml:space="preserve">un óptimo desempeño </w:t>
      </w:r>
      <w:r w:rsidRPr="00994AEE">
        <w:rPr>
          <w:rFonts w:ascii="Times New Roman" w:hAnsi="Times New Roman" w:cs="Times New Roman"/>
          <w:sz w:val="24"/>
          <w:szCs w:val="24"/>
        </w:rPr>
        <w:t>de</w:t>
      </w:r>
      <w:r>
        <w:rPr>
          <w:rFonts w:ascii="Times New Roman" w:hAnsi="Times New Roman" w:cs="Times New Roman"/>
          <w:sz w:val="24"/>
          <w:szCs w:val="24"/>
        </w:rPr>
        <w:t xml:space="preserve"> la  institución o </w:t>
      </w:r>
      <w:r w:rsidR="00C92F47">
        <w:rPr>
          <w:rFonts w:ascii="Times New Roman" w:hAnsi="Times New Roman" w:cs="Times New Roman"/>
          <w:sz w:val="24"/>
          <w:szCs w:val="24"/>
        </w:rPr>
        <w:t>clínicas</w:t>
      </w:r>
      <w:r w:rsidR="0017717F">
        <w:rPr>
          <w:rFonts w:ascii="Times New Roman" w:hAnsi="Times New Roman" w:cs="Times New Roman"/>
          <w:sz w:val="24"/>
          <w:szCs w:val="24"/>
        </w:rPr>
        <w:t xml:space="preserve">. En este sentido De la </w:t>
      </w:r>
      <w:r w:rsidRPr="00C731DC">
        <w:rPr>
          <w:rFonts w:ascii="Times New Roman" w:hAnsi="Times New Roman" w:cs="Times New Roman"/>
          <w:sz w:val="24"/>
          <w:szCs w:val="24"/>
        </w:rPr>
        <w:t>Peña</w:t>
      </w:r>
      <w:r>
        <w:rPr>
          <w:rFonts w:ascii="Times New Roman" w:hAnsi="Times New Roman" w:cs="Times New Roman"/>
          <w:sz w:val="24"/>
          <w:szCs w:val="24"/>
        </w:rPr>
        <w:t xml:space="preserve"> (</w:t>
      </w:r>
      <w:r w:rsidRPr="00C731DC">
        <w:rPr>
          <w:rFonts w:ascii="Times New Roman" w:hAnsi="Times New Roman" w:cs="Times New Roman"/>
          <w:sz w:val="24"/>
          <w:szCs w:val="24"/>
        </w:rPr>
        <w:t>2005)</w:t>
      </w:r>
      <w:r>
        <w:rPr>
          <w:rFonts w:ascii="Times New Roman" w:hAnsi="Times New Roman" w:cs="Times New Roman"/>
          <w:sz w:val="24"/>
          <w:szCs w:val="24"/>
        </w:rPr>
        <w:t>, refiere que contar con un manual</w:t>
      </w:r>
      <w:r w:rsidRPr="00C731DC">
        <w:rPr>
          <w:rFonts w:ascii="Times New Roman" w:hAnsi="Times New Roman" w:cs="Times New Roman"/>
          <w:sz w:val="24"/>
          <w:szCs w:val="24"/>
        </w:rPr>
        <w:t xml:space="preserve"> de procesos en las actividades de las clínicas </w:t>
      </w:r>
      <w:r>
        <w:rPr>
          <w:rFonts w:ascii="Times New Roman" w:hAnsi="Times New Roman" w:cs="Times New Roman"/>
          <w:sz w:val="24"/>
          <w:szCs w:val="24"/>
        </w:rPr>
        <w:t>y hospitales tiene grandes</w:t>
      </w:r>
      <w:r w:rsidRPr="00C731DC">
        <w:rPr>
          <w:rFonts w:ascii="Times New Roman" w:hAnsi="Times New Roman" w:cs="Times New Roman"/>
          <w:sz w:val="24"/>
          <w:szCs w:val="24"/>
        </w:rPr>
        <w:t xml:space="preserve"> benef</w:t>
      </w:r>
      <w:r>
        <w:rPr>
          <w:rFonts w:ascii="Times New Roman" w:hAnsi="Times New Roman" w:cs="Times New Roman"/>
          <w:sz w:val="24"/>
          <w:szCs w:val="24"/>
        </w:rPr>
        <w:t>icios, se mejora la imagen en general entre los</w:t>
      </w:r>
      <w:r w:rsidRPr="00C731DC">
        <w:rPr>
          <w:rFonts w:ascii="Times New Roman" w:hAnsi="Times New Roman" w:cs="Times New Roman"/>
          <w:sz w:val="24"/>
          <w:szCs w:val="24"/>
        </w:rPr>
        <w:t xml:space="preserve"> clientes y colegas, motivación del personal de la clínica, un mayor desarrollo profesional, mejoría continuada en la atención profesional, técnica y científica, en los aspectos humanos, en formación y en la comunicac</w:t>
      </w:r>
      <w:r>
        <w:rPr>
          <w:rFonts w:ascii="Times New Roman" w:hAnsi="Times New Roman" w:cs="Times New Roman"/>
          <w:sz w:val="24"/>
          <w:szCs w:val="24"/>
        </w:rPr>
        <w:t xml:space="preserve">ión a los clientes. </w:t>
      </w:r>
    </w:p>
    <w:p w:rsidR="003B1BEB" w:rsidRDefault="003B1BEB" w:rsidP="0093127C">
      <w:pPr>
        <w:spacing w:before="240" w:after="240" w:line="360" w:lineRule="auto"/>
        <w:jc w:val="both"/>
        <w:rPr>
          <w:rFonts w:ascii="Times New Roman" w:hAnsi="Times New Roman" w:cs="Times New Roman"/>
          <w:sz w:val="24"/>
          <w:szCs w:val="24"/>
        </w:rPr>
      </w:pPr>
      <w:r>
        <w:rPr>
          <w:rFonts w:ascii="Times New Roman" w:hAnsi="Times New Roman" w:cs="Times New Roman"/>
          <w:noProof/>
          <w:sz w:val="24"/>
          <w:szCs w:val="24"/>
          <w:lang w:val="es-MX"/>
        </w:rPr>
        <w:t xml:space="preserve">Según Agudelo, Castañeda &amp; Rojas (2009), </w:t>
      </w:r>
      <w:r w:rsidR="008741C2">
        <w:rPr>
          <w:rFonts w:ascii="Times New Roman" w:hAnsi="Times New Roman" w:cs="Times New Roman"/>
          <w:sz w:val="24"/>
          <w:szCs w:val="24"/>
        </w:rPr>
        <w:t>consideran</w:t>
      </w:r>
      <w:r>
        <w:rPr>
          <w:rFonts w:ascii="Times New Roman" w:hAnsi="Times New Roman" w:cs="Times New Roman"/>
          <w:sz w:val="24"/>
          <w:szCs w:val="24"/>
        </w:rPr>
        <w:t xml:space="preserve"> que disponer de un manual</w:t>
      </w:r>
      <w:r w:rsidRPr="00C731DC">
        <w:rPr>
          <w:rFonts w:ascii="Times New Roman" w:hAnsi="Times New Roman" w:cs="Times New Roman"/>
          <w:sz w:val="24"/>
          <w:szCs w:val="24"/>
        </w:rPr>
        <w:t xml:space="preserve"> de procesos en las actividades de las clínicas </w:t>
      </w:r>
      <w:r>
        <w:rPr>
          <w:rFonts w:ascii="Times New Roman" w:hAnsi="Times New Roman" w:cs="Times New Roman"/>
          <w:sz w:val="24"/>
          <w:szCs w:val="24"/>
        </w:rPr>
        <w:t>y hospitales tiene grandes</w:t>
      </w:r>
      <w:r w:rsidRPr="00C731DC">
        <w:rPr>
          <w:rFonts w:ascii="Times New Roman" w:hAnsi="Times New Roman" w:cs="Times New Roman"/>
          <w:sz w:val="24"/>
          <w:szCs w:val="24"/>
        </w:rPr>
        <w:t xml:space="preserve"> benef</w:t>
      </w:r>
      <w:r>
        <w:rPr>
          <w:rFonts w:ascii="Times New Roman" w:hAnsi="Times New Roman" w:cs="Times New Roman"/>
          <w:sz w:val="24"/>
          <w:szCs w:val="24"/>
        </w:rPr>
        <w:t>icios, se mejora la imagen en general entre los</w:t>
      </w:r>
      <w:r w:rsidRPr="00C731DC">
        <w:rPr>
          <w:rFonts w:ascii="Times New Roman" w:hAnsi="Times New Roman" w:cs="Times New Roman"/>
          <w:sz w:val="24"/>
          <w:szCs w:val="24"/>
        </w:rPr>
        <w:t xml:space="preserve"> clientes y colegas, </w:t>
      </w:r>
      <w:r>
        <w:rPr>
          <w:rFonts w:ascii="Times New Roman" w:hAnsi="Times New Roman" w:cs="Times New Roman"/>
          <w:sz w:val="24"/>
          <w:szCs w:val="24"/>
        </w:rPr>
        <w:t xml:space="preserve">la </w:t>
      </w:r>
      <w:r w:rsidRPr="00C731DC">
        <w:rPr>
          <w:rFonts w:ascii="Times New Roman" w:hAnsi="Times New Roman" w:cs="Times New Roman"/>
          <w:sz w:val="24"/>
          <w:szCs w:val="24"/>
        </w:rPr>
        <w:t xml:space="preserve">motivación del personal de la clínica, </w:t>
      </w:r>
      <w:r>
        <w:rPr>
          <w:rFonts w:ascii="Times New Roman" w:hAnsi="Times New Roman" w:cs="Times New Roman"/>
          <w:sz w:val="24"/>
          <w:szCs w:val="24"/>
        </w:rPr>
        <w:t xml:space="preserve">se logra </w:t>
      </w:r>
      <w:r w:rsidRPr="00C731DC">
        <w:rPr>
          <w:rFonts w:ascii="Times New Roman" w:hAnsi="Times New Roman" w:cs="Times New Roman"/>
          <w:sz w:val="24"/>
          <w:szCs w:val="24"/>
        </w:rPr>
        <w:t>un mayor desarrollo profesional, mejoría continuada en la atención profesional, técnica y científica, en los aspectos humanos, en formación y en la comunicac</w:t>
      </w:r>
      <w:r>
        <w:rPr>
          <w:rFonts w:ascii="Times New Roman" w:hAnsi="Times New Roman" w:cs="Times New Roman"/>
          <w:sz w:val="24"/>
          <w:szCs w:val="24"/>
        </w:rPr>
        <w:t xml:space="preserve">ión a los clientes. </w:t>
      </w:r>
    </w:p>
    <w:p w:rsidR="008741C2" w:rsidRDefault="008741C2" w:rsidP="0093127C">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Al respecto </w:t>
      </w:r>
      <w:proofErr w:type="spellStart"/>
      <w:r>
        <w:rPr>
          <w:rFonts w:ascii="Times New Roman" w:hAnsi="Times New Roman" w:cs="Times New Roman"/>
          <w:sz w:val="24"/>
          <w:szCs w:val="24"/>
        </w:rPr>
        <w:t>Ortíz</w:t>
      </w:r>
      <w:proofErr w:type="spellEnd"/>
      <w:r w:rsidRPr="00FE2361">
        <w:rPr>
          <w:rFonts w:ascii="Times New Roman" w:hAnsi="Times New Roman" w:cs="Times New Roman"/>
          <w:sz w:val="24"/>
          <w:szCs w:val="24"/>
        </w:rPr>
        <w:t xml:space="preserve"> (2008)</w:t>
      </w:r>
      <w:r>
        <w:rPr>
          <w:rFonts w:ascii="Times New Roman" w:hAnsi="Times New Roman" w:cs="Times New Roman"/>
          <w:sz w:val="24"/>
          <w:szCs w:val="24"/>
        </w:rPr>
        <w:t>, afirma que el manual de procesos y p</w:t>
      </w:r>
      <w:r w:rsidRPr="00FE2361">
        <w:rPr>
          <w:rFonts w:ascii="Times New Roman" w:hAnsi="Times New Roman" w:cs="Times New Roman"/>
          <w:sz w:val="24"/>
          <w:szCs w:val="24"/>
        </w:rPr>
        <w:t>rocedimientos permite documentar la experiencia, el conocimiento y las técnicas que se llevan a cabo en una organización; se considera que esta suma de experiencias y técnicas conforman la tecnología de la organización, misma que sirve de base para que siga creciend</w:t>
      </w:r>
      <w:r>
        <w:rPr>
          <w:rFonts w:ascii="Times New Roman" w:hAnsi="Times New Roman" w:cs="Times New Roman"/>
          <w:sz w:val="24"/>
          <w:szCs w:val="24"/>
        </w:rPr>
        <w:t xml:space="preserve">o y se desarrolle. </w:t>
      </w:r>
    </w:p>
    <w:p w:rsidR="004569A2" w:rsidRDefault="008741C2" w:rsidP="0093127C">
      <w:pPr>
        <w:spacing w:before="240" w:after="240" w:line="360" w:lineRule="auto"/>
        <w:jc w:val="both"/>
        <w:rPr>
          <w:rFonts w:ascii="Times New Roman" w:hAnsi="Times New Roman" w:cs="Times New Roman"/>
          <w:sz w:val="24"/>
          <w:szCs w:val="24"/>
        </w:rPr>
      </w:pPr>
      <w:r w:rsidRPr="008741C2">
        <w:rPr>
          <w:rFonts w:ascii="Times New Roman" w:hAnsi="Times New Roman" w:cs="Times New Roman"/>
          <w:sz w:val="24"/>
          <w:szCs w:val="24"/>
        </w:rPr>
        <w:t>Dada la importancia que se le confiere al</w:t>
      </w:r>
      <w:r>
        <w:rPr>
          <w:rFonts w:ascii="Times New Roman" w:hAnsi="Times New Roman" w:cs="Times New Roman"/>
          <w:sz w:val="24"/>
          <w:szCs w:val="24"/>
        </w:rPr>
        <w:t xml:space="preserve"> el manual de procesos y p</w:t>
      </w:r>
      <w:r w:rsidRPr="00FE2361">
        <w:rPr>
          <w:rFonts w:ascii="Times New Roman" w:hAnsi="Times New Roman" w:cs="Times New Roman"/>
          <w:sz w:val="24"/>
          <w:szCs w:val="24"/>
        </w:rPr>
        <w:t>rocedimientos</w:t>
      </w:r>
      <w:r>
        <w:rPr>
          <w:rFonts w:ascii="Times New Roman" w:hAnsi="Times New Roman" w:cs="Times New Roman"/>
          <w:sz w:val="24"/>
          <w:szCs w:val="24"/>
        </w:rPr>
        <w:t xml:space="preserve">, </w:t>
      </w:r>
      <w:r w:rsidRPr="00FE2361">
        <w:rPr>
          <w:rFonts w:ascii="Times New Roman" w:hAnsi="Times New Roman" w:cs="Times New Roman"/>
          <w:sz w:val="24"/>
          <w:szCs w:val="24"/>
        </w:rPr>
        <w:t xml:space="preserve"> </w:t>
      </w:r>
      <w:r>
        <w:rPr>
          <w:rFonts w:ascii="Times New Roman" w:hAnsi="Times New Roman" w:cs="Times New Roman"/>
          <w:sz w:val="24"/>
          <w:szCs w:val="24"/>
        </w:rPr>
        <w:t xml:space="preserve">las clínicas veterinarias </w:t>
      </w:r>
      <w:r w:rsidR="00FF7E57" w:rsidRPr="00083862">
        <w:rPr>
          <w:rFonts w:ascii="Times New Roman" w:hAnsi="Times New Roman" w:cs="Times New Roman"/>
          <w:sz w:val="24"/>
          <w:szCs w:val="24"/>
        </w:rPr>
        <w:t xml:space="preserve">deben asumir su responsabilidad en establecer directrices </w:t>
      </w:r>
      <w:r w:rsidR="00AE1F8D" w:rsidRPr="00083862">
        <w:rPr>
          <w:rFonts w:ascii="Times New Roman" w:hAnsi="Times New Roman" w:cs="Times New Roman"/>
          <w:sz w:val="24"/>
          <w:szCs w:val="24"/>
        </w:rPr>
        <w:t xml:space="preserve">de los procesos que se ejecutan </w:t>
      </w:r>
      <w:r w:rsidR="00FF7E57" w:rsidRPr="00083862">
        <w:rPr>
          <w:rFonts w:ascii="Times New Roman" w:hAnsi="Times New Roman" w:cs="Times New Roman"/>
          <w:sz w:val="24"/>
          <w:szCs w:val="24"/>
        </w:rPr>
        <w:t>en la entidad</w:t>
      </w:r>
      <w:r w:rsidR="00AE1F8D" w:rsidRPr="00083862">
        <w:rPr>
          <w:rFonts w:ascii="Times New Roman" w:hAnsi="Times New Roman" w:cs="Times New Roman"/>
          <w:sz w:val="24"/>
          <w:szCs w:val="24"/>
        </w:rPr>
        <w:t xml:space="preserve">, el </w:t>
      </w:r>
      <w:r w:rsidR="00FF7E57" w:rsidRPr="00083862">
        <w:rPr>
          <w:rFonts w:ascii="Times New Roman" w:hAnsi="Times New Roman" w:cs="Times New Roman"/>
          <w:sz w:val="24"/>
          <w:szCs w:val="24"/>
        </w:rPr>
        <w:t>m</w:t>
      </w:r>
      <w:r w:rsidR="00826D27" w:rsidRPr="00083862">
        <w:rPr>
          <w:rFonts w:ascii="Times New Roman" w:hAnsi="Times New Roman" w:cs="Times New Roman"/>
          <w:sz w:val="24"/>
          <w:szCs w:val="24"/>
        </w:rPr>
        <w:t xml:space="preserve">anual de procesos y </w:t>
      </w:r>
      <w:r w:rsidR="00AE1F8D" w:rsidRPr="00083862">
        <w:rPr>
          <w:rFonts w:ascii="Times New Roman" w:hAnsi="Times New Roman" w:cs="Times New Roman"/>
          <w:sz w:val="24"/>
          <w:szCs w:val="24"/>
        </w:rPr>
        <w:t>p</w:t>
      </w:r>
      <w:r w:rsidR="00826D27" w:rsidRPr="00083862">
        <w:rPr>
          <w:rFonts w:ascii="Times New Roman" w:hAnsi="Times New Roman" w:cs="Times New Roman"/>
          <w:sz w:val="24"/>
          <w:szCs w:val="24"/>
        </w:rPr>
        <w:t xml:space="preserve">rocedimientos es un documento </w:t>
      </w:r>
      <w:r w:rsidR="00FF7E57" w:rsidRPr="00083862">
        <w:rPr>
          <w:rFonts w:ascii="Times New Roman" w:hAnsi="Times New Roman" w:cs="Times New Roman"/>
          <w:sz w:val="24"/>
          <w:szCs w:val="24"/>
        </w:rPr>
        <w:t xml:space="preserve">que recopila </w:t>
      </w:r>
      <w:r w:rsidR="00826D27" w:rsidRPr="00083862">
        <w:rPr>
          <w:rFonts w:ascii="Times New Roman" w:hAnsi="Times New Roman" w:cs="Times New Roman"/>
          <w:sz w:val="24"/>
          <w:szCs w:val="24"/>
        </w:rPr>
        <w:t xml:space="preserve"> los diferentes procesos y procedimientos </w:t>
      </w:r>
      <w:r w:rsidR="00FF7E57" w:rsidRPr="00083862">
        <w:rPr>
          <w:rFonts w:ascii="Times New Roman" w:hAnsi="Times New Roman" w:cs="Times New Roman"/>
          <w:sz w:val="24"/>
          <w:szCs w:val="24"/>
        </w:rPr>
        <w:t>que permiten ejecutar</w:t>
      </w:r>
      <w:r w:rsidR="00826D27" w:rsidRPr="00083862">
        <w:rPr>
          <w:rFonts w:ascii="Times New Roman" w:hAnsi="Times New Roman" w:cs="Times New Roman"/>
          <w:sz w:val="24"/>
          <w:szCs w:val="24"/>
        </w:rPr>
        <w:t xml:space="preserve"> una tarea</w:t>
      </w:r>
      <w:r w:rsidR="0037553C">
        <w:rPr>
          <w:rFonts w:ascii="Times New Roman" w:hAnsi="Times New Roman" w:cs="Times New Roman"/>
          <w:sz w:val="24"/>
          <w:szCs w:val="24"/>
        </w:rPr>
        <w:t xml:space="preserve"> (</w:t>
      </w:r>
      <w:r w:rsidR="0037553C" w:rsidRPr="004B5A15">
        <w:rPr>
          <w:rFonts w:ascii="Times New Roman" w:hAnsi="Times New Roman" w:cs="Times New Roman"/>
          <w:noProof/>
          <w:sz w:val="24"/>
          <w:szCs w:val="24"/>
          <w:lang w:val="es-ES"/>
        </w:rPr>
        <w:t>Vivanco</w:t>
      </w:r>
      <w:r w:rsidR="0037553C">
        <w:rPr>
          <w:rFonts w:ascii="Times New Roman" w:hAnsi="Times New Roman" w:cs="Times New Roman"/>
          <w:noProof/>
          <w:sz w:val="24"/>
          <w:szCs w:val="24"/>
          <w:lang w:val="es-ES"/>
        </w:rPr>
        <w:t>, 2017</w:t>
      </w:r>
      <w:r w:rsidR="0037553C">
        <w:rPr>
          <w:rFonts w:ascii="Times New Roman" w:hAnsi="Times New Roman" w:cs="Times New Roman"/>
          <w:sz w:val="24"/>
          <w:szCs w:val="24"/>
        </w:rPr>
        <w:t>)</w:t>
      </w:r>
      <w:r w:rsidR="00C868DE" w:rsidRPr="00083862">
        <w:rPr>
          <w:rFonts w:ascii="Times New Roman" w:hAnsi="Times New Roman" w:cs="Times New Roman"/>
          <w:sz w:val="24"/>
          <w:szCs w:val="24"/>
        </w:rPr>
        <w:t xml:space="preserve">. </w:t>
      </w:r>
      <w:r>
        <w:rPr>
          <w:rFonts w:ascii="Times New Roman" w:hAnsi="Times New Roman" w:cs="Times New Roman"/>
          <w:sz w:val="24"/>
          <w:szCs w:val="24"/>
        </w:rPr>
        <w:t xml:space="preserve">El manual </w:t>
      </w:r>
      <w:r w:rsidR="00C92F47">
        <w:rPr>
          <w:rFonts w:ascii="Times New Roman" w:hAnsi="Times New Roman" w:cs="Times New Roman"/>
          <w:sz w:val="24"/>
          <w:szCs w:val="24"/>
        </w:rPr>
        <w:t>les</w:t>
      </w:r>
      <w:r>
        <w:rPr>
          <w:rFonts w:ascii="Times New Roman" w:hAnsi="Times New Roman" w:cs="Times New Roman"/>
          <w:sz w:val="24"/>
          <w:szCs w:val="24"/>
        </w:rPr>
        <w:t xml:space="preserve"> permite a los trabajadores mantenerse </w:t>
      </w:r>
      <w:r w:rsidR="00AE1F8D" w:rsidRPr="00083862">
        <w:rPr>
          <w:rFonts w:ascii="Times New Roman" w:hAnsi="Times New Roman" w:cs="Times New Roman"/>
          <w:sz w:val="24"/>
          <w:szCs w:val="24"/>
        </w:rPr>
        <w:t>informado</w:t>
      </w:r>
      <w:r w:rsidR="0059117D">
        <w:rPr>
          <w:rFonts w:ascii="Times New Roman" w:hAnsi="Times New Roman" w:cs="Times New Roman"/>
          <w:sz w:val="24"/>
          <w:szCs w:val="24"/>
        </w:rPr>
        <w:t>,</w:t>
      </w:r>
      <w:r w:rsidR="00AE1F8D" w:rsidRPr="00083862">
        <w:rPr>
          <w:rFonts w:ascii="Times New Roman" w:hAnsi="Times New Roman" w:cs="Times New Roman"/>
          <w:sz w:val="24"/>
          <w:szCs w:val="24"/>
        </w:rPr>
        <w:t xml:space="preserve"> sobre la manera correcta de realizar sus </w:t>
      </w:r>
      <w:r w:rsidR="00AE1F8D" w:rsidRPr="00083862">
        <w:rPr>
          <w:rFonts w:ascii="Times New Roman" w:hAnsi="Times New Roman" w:cs="Times New Roman"/>
          <w:sz w:val="24"/>
          <w:szCs w:val="24"/>
        </w:rPr>
        <w:lastRenderedPageBreak/>
        <w:t xml:space="preserve">actividades, además permiten establecer responsabilidades de </w:t>
      </w:r>
      <w:r w:rsidR="00711342" w:rsidRPr="00083862">
        <w:rPr>
          <w:rFonts w:ascii="Times New Roman" w:hAnsi="Times New Roman" w:cs="Times New Roman"/>
          <w:sz w:val="24"/>
          <w:szCs w:val="24"/>
        </w:rPr>
        <w:t>quién, cómo, cuándo y dónde son ejecutadas las labores</w:t>
      </w:r>
      <w:r w:rsidR="00C92F47">
        <w:rPr>
          <w:rFonts w:ascii="Times New Roman" w:hAnsi="Times New Roman" w:cs="Times New Roman"/>
          <w:sz w:val="24"/>
          <w:szCs w:val="24"/>
        </w:rPr>
        <w:t xml:space="preserve"> (Morales, 2017</w:t>
      </w:r>
      <w:r w:rsidR="00B44812">
        <w:rPr>
          <w:rFonts w:ascii="Times New Roman" w:hAnsi="Times New Roman" w:cs="Times New Roman"/>
          <w:sz w:val="24"/>
          <w:szCs w:val="24"/>
        </w:rPr>
        <w:t xml:space="preserve">; </w:t>
      </w:r>
      <w:r w:rsidR="00B44812" w:rsidRPr="004B5A15">
        <w:rPr>
          <w:rFonts w:ascii="Times New Roman" w:hAnsi="Times New Roman" w:cs="Times New Roman"/>
          <w:noProof/>
          <w:sz w:val="24"/>
          <w:szCs w:val="24"/>
          <w:lang w:val="es-ES"/>
        </w:rPr>
        <w:t>Campos, A. &amp; Zambrano,</w:t>
      </w:r>
      <w:r w:rsidR="00B44812">
        <w:rPr>
          <w:rFonts w:ascii="Times New Roman" w:hAnsi="Times New Roman" w:cs="Times New Roman"/>
          <w:noProof/>
          <w:sz w:val="24"/>
          <w:szCs w:val="24"/>
          <w:lang w:val="es-ES"/>
        </w:rPr>
        <w:t xml:space="preserve"> 2018</w:t>
      </w:r>
      <w:r w:rsidR="00C92F47">
        <w:rPr>
          <w:rFonts w:ascii="Times New Roman" w:hAnsi="Times New Roman" w:cs="Times New Roman"/>
          <w:sz w:val="24"/>
          <w:szCs w:val="24"/>
        </w:rPr>
        <w:t>)</w:t>
      </w:r>
      <w:r w:rsidR="00711342" w:rsidRPr="00083862">
        <w:rPr>
          <w:rFonts w:ascii="Times New Roman" w:hAnsi="Times New Roman" w:cs="Times New Roman"/>
          <w:sz w:val="24"/>
          <w:szCs w:val="24"/>
        </w:rPr>
        <w:t>.</w:t>
      </w:r>
    </w:p>
    <w:p w:rsidR="004569A2" w:rsidRDefault="000C54B8" w:rsidP="0093127C">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este sentido diversos autores hacen alusión a </w:t>
      </w:r>
      <w:r w:rsidR="004569A2">
        <w:rPr>
          <w:rFonts w:ascii="Times New Roman" w:hAnsi="Times New Roman" w:cs="Times New Roman"/>
          <w:sz w:val="24"/>
          <w:szCs w:val="24"/>
        </w:rPr>
        <w:t xml:space="preserve">la importancia que tienen </w:t>
      </w:r>
      <w:r w:rsidR="0059117D">
        <w:rPr>
          <w:rFonts w:ascii="Times New Roman" w:hAnsi="Times New Roman" w:cs="Times New Roman"/>
          <w:sz w:val="24"/>
          <w:szCs w:val="24"/>
        </w:rPr>
        <w:t>el manual</w:t>
      </w:r>
      <w:r w:rsidR="004569A2">
        <w:rPr>
          <w:rFonts w:ascii="Times New Roman" w:hAnsi="Times New Roman" w:cs="Times New Roman"/>
          <w:sz w:val="24"/>
          <w:szCs w:val="24"/>
        </w:rPr>
        <w:t xml:space="preserve"> de procesos y procedimientos en las clínicas veterinarias para cada una de las actividades que se ejecutan al interior de la misma donde deben estar definidos los roles específicos en la estructura de la organización para que se puedan realizar tanto para aquellos que se integran a cada uno de los procesos presentes, </w:t>
      </w:r>
      <w:r w:rsidR="0059117D">
        <w:rPr>
          <w:rFonts w:ascii="Times New Roman" w:hAnsi="Times New Roman" w:cs="Times New Roman"/>
          <w:sz w:val="24"/>
          <w:szCs w:val="24"/>
        </w:rPr>
        <w:t xml:space="preserve">lograr </w:t>
      </w:r>
      <w:r w:rsidR="004569A2">
        <w:rPr>
          <w:rFonts w:ascii="Times New Roman" w:hAnsi="Times New Roman" w:cs="Times New Roman"/>
          <w:sz w:val="24"/>
          <w:szCs w:val="24"/>
        </w:rPr>
        <w:t>servicios de calidad y sobre todo que alcancen</w:t>
      </w:r>
      <w:r w:rsidR="0059117D">
        <w:rPr>
          <w:rFonts w:ascii="Times New Roman" w:hAnsi="Times New Roman" w:cs="Times New Roman"/>
          <w:sz w:val="24"/>
          <w:szCs w:val="24"/>
        </w:rPr>
        <w:t xml:space="preserve"> el propósito por los que fue creado</w:t>
      </w:r>
      <w:r>
        <w:rPr>
          <w:rFonts w:ascii="Times New Roman" w:hAnsi="Times New Roman" w:cs="Times New Roman"/>
          <w:sz w:val="24"/>
          <w:szCs w:val="24"/>
        </w:rPr>
        <w:t xml:space="preserve"> (Larrea, 2017;Villacrés, 2019)</w:t>
      </w:r>
      <w:r w:rsidR="004569A2">
        <w:rPr>
          <w:rFonts w:ascii="Times New Roman" w:hAnsi="Times New Roman" w:cs="Times New Roman"/>
          <w:sz w:val="24"/>
          <w:szCs w:val="24"/>
        </w:rPr>
        <w:t>.</w:t>
      </w:r>
    </w:p>
    <w:p w:rsidR="00F67F2E" w:rsidRPr="00083862" w:rsidRDefault="00E04974" w:rsidP="0093127C">
      <w:pPr>
        <w:spacing w:before="240" w:after="240" w:line="360" w:lineRule="auto"/>
        <w:jc w:val="both"/>
        <w:rPr>
          <w:rFonts w:ascii="Times New Roman" w:hAnsi="Times New Roman" w:cs="Times New Roman"/>
          <w:sz w:val="24"/>
          <w:szCs w:val="24"/>
        </w:rPr>
      </w:pPr>
      <w:r w:rsidRPr="00E04974">
        <w:rPr>
          <w:rFonts w:ascii="Times New Roman" w:hAnsi="Times New Roman" w:cs="Times New Roman"/>
          <w:sz w:val="24"/>
          <w:szCs w:val="24"/>
        </w:rPr>
        <w:t xml:space="preserve">Por otra parte, </w:t>
      </w:r>
      <w:r>
        <w:rPr>
          <w:rFonts w:ascii="Times New Roman" w:hAnsi="Times New Roman" w:cs="Times New Roman"/>
          <w:sz w:val="24"/>
          <w:szCs w:val="24"/>
        </w:rPr>
        <w:t xml:space="preserve">en estudios realizados se pudo determinar que </w:t>
      </w:r>
      <w:r w:rsidRPr="00E04974">
        <w:rPr>
          <w:rFonts w:ascii="Times New Roman" w:hAnsi="Times New Roman" w:cs="Times New Roman"/>
          <w:sz w:val="24"/>
          <w:szCs w:val="24"/>
        </w:rPr>
        <w:t>l</w:t>
      </w:r>
      <w:r w:rsidR="00F67F2E" w:rsidRPr="00083862">
        <w:rPr>
          <w:rFonts w:ascii="Times New Roman" w:hAnsi="Times New Roman" w:cs="Times New Roman"/>
          <w:sz w:val="24"/>
          <w:szCs w:val="24"/>
        </w:rPr>
        <w:t xml:space="preserve">a Clínica Veterinaria  </w:t>
      </w:r>
      <w:r>
        <w:rPr>
          <w:rFonts w:ascii="Times New Roman" w:hAnsi="Times New Roman" w:cs="Times New Roman"/>
          <w:sz w:val="24"/>
          <w:szCs w:val="24"/>
        </w:rPr>
        <w:t>"</w:t>
      </w:r>
      <w:r w:rsidR="00F67F2E" w:rsidRPr="00083862">
        <w:rPr>
          <w:rFonts w:ascii="Times New Roman" w:hAnsi="Times New Roman" w:cs="Times New Roman"/>
          <w:sz w:val="24"/>
          <w:szCs w:val="24"/>
        </w:rPr>
        <w:t>Dr. Gabriel Manzo Quiñonez</w:t>
      </w:r>
      <w:r>
        <w:rPr>
          <w:rFonts w:ascii="Times New Roman" w:hAnsi="Times New Roman" w:cs="Times New Roman"/>
          <w:sz w:val="24"/>
          <w:szCs w:val="24"/>
        </w:rPr>
        <w:t>"</w:t>
      </w:r>
      <w:r w:rsidR="00F67F2E" w:rsidRPr="00083862">
        <w:rPr>
          <w:rFonts w:ascii="Times New Roman" w:hAnsi="Times New Roman" w:cs="Times New Roman"/>
          <w:sz w:val="24"/>
          <w:szCs w:val="24"/>
        </w:rPr>
        <w:t xml:space="preserve"> </w:t>
      </w:r>
      <w:r w:rsidR="000A1B02" w:rsidRPr="00083862">
        <w:rPr>
          <w:rFonts w:ascii="Times New Roman" w:hAnsi="Times New Roman" w:cs="Times New Roman"/>
          <w:sz w:val="24"/>
          <w:szCs w:val="24"/>
        </w:rPr>
        <w:t>de la Universidad Técnica de Manabí</w:t>
      </w:r>
      <w:r>
        <w:rPr>
          <w:rFonts w:ascii="Times New Roman" w:hAnsi="Times New Roman" w:cs="Times New Roman"/>
          <w:sz w:val="24"/>
          <w:szCs w:val="24"/>
        </w:rPr>
        <w:t>,</w:t>
      </w:r>
      <w:r w:rsidR="000A1B02" w:rsidRPr="00083862">
        <w:rPr>
          <w:rFonts w:ascii="Times New Roman" w:hAnsi="Times New Roman" w:cs="Times New Roman"/>
          <w:sz w:val="24"/>
          <w:szCs w:val="24"/>
        </w:rPr>
        <w:t xml:space="preserve"> </w:t>
      </w:r>
      <w:r w:rsidR="00F67F2E" w:rsidRPr="00083862">
        <w:rPr>
          <w:rFonts w:ascii="Times New Roman" w:hAnsi="Times New Roman" w:cs="Times New Roman"/>
          <w:sz w:val="24"/>
          <w:szCs w:val="24"/>
        </w:rPr>
        <w:t xml:space="preserve">no </w:t>
      </w:r>
      <w:r w:rsidR="00C92F47">
        <w:rPr>
          <w:rFonts w:ascii="Times New Roman" w:hAnsi="Times New Roman" w:cs="Times New Roman"/>
          <w:sz w:val="24"/>
          <w:szCs w:val="24"/>
        </w:rPr>
        <w:t>dispone de</w:t>
      </w:r>
      <w:r w:rsidR="00F67F2E" w:rsidRPr="00083862">
        <w:rPr>
          <w:rFonts w:ascii="Times New Roman" w:hAnsi="Times New Roman" w:cs="Times New Roman"/>
          <w:sz w:val="24"/>
          <w:szCs w:val="24"/>
        </w:rPr>
        <w:t xml:space="preserve"> un manual de procesos y procedimiento</w:t>
      </w:r>
      <w:r>
        <w:rPr>
          <w:rFonts w:ascii="Times New Roman" w:hAnsi="Times New Roman" w:cs="Times New Roman"/>
          <w:sz w:val="24"/>
          <w:szCs w:val="24"/>
        </w:rPr>
        <w:t>s,</w:t>
      </w:r>
      <w:r w:rsidR="00F67F2E" w:rsidRPr="00083862">
        <w:rPr>
          <w:rFonts w:ascii="Times New Roman" w:hAnsi="Times New Roman" w:cs="Times New Roman"/>
          <w:sz w:val="24"/>
          <w:szCs w:val="24"/>
        </w:rPr>
        <w:t xml:space="preserve"> lo que ocasiona que los trabajadores no cuenten con una guía qu</w:t>
      </w:r>
      <w:r w:rsidR="000A1B02" w:rsidRPr="00083862">
        <w:rPr>
          <w:rFonts w:ascii="Times New Roman" w:hAnsi="Times New Roman" w:cs="Times New Roman"/>
          <w:sz w:val="24"/>
          <w:szCs w:val="24"/>
        </w:rPr>
        <w:t xml:space="preserve">e les permita ejercer </w:t>
      </w:r>
      <w:r w:rsidR="00F67F2E" w:rsidRPr="00083862">
        <w:rPr>
          <w:rFonts w:ascii="Times New Roman" w:hAnsi="Times New Roman" w:cs="Times New Roman"/>
          <w:sz w:val="24"/>
          <w:szCs w:val="24"/>
        </w:rPr>
        <w:t xml:space="preserve"> sus actividades de manera eficiente y no permite que la institución cumpla con sus objetivos </w:t>
      </w:r>
      <w:r w:rsidR="000A1B02" w:rsidRPr="00083862">
        <w:rPr>
          <w:rFonts w:ascii="Times New Roman" w:hAnsi="Times New Roman" w:cs="Times New Roman"/>
          <w:sz w:val="24"/>
          <w:szCs w:val="24"/>
        </w:rPr>
        <w:t>propuestos afectando su labor tanto en el área  educativa y el servicio que ofrecen a la sociedad.</w:t>
      </w:r>
    </w:p>
    <w:p w:rsidR="00E04974" w:rsidRDefault="00E04974" w:rsidP="0093127C">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El presente trabajo tiene por objetivo d</w:t>
      </w:r>
      <w:r w:rsidRPr="00C731DC">
        <w:rPr>
          <w:rFonts w:ascii="Times New Roman" w:hAnsi="Times New Roman" w:cs="Times New Roman"/>
          <w:sz w:val="24"/>
          <w:szCs w:val="24"/>
        </w:rPr>
        <w:t xml:space="preserve">iseñar </w:t>
      </w:r>
      <w:r>
        <w:rPr>
          <w:rFonts w:ascii="Times New Roman" w:hAnsi="Times New Roman" w:cs="Times New Roman"/>
          <w:sz w:val="24"/>
          <w:szCs w:val="24"/>
        </w:rPr>
        <w:t>un manual</w:t>
      </w:r>
      <w:r w:rsidRPr="00C731DC">
        <w:rPr>
          <w:rFonts w:ascii="Times New Roman" w:hAnsi="Times New Roman" w:cs="Times New Roman"/>
          <w:sz w:val="24"/>
          <w:szCs w:val="24"/>
        </w:rPr>
        <w:t xml:space="preserve"> de procesos y procedimientos para cada uno de los lineamien</w:t>
      </w:r>
      <w:r>
        <w:rPr>
          <w:rFonts w:ascii="Times New Roman" w:hAnsi="Times New Roman" w:cs="Times New Roman"/>
          <w:sz w:val="24"/>
          <w:szCs w:val="24"/>
        </w:rPr>
        <w:t>tos de la clínica veterinaria de pequeñas e</w:t>
      </w:r>
      <w:r w:rsidRPr="0063276E">
        <w:rPr>
          <w:rFonts w:ascii="Times New Roman" w:hAnsi="Times New Roman" w:cs="Times New Roman"/>
          <w:sz w:val="24"/>
          <w:szCs w:val="24"/>
        </w:rPr>
        <w:t>sp</w:t>
      </w:r>
      <w:r>
        <w:rPr>
          <w:rFonts w:ascii="Times New Roman" w:hAnsi="Times New Roman" w:cs="Times New Roman"/>
          <w:sz w:val="24"/>
          <w:szCs w:val="24"/>
        </w:rPr>
        <w:t>ecies</w:t>
      </w:r>
      <w:r w:rsidRPr="0063276E">
        <w:rPr>
          <w:rFonts w:ascii="Times New Roman" w:hAnsi="Times New Roman" w:cs="Times New Roman"/>
          <w:sz w:val="24"/>
          <w:szCs w:val="24"/>
        </w:rPr>
        <w:t xml:space="preserve"> de la Universidad Técnica de Manabí</w:t>
      </w:r>
      <w:r>
        <w:rPr>
          <w:rFonts w:ascii="Times New Roman" w:hAnsi="Times New Roman" w:cs="Times New Roman"/>
          <w:sz w:val="24"/>
          <w:szCs w:val="24"/>
        </w:rPr>
        <w:t>, Ecuador.</w:t>
      </w:r>
    </w:p>
    <w:p w:rsidR="004A504F" w:rsidRDefault="004A504F" w:rsidP="0093127C">
      <w:pPr>
        <w:spacing w:before="240" w:after="240" w:line="360" w:lineRule="auto"/>
        <w:jc w:val="both"/>
        <w:rPr>
          <w:rFonts w:ascii="Times New Roman" w:hAnsi="Times New Roman" w:cs="Times New Roman"/>
          <w:b/>
          <w:sz w:val="24"/>
          <w:szCs w:val="24"/>
        </w:rPr>
      </w:pPr>
      <w:r w:rsidRPr="004A504F">
        <w:rPr>
          <w:rFonts w:ascii="Times New Roman" w:hAnsi="Times New Roman" w:cs="Times New Roman"/>
          <w:b/>
          <w:sz w:val="24"/>
          <w:szCs w:val="24"/>
        </w:rPr>
        <w:t>Los procesos en una organización</w:t>
      </w:r>
    </w:p>
    <w:p w:rsidR="004A504F" w:rsidRPr="00083862" w:rsidRDefault="004A504F" w:rsidP="0093127C">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Diversos autores hacen alusión a l</w:t>
      </w:r>
      <w:r w:rsidRPr="00083862">
        <w:rPr>
          <w:rFonts w:ascii="Times New Roman" w:hAnsi="Times New Roman" w:cs="Times New Roman"/>
          <w:sz w:val="24"/>
          <w:szCs w:val="24"/>
        </w:rPr>
        <w:t>os</w:t>
      </w:r>
      <w:r>
        <w:rPr>
          <w:rFonts w:ascii="Times New Roman" w:hAnsi="Times New Roman" w:cs="Times New Roman"/>
          <w:sz w:val="24"/>
          <w:szCs w:val="24"/>
        </w:rPr>
        <w:t xml:space="preserve"> </w:t>
      </w:r>
      <w:r w:rsidRPr="00083862">
        <w:rPr>
          <w:rFonts w:ascii="Times New Roman" w:hAnsi="Times New Roman" w:cs="Times New Roman"/>
          <w:sz w:val="24"/>
          <w:szCs w:val="24"/>
        </w:rPr>
        <w:t>procesos</w:t>
      </w:r>
      <w:r>
        <w:rPr>
          <w:rFonts w:ascii="Times New Roman" w:hAnsi="Times New Roman" w:cs="Times New Roman"/>
          <w:sz w:val="24"/>
          <w:szCs w:val="24"/>
        </w:rPr>
        <w:t xml:space="preserve"> y plantean que es</w:t>
      </w:r>
      <w:r w:rsidRPr="00083862">
        <w:rPr>
          <w:rFonts w:ascii="Times New Roman" w:hAnsi="Times New Roman" w:cs="Times New Roman"/>
          <w:sz w:val="24"/>
          <w:szCs w:val="24"/>
        </w:rPr>
        <w:t xml:space="preserve"> el conjunto de operaciones que intervienen entre sí, que se ejecutan de manera secuencial y que tienen como propósito transformar las entradas en resultados sea este un bien o un servicio específico</w:t>
      </w:r>
      <w:r>
        <w:rPr>
          <w:rFonts w:ascii="Times New Roman" w:hAnsi="Times New Roman" w:cs="Times New Roman"/>
          <w:sz w:val="24"/>
          <w:szCs w:val="24"/>
        </w:rPr>
        <w:t xml:space="preserve"> (</w:t>
      </w:r>
      <w:r w:rsidR="00CC5313" w:rsidRPr="009C7E01">
        <w:rPr>
          <w:rFonts w:ascii="Times New Roman" w:hAnsi="Times New Roman" w:cs="Times New Roman"/>
          <w:sz w:val="24"/>
          <w:szCs w:val="24"/>
        </w:rPr>
        <w:t>Ortiz, 2008</w:t>
      </w:r>
      <w:r w:rsidR="00CC5313">
        <w:rPr>
          <w:rFonts w:ascii="Times New Roman" w:hAnsi="Times New Roman" w:cs="Times New Roman"/>
          <w:sz w:val="24"/>
          <w:szCs w:val="24"/>
        </w:rPr>
        <w:t>;</w:t>
      </w:r>
      <w:r w:rsidR="0075126C">
        <w:rPr>
          <w:rFonts w:ascii="Times New Roman" w:hAnsi="Times New Roman" w:cs="Times New Roman"/>
          <w:sz w:val="24"/>
          <w:szCs w:val="24"/>
        </w:rPr>
        <w:t xml:space="preserve"> </w:t>
      </w:r>
      <w:r w:rsidR="00093382">
        <w:rPr>
          <w:rFonts w:ascii="Times New Roman" w:hAnsi="Times New Roman" w:cs="Times New Roman"/>
          <w:sz w:val="24"/>
          <w:szCs w:val="24"/>
        </w:rPr>
        <w:t xml:space="preserve">Pinzón, 2015; </w:t>
      </w:r>
      <w:r w:rsidR="0075126C" w:rsidRPr="0075126C">
        <w:rPr>
          <w:rFonts w:ascii="Times New Roman" w:hAnsi="Times New Roman" w:cs="Times New Roman"/>
          <w:sz w:val="24"/>
          <w:szCs w:val="24"/>
        </w:rPr>
        <w:t xml:space="preserve">Téllez, Torres, &amp; Zamudio, </w:t>
      </w:r>
      <w:r w:rsidR="0075126C">
        <w:rPr>
          <w:rFonts w:ascii="Times New Roman" w:hAnsi="Times New Roman" w:cs="Times New Roman"/>
          <w:sz w:val="24"/>
          <w:szCs w:val="24"/>
        </w:rPr>
        <w:t>2015</w:t>
      </w:r>
      <w:r w:rsidR="0075126C" w:rsidRPr="009C7E01">
        <w:rPr>
          <w:rFonts w:ascii="Times New Roman" w:hAnsi="Times New Roman" w:cs="Times New Roman"/>
          <w:sz w:val="24"/>
          <w:szCs w:val="24"/>
        </w:rPr>
        <w:t>).</w:t>
      </w:r>
      <w:r w:rsidR="0075126C" w:rsidRPr="0075126C">
        <w:rPr>
          <w:rFonts w:ascii="Times New Roman" w:hAnsi="Times New Roman" w:cs="Times New Roman"/>
          <w:sz w:val="24"/>
          <w:szCs w:val="24"/>
        </w:rPr>
        <w:t xml:space="preserve"> </w:t>
      </w:r>
    </w:p>
    <w:p w:rsidR="00806A7D" w:rsidRDefault="002E234B" w:rsidP="0093127C">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En este sentido</w:t>
      </w:r>
      <w:r w:rsidR="00806A7D">
        <w:rPr>
          <w:rFonts w:ascii="Times New Roman" w:hAnsi="Times New Roman" w:cs="Times New Roman"/>
          <w:sz w:val="24"/>
          <w:szCs w:val="24"/>
        </w:rPr>
        <w:t xml:space="preserve"> l</w:t>
      </w:r>
      <w:r w:rsidR="00806A7D" w:rsidRPr="00083862">
        <w:rPr>
          <w:rFonts w:ascii="Times New Roman" w:hAnsi="Times New Roman" w:cs="Times New Roman"/>
          <w:sz w:val="24"/>
          <w:szCs w:val="24"/>
        </w:rPr>
        <w:t xml:space="preserve">os procesos son un conjunto estructurado de actividades que generan valor para el usuario o cliente final, que tienen tendencia a repetirse, tienen un orden específico en un período de tiempo y espacio, cuentan con un comienzo y un final, con entradas y salidas claramente definidas. Deben establecerse bajo un alto sistema de calidad que procure cumplir con normas y políticas que garanticen la eficiencia del proceso que permitan   mejorar la calidad en los productos o servicios ofrecidos por la </w:t>
      </w:r>
      <w:r w:rsidR="00806A7D" w:rsidRPr="009C7E01">
        <w:rPr>
          <w:rFonts w:ascii="Times New Roman" w:hAnsi="Times New Roman" w:cs="Times New Roman"/>
          <w:sz w:val="24"/>
          <w:szCs w:val="24"/>
        </w:rPr>
        <w:t>organización (</w:t>
      </w:r>
      <w:r w:rsidR="009C7E01" w:rsidRPr="009C7E01">
        <w:rPr>
          <w:rFonts w:ascii="Times New Roman" w:hAnsi="Times New Roman" w:cs="Times New Roman"/>
          <w:sz w:val="24"/>
          <w:szCs w:val="24"/>
        </w:rPr>
        <w:t>Ortiz, 2008</w:t>
      </w:r>
      <w:r w:rsidR="00806A7D" w:rsidRPr="009C7E01">
        <w:rPr>
          <w:rFonts w:ascii="Times New Roman" w:hAnsi="Times New Roman" w:cs="Times New Roman"/>
          <w:sz w:val="24"/>
          <w:szCs w:val="24"/>
        </w:rPr>
        <w:t>).</w:t>
      </w:r>
    </w:p>
    <w:p w:rsidR="00CF5393" w:rsidRDefault="009C554C" w:rsidP="0093127C">
      <w:pPr>
        <w:spacing w:before="240" w:after="240" w:line="360" w:lineRule="auto"/>
        <w:jc w:val="both"/>
        <w:rPr>
          <w:rFonts w:ascii="Times New Roman" w:hAnsi="Times New Roman" w:cs="Times New Roman"/>
          <w:b/>
          <w:sz w:val="24"/>
          <w:szCs w:val="24"/>
        </w:rPr>
      </w:pPr>
      <w:r w:rsidRPr="00640725">
        <w:rPr>
          <w:rFonts w:ascii="Times New Roman" w:hAnsi="Times New Roman" w:cs="Times New Roman"/>
          <w:b/>
          <w:sz w:val="24"/>
          <w:szCs w:val="24"/>
        </w:rPr>
        <w:t xml:space="preserve">Materiales y Métodos </w:t>
      </w:r>
    </w:p>
    <w:p w:rsidR="002E57B3" w:rsidRPr="00CF5393" w:rsidRDefault="00806A7D" w:rsidP="0093127C">
      <w:pPr>
        <w:spacing w:before="240" w:after="240" w:line="360" w:lineRule="auto"/>
        <w:jc w:val="both"/>
        <w:rPr>
          <w:rFonts w:ascii="Times New Roman" w:hAnsi="Times New Roman" w:cs="Times New Roman"/>
          <w:b/>
          <w:sz w:val="24"/>
          <w:szCs w:val="24"/>
        </w:rPr>
      </w:pPr>
      <w:r w:rsidRPr="00806A7D">
        <w:rPr>
          <w:rFonts w:ascii="Times New Roman" w:hAnsi="Times New Roman" w:cs="Times New Roman"/>
          <w:sz w:val="24"/>
          <w:szCs w:val="24"/>
        </w:rPr>
        <w:lastRenderedPageBreak/>
        <w:t xml:space="preserve">La </w:t>
      </w:r>
      <w:r>
        <w:rPr>
          <w:rFonts w:ascii="Times New Roman" w:hAnsi="Times New Roman" w:cs="Times New Roman"/>
          <w:sz w:val="24"/>
          <w:szCs w:val="24"/>
        </w:rPr>
        <w:t xml:space="preserve">investigación se desarrolló en </w:t>
      </w:r>
      <w:r w:rsidRPr="009B0462">
        <w:rPr>
          <w:rFonts w:ascii="Times New Roman" w:hAnsi="Times New Roman" w:cs="Times New Roman"/>
          <w:sz w:val="24"/>
          <w:szCs w:val="24"/>
        </w:rPr>
        <w:t>la Clínica Veterinaria de Pequeñas Especies Dr. Gabriel Manzo Quiñones de la Universidad Técnica de Manabí</w:t>
      </w:r>
      <w:r>
        <w:rPr>
          <w:rFonts w:ascii="Times New Roman" w:hAnsi="Times New Roman" w:cs="Times New Roman"/>
          <w:sz w:val="24"/>
          <w:szCs w:val="24"/>
        </w:rPr>
        <w:t>, Ecuador, en el año 2020.</w:t>
      </w:r>
      <w:r w:rsidR="00532C5C">
        <w:rPr>
          <w:rFonts w:ascii="Times New Roman" w:hAnsi="Times New Roman" w:cs="Times New Roman"/>
          <w:sz w:val="24"/>
          <w:szCs w:val="24"/>
        </w:rPr>
        <w:t xml:space="preserve"> </w:t>
      </w:r>
      <w:r w:rsidR="00FE37AB" w:rsidRPr="009B0462">
        <w:rPr>
          <w:rFonts w:ascii="Times New Roman" w:hAnsi="Times New Roman" w:cs="Times New Roman"/>
          <w:sz w:val="24"/>
          <w:szCs w:val="24"/>
        </w:rPr>
        <w:t>Para la ejecución de</w:t>
      </w:r>
      <w:r w:rsidR="00532C5C">
        <w:rPr>
          <w:rFonts w:ascii="Times New Roman" w:hAnsi="Times New Roman" w:cs="Times New Roman"/>
          <w:sz w:val="24"/>
          <w:szCs w:val="24"/>
        </w:rPr>
        <w:t xml:space="preserve"> este estudio</w:t>
      </w:r>
      <w:r w:rsidR="00FE37AB" w:rsidRPr="009B0462">
        <w:rPr>
          <w:rFonts w:ascii="Times New Roman" w:hAnsi="Times New Roman" w:cs="Times New Roman"/>
          <w:sz w:val="24"/>
          <w:szCs w:val="24"/>
        </w:rPr>
        <w:t xml:space="preserve"> </w:t>
      </w:r>
      <w:r w:rsidR="000A1B02" w:rsidRPr="009B0462">
        <w:rPr>
          <w:rFonts w:ascii="Times New Roman" w:hAnsi="Times New Roman" w:cs="Times New Roman"/>
          <w:sz w:val="24"/>
          <w:szCs w:val="24"/>
        </w:rPr>
        <w:t xml:space="preserve"> se utilizó la metodología no experimental</w:t>
      </w:r>
      <w:r w:rsidR="00532C5C">
        <w:rPr>
          <w:rFonts w:ascii="Times New Roman" w:hAnsi="Times New Roman" w:cs="Times New Roman"/>
          <w:sz w:val="24"/>
          <w:szCs w:val="24"/>
        </w:rPr>
        <w:t>,</w:t>
      </w:r>
      <w:r w:rsidR="000A1B02" w:rsidRPr="009B0462">
        <w:rPr>
          <w:rFonts w:ascii="Times New Roman" w:hAnsi="Times New Roman" w:cs="Times New Roman"/>
          <w:sz w:val="24"/>
          <w:szCs w:val="24"/>
        </w:rPr>
        <w:t xml:space="preserve"> </w:t>
      </w:r>
      <w:r w:rsidR="00532C5C">
        <w:rPr>
          <w:rFonts w:ascii="Times New Roman" w:hAnsi="Times New Roman" w:cs="Times New Roman"/>
          <w:sz w:val="24"/>
          <w:szCs w:val="24"/>
        </w:rPr>
        <w:t>se  realizó</w:t>
      </w:r>
      <w:r w:rsidR="008374F8" w:rsidRPr="009B0462">
        <w:rPr>
          <w:rFonts w:ascii="Times New Roman" w:hAnsi="Times New Roman" w:cs="Times New Roman"/>
          <w:sz w:val="24"/>
          <w:szCs w:val="24"/>
        </w:rPr>
        <w:t xml:space="preserve"> un análisis documental consultando el   criterio de varios autores </w:t>
      </w:r>
      <w:r w:rsidR="00532C5C">
        <w:rPr>
          <w:rFonts w:ascii="Times New Roman" w:hAnsi="Times New Roman" w:cs="Times New Roman"/>
          <w:sz w:val="24"/>
          <w:szCs w:val="24"/>
        </w:rPr>
        <w:t xml:space="preserve">sobre el tema objeto de estudio. </w:t>
      </w:r>
    </w:p>
    <w:p w:rsidR="008374F8" w:rsidRDefault="00532C5C" w:rsidP="0093127C">
      <w:pPr>
        <w:spacing w:before="240" w:after="240" w:line="360" w:lineRule="auto"/>
        <w:jc w:val="both"/>
        <w:rPr>
          <w:rFonts w:ascii="Times New Roman" w:hAnsi="Times New Roman" w:cs="Times New Roman"/>
          <w:sz w:val="24"/>
          <w:szCs w:val="24"/>
        </w:rPr>
      </w:pPr>
      <w:r w:rsidRPr="00532C5C">
        <w:rPr>
          <w:rFonts w:ascii="Times New Roman" w:hAnsi="Times New Roman" w:cs="Times New Roman"/>
          <w:sz w:val="24"/>
          <w:szCs w:val="24"/>
        </w:rPr>
        <w:t>Se utilizó un enfoque de d</w:t>
      </w:r>
      <w:r>
        <w:rPr>
          <w:rFonts w:ascii="Times New Roman" w:hAnsi="Times New Roman" w:cs="Times New Roman"/>
          <w:sz w:val="24"/>
          <w:szCs w:val="24"/>
        </w:rPr>
        <w:t xml:space="preserve">iseño cuantitativo descriptivo, </w:t>
      </w:r>
      <w:r w:rsidR="008374F8" w:rsidRPr="009B0462">
        <w:rPr>
          <w:rFonts w:ascii="Times New Roman" w:hAnsi="Times New Roman" w:cs="Times New Roman"/>
          <w:sz w:val="24"/>
          <w:szCs w:val="24"/>
        </w:rPr>
        <w:t>que permitió  diagnosticar la situación de la Clínica Veterinaria.</w:t>
      </w:r>
      <w:r>
        <w:rPr>
          <w:rFonts w:ascii="Times New Roman" w:hAnsi="Times New Roman" w:cs="Times New Roman"/>
          <w:sz w:val="24"/>
          <w:szCs w:val="24"/>
        </w:rPr>
        <w:t xml:space="preserve"> </w:t>
      </w:r>
      <w:r w:rsidR="008374F8" w:rsidRPr="009B0462">
        <w:rPr>
          <w:rFonts w:ascii="Times New Roman" w:hAnsi="Times New Roman" w:cs="Times New Roman"/>
          <w:sz w:val="24"/>
          <w:szCs w:val="24"/>
        </w:rPr>
        <w:t>En el análisis cuantitativo se basó en las encuestas aplicadas  a pasantes y usuarios de la Clínica</w:t>
      </w:r>
      <w:r w:rsidR="00AD3AF6">
        <w:rPr>
          <w:rFonts w:ascii="Times New Roman" w:hAnsi="Times New Roman" w:cs="Times New Roman"/>
          <w:sz w:val="24"/>
          <w:szCs w:val="24"/>
        </w:rPr>
        <w:t>.</w:t>
      </w:r>
      <w:r w:rsidR="008374F8" w:rsidRPr="009B0462">
        <w:rPr>
          <w:rFonts w:ascii="Times New Roman" w:hAnsi="Times New Roman" w:cs="Times New Roman"/>
          <w:sz w:val="24"/>
          <w:szCs w:val="24"/>
        </w:rPr>
        <w:t xml:space="preserve"> </w:t>
      </w:r>
      <w:r>
        <w:rPr>
          <w:rFonts w:ascii="Times New Roman" w:hAnsi="Times New Roman" w:cs="Times New Roman"/>
          <w:sz w:val="24"/>
          <w:szCs w:val="24"/>
        </w:rPr>
        <w:t xml:space="preserve">La </w:t>
      </w:r>
      <w:r w:rsidR="008374F8" w:rsidRPr="009B0462">
        <w:rPr>
          <w:rFonts w:ascii="Times New Roman" w:hAnsi="Times New Roman" w:cs="Times New Roman"/>
          <w:sz w:val="24"/>
          <w:szCs w:val="24"/>
        </w:rPr>
        <w:t xml:space="preserve">muestra </w:t>
      </w:r>
      <w:r>
        <w:rPr>
          <w:rFonts w:ascii="Times New Roman" w:hAnsi="Times New Roman" w:cs="Times New Roman"/>
          <w:sz w:val="24"/>
          <w:szCs w:val="24"/>
        </w:rPr>
        <w:t>se realizó por conveniencia, con</w:t>
      </w:r>
      <w:r w:rsidR="008374F8" w:rsidRPr="009B0462">
        <w:rPr>
          <w:rFonts w:ascii="Times New Roman" w:hAnsi="Times New Roman" w:cs="Times New Roman"/>
          <w:sz w:val="24"/>
          <w:szCs w:val="24"/>
        </w:rPr>
        <w:t xml:space="preserve"> 50 usuarios y 15 </w:t>
      </w:r>
      <w:r>
        <w:rPr>
          <w:rFonts w:ascii="Times New Roman" w:hAnsi="Times New Roman" w:cs="Times New Roman"/>
          <w:sz w:val="24"/>
          <w:szCs w:val="24"/>
        </w:rPr>
        <w:t xml:space="preserve">estudiantes </w:t>
      </w:r>
      <w:r w:rsidR="008374F8" w:rsidRPr="009B0462">
        <w:rPr>
          <w:rFonts w:ascii="Times New Roman" w:hAnsi="Times New Roman" w:cs="Times New Roman"/>
          <w:sz w:val="24"/>
          <w:szCs w:val="24"/>
        </w:rPr>
        <w:t>pasantes.</w:t>
      </w:r>
    </w:p>
    <w:p w:rsidR="008374F8" w:rsidRPr="00AD3AF6" w:rsidRDefault="00532C5C" w:rsidP="0093127C">
      <w:pPr>
        <w:spacing w:before="240" w:after="240" w:line="360" w:lineRule="auto"/>
        <w:jc w:val="both"/>
        <w:rPr>
          <w:rFonts w:ascii="Times New Roman" w:hAnsi="Times New Roman" w:cs="Times New Roman"/>
          <w:sz w:val="24"/>
          <w:szCs w:val="24"/>
        </w:rPr>
      </w:pPr>
      <w:r w:rsidRPr="00532C5C">
        <w:rPr>
          <w:rFonts w:ascii="Times New Roman" w:hAnsi="Times New Roman" w:cs="Times New Roman"/>
          <w:sz w:val="24"/>
          <w:szCs w:val="24"/>
        </w:rPr>
        <w:t>Para realizar la recolecc</w:t>
      </w:r>
      <w:r w:rsidR="001216A4">
        <w:rPr>
          <w:rFonts w:ascii="Times New Roman" w:hAnsi="Times New Roman" w:cs="Times New Roman"/>
          <w:sz w:val="24"/>
          <w:szCs w:val="24"/>
        </w:rPr>
        <w:t xml:space="preserve">ión de la información se empleó </w:t>
      </w:r>
      <w:r w:rsidR="00AD3AF6">
        <w:rPr>
          <w:rFonts w:ascii="Times New Roman" w:hAnsi="Times New Roman" w:cs="Times New Roman"/>
          <w:sz w:val="24"/>
          <w:szCs w:val="24"/>
        </w:rPr>
        <w:t xml:space="preserve">la técnica de la encuesta y se realizó en línea a través de la herramienta de Google, las preguntas </w:t>
      </w:r>
      <w:r w:rsidR="008374F8" w:rsidRPr="009B0462">
        <w:rPr>
          <w:rFonts w:ascii="Times New Roman" w:eastAsia="Times New Roman" w:hAnsi="Times New Roman" w:cs="Times New Roman"/>
          <w:sz w:val="24"/>
          <w:szCs w:val="24"/>
          <w:lang w:eastAsia="es-EC"/>
        </w:rPr>
        <w:t>abordaron</w:t>
      </w:r>
      <w:r w:rsidR="001216A4">
        <w:rPr>
          <w:rFonts w:ascii="Times New Roman" w:eastAsia="Times New Roman" w:hAnsi="Times New Roman" w:cs="Times New Roman"/>
          <w:sz w:val="24"/>
          <w:szCs w:val="24"/>
          <w:lang w:eastAsia="es-EC"/>
        </w:rPr>
        <w:t xml:space="preserve"> </w:t>
      </w:r>
      <w:r w:rsidR="008374F8" w:rsidRPr="009B0462">
        <w:rPr>
          <w:rFonts w:ascii="Times New Roman" w:eastAsia="Times New Roman" w:hAnsi="Times New Roman" w:cs="Times New Roman"/>
          <w:sz w:val="24"/>
          <w:szCs w:val="24"/>
          <w:lang w:eastAsia="es-EC"/>
        </w:rPr>
        <w:t>temas  específicos  acerca  del  uso  de manuales de proceso y procedimiento, y  el grado de  satisfacción de los clientes por el servicio ofrecido de la Clínica</w:t>
      </w:r>
      <w:r w:rsidR="001E734B">
        <w:rPr>
          <w:rFonts w:ascii="Times New Roman" w:eastAsia="Times New Roman" w:hAnsi="Times New Roman" w:cs="Times New Roman"/>
          <w:sz w:val="24"/>
          <w:szCs w:val="24"/>
          <w:lang w:eastAsia="es-EC"/>
        </w:rPr>
        <w:t xml:space="preserve"> Veterinaria</w:t>
      </w:r>
      <w:r w:rsidR="008374F8" w:rsidRPr="009B0462">
        <w:rPr>
          <w:rFonts w:ascii="Times New Roman" w:eastAsia="Times New Roman" w:hAnsi="Times New Roman" w:cs="Times New Roman"/>
          <w:sz w:val="24"/>
          <w:szCs w:val="24"/>
          <w:lang w:eastAsia="es-EC"/>
        </w:rPr>
        <w:t>.</w:t>
      </w:r>
    </w:p>
    <w:p w:rsidR="008374F8" w:rsidRDefault="001E734B" w:rsidP="0093127C">
      <w:pPr>
        <w:spacing w:before="240" w:after="240" w:line="360" w:lineRule="auto"/>
        <w:jc w:val="both"/>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También se aplicó una entrevista al Director de la Institución. U</w:t>
      </w:r>
      <w:r w:rsidR="008374F8" w:rsidRPr="009B0462">
        <w:rPr>
          <w:rFonts w:ascii="Times New Roman" w:eastAsia="Times New Roman" w:hAnsi="Times New Roman" w:cs="Times New Roman"/>
          <w:sz w:val="24"/>
          <w:szCs w:val="24"/>
          <w:lang w:eastAsia="es-EC"/>
        </w:rPr>
        <w:t>n cuestionario de control interno para determinar los niveles de riesgo, una lista de chequeo para medir la  eficiencia y eficacia de la institución.</w:t>
      </w:r>
    </w:p>
    <w:p w:rsidR="00F1782B" w:rsidRDefault="001E734B" w:rsidP="0093127C">
      <w:pPr>
        <w:spacing w:before="240" w:after="240" w:line="360" w:lineRule="auto"/>
        <w:jc w:val="both"/>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 xml:space="preserve">La información fue </w:t>
      </w:r>
      <w:r w:rsidR="008374F8" w:rsidRPr="009B0462">
        <w:rPr>
          <w:rFonts w:ascii="Times New Roman" w:eastAsia="Times New Roman" w:hAnsi="Times New Roman" w:cs="Times New Roman"/>
          <w:sz w:val="24"/>
          <w:szCs w:val="24"/>
          <w:lang w:eastAsia="es-EC"/>
        </w:rPr>
        <w:t>procesada y se aplicó el método analítico- sintético que permitió determinar los aspectos relevantes que ocasiona el impacto de manuales de proceso y procedimiento, para posteriormente emitir conclusiones mediante el método deductivo</w:t>
      </w:r>
      <w:r>
        <w:rPr>
          <w:rFonts w:ascii="Times New Roman" w:eastAsia="Times New Roman" w:hAnsi="Times New Roman" w:cs="Times New Roman"/>
          <w:sz w:val="24"/>
          <w:szCs w:val="24"/>
          <w:lang w:eastAsia="es-EC"/>
        </w:rPr>
        <w:t>.</w:t>
      </w:r>
    </w:p>
    <w:p w:rsidR="00F1782B" w:rsidRDefault="00F1782B" w:rsidP="0093127C">
      <w:pPr>
        <w:spacing w:before="240" w:after="240" w:line="360" w:lineRule="auto"/>
        <w:jc w:val="both"/>
        <w:rPr>
          <w:rFonts w:ascii="Times New Roman" w:eastAsia="Times New Roman" w:hAnsi="Times New Roman" w:cs="Times New Roman"/>
          <w:b/>
          <w:sz w:val="24"/>
          <w:szCs w:val="24"/>
          <w:lang w:eastAsia="es-EC"/>
        </w:rPr>
      </w:pPr>
      <w:r w:rsidRPr="00EF1296">
        <w:rPr>
          <w:rFonts w:ascii="Times New Roman" w:eastAsia="Times New Roman" w:hAnsi="Times New Roman" w:cs="Times New Roman"/>
          <w:b/>
          <w:sz w:val="24"/>
          <w:szCs w:val="24"/>
          <w:lang w:eastAsia="es-EC"/>
        </w:rPr>
        <w:t xml:space="preserve">Resultados </w:t>
      </w:r>
    </w:p>
    <w:p w:rsidR="008D5869" w:rsidRPr="00003251" w:rsidRDefault="001E734B" w:rsidP="0093127C">
      <w:pPr>
        <w:spacing w:before="240" w:after="240" w:line="360" w:lineRule="auto"/>
        <w:jc w:val="both"/>
        <w:rPr>
          <w:rFonts w:ascii="Times New Roman" w:eastAsia="Times New Roman" w:hAnsi="Times New Roman" w:cs="Times New Roman"/>
          <w:sz w:val="24"/>
          <w:szCs w:val="24"/>
          <w:lang w:eastAsia="es-EC"/>
        </w:rPr>
      </w:pPr>
      <w:r w:rsidRPr="001E734B">
        <w:rPr>
          <w:rFonts w:ascii="Times New Roman" w:eastAsia="Times New Roman" w:hAnsi="Times New Roman" w:cs="Times New Roman"/>
          <w:sz w:val="24"/>
          <w:szCs w:val="24"/>
          <w:lang w:eastAsia="es-EC"/>
        </w:rPr>
        <w:t xml:space="preserve">Al </w:t>
      </w:r>
      <w:r>
        <w:rPr>
          <w:rFonts w:ascii="Times New Roman" w:eastAsia="Times New Roman" w:hAnsi="Times New Roman" w:cs="Times New Roman"/>
          <w:sz w:val="24"/>
          <w:szCs w:val="24"/>
          <w:lang w:eastAsia="es-EC"/>
        </w:rPr>
        <w:t xml:space="preserve">realizar el análisis de la encuesta aplicada a los usuarios y los estudiantes pasantes, </w:t>
      </w:r>
      <w:r w:rsidR="00003251">
        <w:rPr>
          <w:rFonts w:ascii="Times New Roman" w:eastAsia="Times New Roman" w:hAnsi="Times New Roman" w:cs="Times New Roman"/>
          <w:sz w:val="24"/>
          <w:szCs w:val="24"/>
          <w:lang w:eastAsia="es-EC"/>
        </w:rPr>
        <w:t xml:space="preserve">se refleja el trabajo de los pasantes, bajo las indicaciones en lo referente a la atención que se </w:t>
      </w:r>
      <w:r w:rsidR="002C5714">
        <w:rPr>
          <w:rFonts w:ascii="Times New Roman" w:eastAsia="Times New Roman" w:hAnsi="Times New Roman" w:cs="Times New Roman"/>
          <w:sz w:val="24"/>
          <w:szCs w:val="24"/>
          <w:lang w:eastAsia="es-EC"/>
        </w:rPr>
        <w:t>les</w:t>
      </w:r>
      <w:r w:rsidR="00003251">
        <w:rPr>
          <w:rFonts w:ascii="Times New Roman" w:eastAsia="Times New Roman" w:hAnsi="Times New Roman" w:cs="Times New Roman"/>
          <w:sz w:val="24"/>
          <w:szCs w:val="24"/>
          <w:lang w:eastAsia="es-EC"/>
        </w:rPr>
        <w:t xml:space="preserve"> brinda a los pacientes al llegar a la clínica, con el propósito de lograr una buena </w:t>
      </w:r>
      <w:r w:rsidR="002C5714">
        <w:rPr>
          <w:rFonts w:ascii="Times New Roman" w:eastAsia="Times New Roman" w:hAnsi="Times New Roman" w:cs="Times New Roman"/>
          <w:sz w:val="24"/>
          <w:szCs w:val="24"/>
          <w:lang w:eastAsia="es-EC"/>
        </w:rPr>
        <w:t>satisfacción</w:t>
      </w:r>
      <w:r w:rsidR="00003251">
        <w:rPr>
          <w:rFonts w:ascii="Times New Roman" w:eastAsia="Times New Roman" w:hAnsi="Times New Roman" w:cs="Times New Roman"/>
          <w:sz w:val="24"/>
          <w:szCs w:val="24"/>
          <w:lang w:eastAsia="es-EC"/>
        </w:rPr>
        <w:t xml:space="preserve"> de los usuarios en el servicio que se brinda.</w:t>
      </w:r>
      <w:r w:rsidR="002E57B3">
        <w:rPr>
          <w:rFonts w:ascii="Times New Roman" w:eastAsia="Times New Roman" w:hAnsi="Times New Roman" w:cs="Times New Roman"/>
          <w:sz w:val="24"/>
          <w:szCs w:val="24"/>
          <w:lang w:eastAsia="es-EC"/>
        </w:rPr>
        <w:t xml:space="preserve"> </w:t>
      </w:r>
      <w:r w:rsidR="00003251">
        <w:rPr>
          <w:rFonts w:ascii="Times New Roman" w:eastAsia="Times New Roman" w:hAnsi="Times New Roman" w:cs="Times New Roman"/>
          <w:sz w:val="24"/>
          <w:szCs w:val="24"/>
          <w:lang w:eastAsia="es-EC"/>
        </w:rPr>
        <w:t xml:space="preserve">La reflexión en torno a la </w:t>
      </w:r>
      <w:r w:rsidR="007E18A8" w:rsidRPr="00AE5B97">
        <w:rPr>
          <w:rFonts w:ascii="Times New Roman" w:hAnsi="Times New Roman" w:cs="Times New Roman"/>
          <w:sz w:val="24"/>
        </w:rPr>
        <w:t>evidencia que los estudiantes pasantes de la Clínica Veterinaria</w:t>
      </w:r>
      <w:r w:rsidR="00003251">
        <w:rPr>
          <w:rFonts w:ascii="Times New Roman" w:hAnsi="Times New Roman" w:cs="Times New Roman"/>
          <w:sz w:val="24"/>
        </w:rPr>
        <w:t>,</w:t>
      </w:r>
      <w:r w:rsidR="007E18A8" w:rsidRPr="00AE5B97">
        <w:rPr>
          <w:rFonts w:ascii="Times New Roman" w:hAnsi="Times New Roman" w:cs="Times New Roman"/>
          <w:sz w:val="24"/>
        </w:rPr>
        <w:t xml:space="preserve"> entienden las funciones principales en el desarrollos de las actividades diarias generando como </w:t>
      </w:r>
      <w:r w:rsidR="008D5869" w:rsidRPr="00AE5B97">
        <w:rPr>
          <w:rFonts w:ascii="Times New Roman" w:hAnsi="Times New Roman" w:cs="Times New Roman"/>
          <w:sz w:val="24"/>
        </w:rPr>
        <w:t xml:space="preserve">resultados </w:t>
      </w:r>
      <w:r w:rsidR="007E18A8" w:rsidRPr="00AE5B97">
        <w:rPr>
          <w:rFonts w:ascii="Times New Roman" w:hAnsi="Times New Roman" w:cs="Times New Roman"/>
          <w:sz w:val="24"/>
        </w:rPr>
        <w:t xml:space="preserve">que </w:t>
      </w:r>
      <w:r w:rsidR="008D5869" w:rsidRPr="00AE5B97">
        <w:rPr>
          <w:rFonts w:ascii="Times New Roman" w:hAnsi="Times New Roman" w:cs="Times New Roman"/>
          <w:sz w:val="24"/>
        </w:rPr>
        <w:t>permiten inferir que la gran mayoría si comprende las funciones que realizan de manera cotidiana, no obstante existe limitaciones del personal que colabora con esta clínica, por que asumen otras funciones de acuerdo a las circunstancias que se les presenta en su labor</w:t>
      </w:r>
      <w:r w:rsidR="001476D4">
        <w:rPr>
          <w:rFonts w:ascii="Times New Roman" w:hAnsi="Times New Roman" w:cs="Times New Roman"/>
          <w:sz w:val="24"/>
        </w:rPr>
        <w:t>, figura 1</w:t>
      </w:r>
      <w:r w:rsidR="008D5869" w:rsidRPr="00AE5B97">
        <w:rPr>
          <w:rFonts w:ascii="Times New Roman" w:hAnsi="Times New Roman" w:cs="Times New Roman"/>
          <w:sz w:val="24"/>
        </w:rPr>
        <w:t>.</w:t>
      </w:r>
    </w:p>
    <w:p w:rsidR="00F65FC2" w:rsidRDefault="00EE58C0" w:rsidP="0093127C">
      <w:pPr>
        <w:spacing w:before="240" w:after="240" w:line="360" w:lineRule="auto"/>
        <w:jc w:val="center"/>
      </w:pPr>
      <w:r>
        <w:rPr>
          <w:noProof/>
          <w:lang w:val="en-US"/>
        </w:rPr>
        <w:lastRenderedPageBreak/>
        <w:drawing>
          <wp:inline distT="0" distB="0" distL="0" distR="0">
            <wp:extent cx="4438650" cy="17621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8650" cy="1762125"/>
                    </a:xfrm>
                    <a:prstGeom prst="rect">
                      <a:avLst/>
                    </a:prstGeom>
                    <a:noFill/>
                    <a:ln>
                      <a:noFill/>
                    </a:ln>
                  </pic:spPr>
                </pic:pic>
              </a:graphicData>
            </a:graphic>
          </wp:inline>
        </w:drawing>
      </w:r>
    </w:p>
    <w:p w:rsidR="00196847" w:rsidRPr="00F65FC2" w:rsidRDefault="00554073" w:rsidP="0093127C">
      <w:pPr>
        <w:spacing w:before="240" w:after="240" w:line="360" w:lineRule="auto"/>
        <w:jc w:val="center"/>
      </w:pPr>
      <w:r>
        <w:rPr>
          <w:rFonts w:ascii="Times New Roman" w:hAnsi="Times New Roman" w:cs="Times New Roman"/>
          <w:sz w:val="24"/>
          <w:szCs w:val="24"/>
        </w:rPr>
        <w:t>Figura 1</w:t>
      </w:r>
      <w:r w:rsidR="00EE58C0">
        <w:rPr>
          <w:rFonts w:ascii="Times New Roman" w:hAnsi="Times New Roman" w:cs="Times New Roman"/>
          <w:sz w:val="24"/>
          <w:szCs w:val="24"/>
        </w:rPr>
        <w:t>.</w:t>
      </w:r>
      <w:r>
        <w:rPr>
          <w:rFonts w:ascii="Times New Roman" w:hAnsi="Times New Roman" w:cs="Times New Roman"/>
          <w:sz w:val="24"/>
          <w:szCs w:val="24"/>
        </w:rPr>
        <w:t xml:space="preserve"> F</w:t>
      </w:r>
      <w:r w:rsidR="00196847" w:rsidRPr="007E18A8">
        <w:rPr>
          <w:rFonts w:ascii="Times New Roman" w:hAnsi="Times New Roman" w:cs="Times New Roman"/>
          <w:sz w:val="24"/>
          <w:szCs w:val="24"/>
        </w:rPr>
        <w:t>unciones principales en el desarrollo diario del trabajo</w:t>
      </w:r>
    </w:p>
    <w:p w:rsidR="00826073" w:rsidRDefault="00826073" w:rsidP="0093127C">
      <w:pPr>
        <w:spacing w:before="240" w:after="240" w:line="360" w:lineRule="auto"/>
        <w:jc w:val="both"/>
        <w:rPr>
          <w:rFonts w:ascii="Times New Roman" w:hAnsi="Times New Roman" w:cs="Times New Roman"/>
          <w:sz w:val="24"/>
        </w:rPr>
      </w:pPr>
      <w:r w:rsidRPr="00AE5B97">
        <w:rPr>
          <w:rFonts w:ascii="Times New Roman" w:hAnsi="Times New Roman" w:cs="Times New Roman"/>
          <w:sz w:val="24"/>
          <w:szCs w:val="24"/>
        </w:rPr>
        <w:t xml:space="preserve">En la figura </w:t>
      </w:r>
      <w:r w:rsidR="00196847">
        <w:rPr>
          <w:rFonts w:ascii="Times New Roman" w:hAnsi="Times New Roman" w:cs="Times New Roman"/>
          <w:sz w:val="24"/>
          <w:szCs w:val="24"/>
        </w:rPr>
        <w:t>2</w:t>
      </w:r>
      <w:r w:rsidRPr="00AE5B97">
        <w:rPr>
          <w:rFonts w:ascii="Times New Roman" w:hAnsi="Times New Roman" w:cs="Times New Roman"/>
          <w:sz w:val="24"/>
          <w:szCs w:val="24"/>
        </w:rPr>
        <w:t xml:space="preserve"> se puede observar la necesidad </w:t>
      </w:r>
      <w:r w:rsidR="00AE5B97">
        <w:rPr>
          <w:rFonts w:ascii="Times New Roman" w:hAnsi="Times New Roman" w:cs="Times New Roman"/>
          <w:sz w:val="24"/>
          <w:szCs w:val="24"/>
        </w:rPr>
        <w:t>de</w:t>
      </w:r>
      <w:r w:rsidRPr="00AE5B97">
        <w:rPr>
          <w:rFonts w:ascii="Times New Roman" w:hAnsi="Times New Roman" w:cs="Times New Roman"/>
          <w:sz w:val="24"/>
        </w:rPr>
        <w:t xml:space="preserve"> un manual de procesos y procedimientos para alcanzar los niveles óptimos de eficiencia y eficacia para que la clínica </w:t>
      </w:r>
      <w:r w:rsidR="00AE5B97">
        <w:rPr>
          <w:rFonts w:ascii="Times New Roman" w:hAnsi="Times New Roman" w:cs="Times New Roman"/>
          <w:sz w:val="24"/>
        </w:rPr>
        <w:t xml:space="preserve">veterinaria </w:t>
      </w:r>
      <w:r w:rsidRPr="00AE5B97">
        <w:rPr>
          <w:rFonts w:ascii="Times New Roman" w:hAnsi="Times New Roman" w:cs="Times New Roman"/>
          <w:sz w:val="24"/>
        </w:rPr>
        <w:t>pueda funcionar de mejor manera donde visiblemente evidencia que es necesaria la aplicación de un manual de procesos y procedimientos</w:t>
      </w:r>
      <w:r w:rsidR="00B311BE">
        <w:rPr>
          <w:rFonts w:ascii="Times New Roman" w:hAnsi="Times New Roman" w:cs="Times New Roman"/>
          <w:sz w:val="24"/>
        </w:rPr>
        <w:t>, pues el 87% de los sujetos encuestados se encuentra totalmente insatisfactorio y solamente el 13% es parcialmente satisfactorio</w:t>
      </w:r>
      <w:r w:rsidRPr="00AE5B97">
        <w:rPr>
          <w:rFonts w:ascii="Times New Roman" w:hAnsi="Times New Roman" w:cs="Times New Roman"/>
          <w:sz w:val="24"/>
        </w:rPr>
        <w:t>.</w:t>
      </w:r>
    </w:p>
    <w:p w:rsidR="00826073" w:rsidRDefault="00196847" w:rsidP="0093127C">
      <w:pPr>
        <w:spacing w:before="240" w:after="240" w:line="360" w:lineRule="auto"/>
        <w:jc w:val="center"/>
        <w:rPr>
          <w:rFonts w:ascii="Times New Roman" w:hAnsi="Times New Roman" w:cs="Times New Roman"/>
          <w:sz w:val="24"/>
        </w:rPr>
      </w:pPr>
      <w:r>
        <w:rPr>
          <w:rFonts w:ascii="Times New Roman" w:hAnsi="Times New Roman" w:cs="Times New Roman"/>
          <w:noProof/>
          <w:sz w:val="24"/>
          <w:lang w:val="en-US"/>
        </w:rPr>
        <w:drawing>
          <wp:inline distT="0" distB="0" distL="0" distR="0">
            <wp:extent cx="3427200" cy="1821600"/>
            <wp:effectExtent l="0" t="0" r="0" b="0"/>
            <wp:docPr id="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429460" cy="1822801"/>
                    </a:xfrm>
                    <a:prstGeom prst="rect">
                      <a:avLst/>
                    </a:prstGeom>
                    <a:noFill/>
                    <a:ln w="9525">
                      <a:noFill/>
                      <a:miter lim="800000"/>
                      <a:headEnd/>
                      <a:tailEnd/>
                    </a:ln>
                  </pic:spPr>
                </pic:pic>
              </a:graphicData>
            </a:graphic>
          </wp:inline>
        </w:drawing>
      </w:r>
    </w:p>
    <w:p w:rsidR="00826073" w:rsidRDefault="00826073" w:rsidP="00EE58C0">
      <w:pPr>
        <w:spacing w:before="240" w:after="240" w:line="360" w:lineRule="auto"/>
        <w:jc w:val="center"/>
        <w:rPr>
          <w:rFonts w:ascii="Times New Roman" w:hAnsi="Times New Roman" w:cs="Times New Roman"/>
          <w:bCs/>
          <w:sz w:val="24"/>
          <w:szCs w:val="24"/>
          <w:lang w:val="es-ES"/>
        </w:rPr>
      </w:pPr>
      <w:r w:rsidRPr="007E18A8">
        <w:rPr>
          <w:rFonts w:ascii="Times New Roman" w:hAnsi="Times New Roman" w:cs="Times New Roman"/>
          <w:sz w:val="24"/>
          <w:szCs w:val="24"/>
        </w:rPr>
        <w:t>Figura</w:t>
      </w:r>
      <w:r w:rsidR="004B5FE5">
        <w:rPr>
          <w:rFonts w:ascii="Times New Roman" w:hAnsi="Times New Roman" w:cs="Times New Roman"/>
          <w:sz w:val="24"/>
          <w:szCs w:val="24"/>
        </w:rPr>
        <w:t xml:space="preserve"> </w:t>
      </w:r>
      <w:r w:rsidR="00155A8A">
        <w:rPr>
          <w:rFonts w:ascii="Times New Roman" w:hAnsi="Times New Roman" w:cs="Times New Roman"/>
          <w:sz w:val="24"/>
          <w:szCs w:val="24"/>
        </w:rPr>
        <w:t xml:space="preserve">2. </w:t>
      </w:r>
      <w:r w:rsidR="004B5FE5">
        <w:rPr>
          <w:rFonts w:ascii="Times New Roman" w:hAnsi="Times New Roman" w:cs="Times New Roman"/>
          <w:bCs/>
          <w:sz w:val="24"/>
          <w:szCs w:val="24"/>
          <w:lang w:val="es-ES"/>
        </w:rPr>
        <w:t>A</w:t>
      </w:r>
      <w:r w:rsidRPr="00826073">
        <w:rPr>
          <w:rFonts w:ascii="Times New Roman" w:hAnsi="Times New Roman" w:cs="Times New Roman"/>
          <w:bCs/>
          <w:sz w:val="24"/>
          <w:szCs w:val="24"/>
          <w:lang w:val="es-ES"/>
        </w:rPr>
        <w:t>plica</w:t>
      </w:r>
      <w:r>
        <w:rPr>
          <w:rFonts w:ascii="Times New Roman" w:hAnsi="Times New Roman" w:cs="Times New Roman"/>
          <w:bCs/>
          <w:sz w:val="24"/>
          <w:szCs w:val="24"/>
          <w:lang w:val="es-ES"/>
        </w:rPr>
        <w:t>ciones de manual de procesos y</w:t>
      </w:r>
      <w:r w:rsidRPr="00826073">
        <w:rPr>
          <w:rFonts w:ascii="Times New Roman" w:hAnsi="Times New Roman" w:cs="Times New Roman"/>
          <w:bCs/>
          <w:sz w:val="24"/>
          <w:szCs w:val="24"/>
          <w:lang w:val="es-ES"/>
        </w:rPr>
        <w:t xml:space="preserve"> procedimientos para lograr niveles óptimos de eficacia y eficiencia en la clínica</w:t>
      </w:r>
    </w:p>
    <w:p w:rsidR="007E18A8" w:rsidRPr="004B5FE5" w:rsidRDefault="00196B49" w:rsidP="0093127C">
      <w:pPr>
        <w:spacing w:before="240" w:after="240" w:line="360" w:lineRule="auto"/>
        <w:jc w:val="both"/>
        <w:rPr>
          <w:rFonts w:ascii="Times New Roman" w:hAnsi="Times New Roman" w:cs="Times New Roman"/>
          <w:sz w:val="24"/>
          <w:szCs w:val="24"/>
        </w:rPr>
      </w:pPr>
      <w:r>
        <w:rPr>
          <w:rFonts w:ascii="Times New Roman" w:hAnsi="Times New Roman" w:cs="Times New Roman"/>
          <w:sz w:val="24"/>
        </w:rPr>
        <w:t>En lo concerniente a</w:t>
      </w:r>
      <w:r w:rsidR="00826073" w:rsidRPr="00603D20">
        <w:rPr>
          <w:rFonts w:ascii="Times New Roman" w:hAnsi="Times New Roman" w:cs="Times New Roman"/>
          <w:sz w:val="24"/>
        </w:rPr>
        <w:t xml:space="preserve"> las principales obligaciones de una empresa de servicio es brindar información clara y precisa sobre los servicios que ofrece, lo que indica </w:t>
      </w:r>
      <w:r w:rsidR="00B311BE">
        <w:rPr>
          <w:rFonts w:ascii="Times New Roman" w:hAnsi="Times New Roman" w:cs="Times New Roman"/>
          <w:sz w:val="24"/>
        </w:rPr>
        <w:t>la</w:t>
      </w:r>
      <w:r w:rsidR="00826073" w:rsidRPr="00603D20">
        <w:rPr>
          <w:rFonts w:ascii="Times New Roman" w:hAnsi="Times New Roman" w:cs="Times New Roman"/>
          <w:sz w:val="24"/>
        </w:rPr>
        <w:t xml:space="preserve"> importancia </w:t>
      </w:r>
      <w:r>
        <w:rPr>
          <w:rFonts w:ascii="Times New Roman" w:hAnsi="Times New Roman" w:cs="Times New Roman"/>
          <w:sz w:val="24"/>
        </w:rPr>
        <w:t xml:space="preserve">de </w:t>
      </w:r>
      <w:r w:rsidR="00826073" w:rsidRPr="00603D20">
        <w:rPr>
          <w:rFonts w:ascii="Times New Roman" w:hAnsi="Times New Roman" w:cs="Times New Roman"/>
          <w:sz w:val="24"/>
        </w:rPr>
        <w:t xml:space="preserve">que la clínica veterinaria </w:t>
      </w:r>
      <w:r>
        <w:rPr>
          <w:rFonts w:ascii="Times New Roman" w:hAnsi="Times New Roman" w:cs="Times New Roman"/>
          <w:sz w:val="24"/>
        </w:rPr>
        <w:t xml:space="preserve">cuente con un </w:t>
      </w:r>
      <w:r w:rsidR="00826073" w:rsidRPr="00603D20">
        <w:rPr>
          <w:rFonts w:ascii="Times New Roman" w:hAnsi="Times New Roman" w:cs="Times New Roman"/>
          <w:sz w:val="24"/>
        </w:rPr>
        <w:t xml:space="preserve">manual de procesos y procedimientos </w:t>
      </w:r>
      <w:r>
        <w:rPr>
          <w:rFonts w:ascii="Times New Roman" w:hAnsi="Times New Roman" w:cs="Times New Roman"/>
          <w:sz w:val="24"/>
        </w:rPr>
        <w:t>que le permita</w:t>
      </w:r>
      <w:r w:rsidR="00826073" w:rsidRPr="00603D20">
        <w:rPr>
          <w:rFonts w:ascii="Times New Roman" w:hAnsi="Times New Roman" w:cs="Times New Roman"/>
          <w:sz w:val="24"/>
        </w:rPr>
        <w:t xml:space="preserve"> ofrecer servicios de calidad y que </w:t>
      </w:r>
      <w:r w:rsidR="00826073" w:rsidRPr="004B5FE5">
        <w:rPr>
          <w:rFonts w:ascii="Times New Roman" w:hAnsi="Times New Roman" w:cs="Times New Roman"/>
          <w:sz w:val="24"/>
          <w:szCs w:val="24"/>
        </w:rPr>
        <w:t xml:space="preserve">los pasantes cuenten con una guía que </w:t>
      </w:r>
      <w:r>
        <w:rPr>
          <w:rFonts w:ascii="Times New Roman" w:hAnsi="Times New Roman" w:cs="Times New Roman"/>
          <w:sz w:val="24"/>
          <w:szCs w:val="24"/>
        </w:rPr>
        <w:t>les permita</w:t>
      </w:r>
      <w:r w:rsidR="00B311BE" w:rsidRPr="004B5FE5">
        <w:rPr>
          <w:rFonts w:ascii="Times New Roman" w:hAnsi="Times New Roman" w:cs="Times New Roman"/>
          <w:sz w:val="24"/>
          <w:szCs w:val="24"/>
        </w:rPr>
        <w:t xml:space="preserve"> lograr un mejor desempeño</w:t>
      </w:r>
      <w:r>
        <w:rPr>
          <w:rFonts w:ascii="Times New Roman" w:hAnsi="Times New Roman" w:cs="Times New Roman"/>
          <w:sz w:val="24"/>
          <w:szCs w:val="24"/>
        </w:rPr>
        <w:t xml:space="preserve"> en las actividades diarias en el centro</w:t>
      </w:r>
      <w:r w:rsidR="00826073" w:rsidRPr="004B5FE5">
        <w:rPr>
          <w:rFonts w:ascii="Times New Roman" w:hAnsi="Times New Roman" w:cs="Times New Roman"/>
          <w:sz w:val="24"/>
          <w:szCs w:val="24"/>
        </w:rPr>
        <w:t>.</w:t>
      </w:r>
    </w:p>
    <w:p w:rsidR="004B5FE5" w:rsidRDefault="004B5FE5" w:rsidP="0093127C">
      <w:pPr>
        <w:spacing w:before="240" w:after="240" w:line="360" w:lineRule="auto"/>
        <w:jc w:val="both"/>
        <w:rPr>
          <w:rFonts w:ascii="Times New Roman" w:hAnsi="Times New Roman" w:cs="Times New Roman"/>
          <w:sz w:val="24"/>
          <w:szCs w:val="24"/>
        </w:rPr>
      </w:pPr>
      <w:r w:rsidRPr="00D777E2">
        <w:rPr>
          <w:rFonts w:ascii="Times New Roman" w:hAnsi="Times New Roman" w:cs="Times New Roman"/>
          <w:sz w:val="24"/>
          <w:szCs w:val="24"/>
        </w:rPr>
        <w:t>En cuanto</w:t>
      </w:r>
      <w:r w:rsidRPr="004B5FE5">
        <w:rPr>
          <w:rFonts w:ascii="Times New Roman" w:hAnsi="Times New Roman" w:cs="Times New Roman"/>
          <w:sz w:val="24"/>
          <w:szCs w:val="24"/>
        </w:rPr>
        <w:t xml:space="preserve"> a la amabilidad del personal técnico de la clínica veterinaria</w:t>
      </w:r>
      <w:r w:rsidR="00D777E2">
        <w:rPr>
          <w:rFonts w:ascii="Times New Roman" w:hAnsi="Times New Roman" w:cs="Times New Roman"/>
          <w:sz w:val="24"/>
          <w:szCs w:val="24"/>
        </w:rPr>
        <w:t>, se aprecia que el 75% de los sujetos plantea estar totalmente de acuerdo, mientras que el (19%) refiere estar de acuerdo y solamente el 5,6% manifiesta estar indeciso, figura 3.</w:t>
      </w:r>
    </w:p>
    <w:p w:rsidR="00D777E2" w:rsidRPr="00613885" w:rsidRDefault="00613885" w:rsidP="0093127C">
      <w:pPr>
        <w:spacing w:before="240" w:after="240"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extent cx="3143250" cy="17335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0" cy="1733550"/>
                    </a:xfrm>
                    <a:prstGeom prst="rect">
                      <a:avLst/>
                    </a:prstGeom>
                    <a:noFill/>
                    <a:ln>
                      <a:noFill/>
                    </a:ln>
                  </pic:spPr>
                </pic:pic>
              </a:graphicData>
            </a:graphic>
          </wp:inline>
        </w:drawing>
      </w:r>
    </w:p>
    <w:p w:rsidR="0057115E" w:rsidRDefault="00D777E2" w:rsidP="0093127C">
      <w:pPr>
        <w:spacing w:before="240" w:after="240" w:line="360" w:lineRule="auto"/>
        <w:jc w:val="center"/>
        <w:rPr>
          <w:rFonts w:ascii="Times New Roman" w:hAnsi="Times New Roman" w:cs="Times New Roman"/>
          <w:sz w:val="24"/>
          <w:szCs w:val="24"/>
        </w:rPr>
      </w:pPr>
      <w:r>
        <w:rPr>
          <w:rFonts w:ascii="Times New Roman" w:hAnsi="Times New Roman" w:cs="Times New Roman"/>
          <w:sz w:val="24"/>
          <w:szCs w:val="24"/>
        </w:rPr>
        <w:t>Figura 3.</w:t>
      </w:r>
      <w:r w:rsidRPr="00D777E2">
        <w:rPr>
          <w:rFonts w:ascii="Times New Roman" w:hAnsi="Times New Roman" w:cs="Times New Roman"/>
          <w:sz w:val="24"/>
          <w:szCs w:val="24"/>
        </w:rPr>
        <w:t xml:space="preserve"> </w:t>
      </w:r>
      <w:r>
        <w:rPr>
          <w:rFonts w:ascii="Times New Roman" w:hAnsi="Times New Roman" w:cs="Times New Roman"/>
          <w:sz w:val="24"/>
          <w:szCs w:val="24"/>
        </w:rPr>
        <w:t>A</w:t>
      </w:r>
      <w:r w:rsidRPr="004B5FE5">
        <w:rPr>
          <w:rFonts w:ascii="Times New Roman" w:hAnsi="Times New Roman" w:cs="Times New Roman"/>
          <w:sz w:val="24"/>
          <w:szCs w:val="24"/>
        </w:rPr>
        <w:t>mabilidad del personal técnico de la clínica veterinaria</w:t>
      </w:r>
    </w:p>
    <w:p w:rsidR="00F65FC2" w:rsidRDefault="00F65FC2" w:rsidP="0093127C">
      <w:pPr>
        <w:spacing w:before="240" w:after="240" w:line="360" w:lineRule="auto"/>
        <w:rPr>
          <w:rFonts w:ascii="Times New Roman" w:hAnsi="Times New Roman" w:cs="Times New Roman"/>
          <w:sz w:val="24"/>
          <w:szCs w:val="24"/>
        </w:rPr>
      </w:pPr>
      <w:r w:rsidRPr="00F65FC2">
        <w:rPr>
          <w:rFonts w:ascii="Times New Roman" w:hAnsi="Times New Roman" w:cs="Times New Roman"/>
          <w:sz w:val="24"/>
          <w:szCs w:val="24"/>
        </w:rPr>
        <w:t xml:space="preserve">Respecto a la rapidez del servicio de veterinaria </w:t>
      </w:r>
      <w:r>
        <w:rPr>
          <w:rFonts w:ascii="Times New Roman" w:hAnsi="Times New Roman" w:cs="Times New Roman"/>
          <w:sz w:val="24"/>
          <w:szCs w:val="24"/>
        </w:rPr>
        <w:t>con relación</w:t>
      </w:r>
      <w:r w:rsidRPr="00F65FC2">
        <w:rPr>
          <w:rFonts w:ascii="Times New Roman" w:hAnsi="Times New Roman" w:cs="Times New Roman"/>
          <w:sz w:val="24"/>
          <w:szCs w:val="24"/>
        </w:rPr>
        <w:t xml:space="preserve"> a los pacientes que llegan a la clínica</w:t>
      </w:r>
      <w:r w:rsidR="00613885">
        <w:rPr>
          <w:rFonts w:ascii="Times New Roman" w:hAnsi="Times New Roman" w:cs="Times New Roman"/>
          <w:sz w:val="24"/>
          <w:szCs w:val="24"/>
        </w:rPr>
        <w:t xml:space="preserve"> (figura 4), se tiene que </w:t>
      </w:r>
      <w:r>
        <w:rPr>
          <w:rFonts w:ascii="Times New Roman" w:hAnsi="Times New Roman" w:cs="Times New Roman"/>
          <w:sz w:val="24"/>
          <w:szCs w:val="24"/>
        </w:rPr>
        <w:t xml:space="preserve">el 75% de los sujetos refiere estar totalmente de acuerdo, mientras que el 19% está de acuerdo </w:t>
      </w:r>
      <w:proofErr w:type="gramStart"/>
      <w:r>
        <w:rPr>
          <w:rFonts w:ascii="Times New Roman" w:hAnsi="Times New Roman" w:cs="Times New Roman"/>
          <w:sz w:val="24"/>
          <w:szCs w:val="24"/>
        </w:rPr>
        <w:t xml:space="preserve">y  </w:t>
      </w:r>
      <w:r w:rsidR="009F2B26">
        <w:rPr>
          <w:rFonts w:ascii="Times New Roman" w:hAnsi="Times New Roman" w:cs="Times New Roman"/>
          <w:sz w:val="24"/>
          <w:szCs w:val="24"/>
        </w:rPr>
        <w:t>solamente</w:t>
      </w:r>
      <w:proofErr w:type="gramEnd"/>
      <w:r w:rsidR="009F2B26">
        <w:rPr>
          <w:rFonts w:ascii="Times New Roman" w:hAnsi="Times New Roman" w:cs="Times New Roman"/>
          <w:sz w:val="24"/>
          <w:szCs w:val="24"/>
        </w:rPr>
        <w:t xml:space="preserve"> el 5,6% dice estar indeciso</w:t>
      </w:r>
      <w:r>
        <w:rPr>
          <w:rFonts w:ascii="Times New Roman" w:hAnsi="Times New Roman" w:cs="Times New Roman"/>
          <w:b/>
          <w:sz w:val="24"/>
          <w:szCs w:val="24"/>
        </w:rPr>
        <w:t>.</w:t>
      </w:r>
      <w:r w:rsidR="00196B49">
        <w:rPr>
          <w:rFonts w:ascii="Times New Roman" w:hAnsi="Times New Roman" w:cs="Times New Roman"/>
          <w:b/>
          <w:sz w:val="24"/>
          <w:szCs w:val="24"/>
        </w:rPr>
        <w:t xml:space="preserve"> </w:t>
      </w:r>
      <w:r w:rsidR="00196B49" w:rsidRPr="00196B49">
        <w:rPr>
          <w:rFonts w:ascii="Times New Roman" w:hAnsi="Times New Roman" w:cs="Times New Roman"/>
          <w:sz w:val="24"/>
          <w:szCs w:val="24"/>
        </w:rPr>
        <w:t>Por lo</w:t>
      </w:r>
      <w:r w:rsidR="00196B49">
        <w:rPr>
          <w:rFonts w:ascii="Times New Roman" w:hAnsi="Times New Roman" w:cs="Times New Roman"/>
          <w:b/>
          <w:sz w:val="24"/>
          <w:szCs w:val="24"/>
        </w:rPr>
        <w:t xml:space="preserve"> </w:t>
      </w:r>
      <w:r w:rsidR="00196B49" w:rsidRPr="00196B49">
        <w:rPr>
          <w:rFonts w:ascii="Times New Roman" w:hAnsi="Times New Roman" w:cs="Times New Roman"/>
          <w:sz w:val="24"/>
          <w:szCs w:val="24"/>
        </w:rPr>
        <w:t>que se</w:t>
      </w:r>
      <w:r w:rsidR="00196B49">
        <w:rPr>
          <w:rFonts w:ascii="Times New Roman" w:hAnsi="Times New Roman" w:cs="Times New Roman"/>
          <w:sz w:val="24"/>
          <w:szCs w:val="24"/>
        </w:rPr>
        <w:t xml:space="preserve"> evidencia un buen servicio.</w:t>
      </w:r>
    </w:p>
    <w:p w:rsidR="00E4254A" w:rsidRPr="009F2B26" w:rsidRDefault="00E4254A" w:rsidP="00E4254A">
      <w:pPr>
        <w:spacing w:before="240" w:after="240"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2895600" cy="16954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5600" cy="1695450"/>
                    </a:xfrm>
                    <a:prstGeom prst="rect">
                      <a:avLst/>
                    </a:prstGeom>
                    <a:noFill/>
                    <a:ln>
                      <a:noFill/>
                    </a:ln>
                  </pic:spPr>
                </pic:pic>
              </a:graphicData>
            </a:graphic>
          </wp:inline>
        </w:drawing>
      </w:r>
    </w:p>
    <w:p w:rsidR="00613885" w:rsidRDefault="00613885" w:rsidP="00613885">
      <w:pPr>
        <w:spacing w:before="240" w:after="240" w:line="36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Figura </w:t>
      </w:r>
      <w:r w:rsidR="00E4254A">
        <w:rPr>
          <w:rFonts w:ascii="Times New Roman" w:hAnsi="Times New Roman" w:cs="Times New Roman"/>
          <w:sz w:val="24"/>
          <w:szCs w:val="24"/>
        </w:rPr>
        <w:t>4</w:t>
      </w:r>
      <w:r>
        <w:rPr>
          <w:rFonts w:ascii="Times New Roman" w:hAnsi="Times New Roman" w:cs="Times New Roman"/>
          <w:sz w:val="24"/>
          <w:szCs w:val="24"/>
        </w:rPr>
        <w:t>.</w:t>
      </w:r>
      <w:r w:rsidRPr="00D777E2">
        <w:rPr>
          <w:rFonts w:ascii="Times New Roman" w:hAnsi="Times New Roman" w:cs="Times New Roman"/>
          <w:sz w:val="24"/>
          <w:szCs w:val="24"/>
        </w:rPr>
        <w:t xml:space="preserve"> </w:t>
      </w:r>
      <w:r>
        <w:rPr>
          <w:rFonts w:ascii="Times New Roman" w:hAnsi="Times New Roman" w:cs="Times New Roman"/>
          <w:sz w:val="24"/>
          <w:szCs w:val="24"/>
        </w:rPr>
        <w:t>Rapidez del servicio de veterinaria con relación a los pacientes que llegan a la clínica.</w:t>
      </w:r>
    </w:p>
    <w:p w:rsidR="00B311BE" w:rsidRPr="00155A8A" w:rsidRDefault="00826073" w:rsidP="00613885">
      <w:pPr>
        <w:spacing w:before="240" w:after="240" w:line="360" w:lineRule="auto"/>
        <w:jc w:val="both"/>
        <w:rPr>
          <w:rFonts w:ascii="Times New Roman" w:hAnsi="Times New Roman" w:cs="Times New Roman"/>
          <w:b/>
          <w:sz w:val="24"/>
          <w:szCs w:val="24"/>
        </w:rPr>
      </w:pPr>
      <w:r w:rsidRPr="00155A8A">
        <w:rPr>
          <w:rFonts w:ascii="Times New Roman" w:hAnsi="Times New Roman" w:cs="Times New Roman"/>
          <w:sz w:val="24"/>
          <w:szCs w:val="24"/>
        </w:rPr>
        <w:t xml:space="preserve">En la figura </w:t>
      </w:r>
      <w:r w:rsidR="00F65FC2">
        <w:rPr>
          <w:rFonts w:ascii="Times New Roman" w:hAnsi="Times New Roman" w:cs="Times New Roman"/>
          <w:sz w:val="24"/>
          <w:szCs w:val="24"/>
        </w:rPr>
        <w:t>5</w:t>
      </w:r>
      <w:r w:rsidRPr="00155A8A">
        <w:rPr>
          <w:rFonts w:ascii="Times New Roman" w:hAnsi="Times New Roman" w:cs="Times New Roman"/>
          <w:sz w:val="24"/>
          <w:szCs w:val="24"/>
        </w:rPr>
        <w:t xml:space="preserve"> se puede observar que </w:t>
      </w:r>
      <w:proofErr w:type="gramStart"/>
      <w:r w:rsidRPr="00155A8A">
        <w:rPr>
          <w:rFonts w:ascii="Times New Roman" w:hAnsi="Times New Roman" w:cs="Times New Roman"/>
          <w:sz w:val="24"/>
          <w:szCs w:val="24"/>
        </w:rPr>
        <w:t>los  usuarios</w:t>
      </w:r>
      <w:proofErr w:type="gramEnd"/>
      <w:r w:rsidRPr="00155A8A">
        <w:rPr>
          <w:rFonts w:ascii="Times New Roman" w:hAnsi="Times New Roman" w:cs="Times New Roman"/>
          <w:sz w:val="24"/>
          <w:szCs w:val="24"/>
        </w:rPr>
        <w:t xml:space="preserve">  de la </w:t>
      </w:r>
      <w:r w:rsidR="00196B49" w:rsidRPr="00155A8A">
        <w:rPr>
          <w:rFonts w:ascii="Times New Roman" w:hAnsi="Times New Roman" w:cs="Times New Roman"/>
          <w:sz w:val="24"/>
          <w:szCs w:val="24"/>
        </w:rPr>
        <w:t xml:space="preserve"> clínica veterinaria, </w:t>
      </w:r>
      <w:r w:rsidRPr="00155A8A">
        <w:rPr>
          <w:rFonts w:ascii="Times New Roman" w:hAnsi="Times New Roman" w:cs="Times New Roman"/>
          <w:sz w:val="24"/>
          <w:szCs w:val="24"/>
        </w:rPr>
        <w:t xml:space="preserve">consideran  que </w:t>
      </w:r>
      <w:r w:rsidR="00196B49">
        <w:rPr>
          <w:rFonts w:ascii="Times New Roman" w:hAnsi="Times New Roman" w:cs="Times New Roman"/>
          <w:sz w:val="24"/>
          <w:szCs w:val="24"/>
        </w:rPr>
        <w:t>el centro</w:t>
      </w:r>
      <w:r w:rsidRPr="00155A8A">
        <w:rPr>
          <w:rFonts w:ascii="Times New Roman" w:hAnsi="Times New Roman" w:cs="Times New Roman"/>
          <w:sz w:val="24"/>
          <w:szCs w:val="24"/>
        </w:rPr>
        <w:t xml:space="preserve"> siempre tiene definidas sus tareas, pero  consideran  que regularmente </w:t>
      </w:r>
      <w:r w:rsidR="00B311BE" w:rsidRPr="00155A8A">
        <w:rPr>
          <w:rFonts w:ascii="Times New Roman" w:hAnsi="Times New Roman" w:cs="Times New Roman"/>
          <w:sz w:val="24"/>
          <w:szCs w:val="24"/>
        </w:rPr>
        <w:t>existe</w:t>
      </w:r>
      <w:r w:rsidRPr="00155A8A">
        <w:rPr>
          <w:rFonts w:ascii="Times New Roman" w:hAnsi="Times New Roman" w:cs="Times New Roman"/>
          <w:sz w:val="24"/>
          <w:szCs w:val="24"/>
        </w:rPr>
        <w:t xml:space="preserve"> duplicidad en las actividades.</w:t>
      </w:r>
    </w:p>
    <w:p w:rsidR="00B311BE" w:rsidRPr="00603D20" w:rsidRDefault="00613885" w:rsidP="0093127C">
      <w:pPr>
        <w:pStyle w:val="Default"/>
        <w:spacing w:before="240" w:after="240" w:line="360" w:lineRule="auto"/>
        <w:jc w:val="center"/>
      </w:pPr>
      <w:r>
        <w:rPr>
          <w:noProof/>
          <w:lang w:val="en-US"/>
        </w:rPr>
        <w:drawing>
          <wp:inline distT="0" distB="0" distL="0" distR="0">
            <wp:extent cx="3219450" cy="156621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7810" cy="1584881"/>
                    </a:xfrm>
                    <a:prstGeom prst="rect">
                      <a:avLst/>
                    </a:prstGeom>
                    <a:noFill/>
                    <a:ln>
                      <a:noFill/>
                    </a:ln>
                  </pic:spPr>
                </pic:pic>
              </a:graphicData>
            </a:graphic>
          </wp:inline>
        </w:drawing>
      </w:r>
    </w:p>
    <w:p w:rsidR="00826073" w:rsidRDefault="00B311BE" w:rsidP="0093127C">
      <w:pPr>
        <w:spacing w:before="240" w:after="240" w:line="360" w:lineRule="auto"/>
        <w:rPr>
          <w:rFonts w:ascii="Times New Roman" w:hAnsi="Times New Roman" w:cs="Times New Roman"/>
          <w:bCs/>
          <w:sz w:val="24"/>
          <w:szCs w:val="24"/>
          <w:lang w:val="es-ES"/>
        </w:rPr>
      </w:pPr>
      <w:r>
        <w:rPr>
          <w:rFonts w:ascii="Times New Roman" w:hAnsi="Times New Roman" w:cs="Times New Roman"/>
          <w:sz w:val="24"/>
          <w:szCs w:val="24"/>
        </w:rPr>
        <w:t xml:space="preserve">                                    </w:t>
      </w:r>
      <w:r w:rsidR="00826073" w:rsidRPr="00603D20">
        <w:rPr>
          <w:rFonts w:ascii="Times New Roman" w:hAnsi="Times New Roman" w:cs="Times New Roman"/>
          <w:sz w:val="24"/>
          <w:szCs w:val="24"/>
        </w:rPr>
        <w:t xml:space="preserve">Figura </w:t>
      </w:r>
      <w:r w:rsidR="00F65FC2">
        <w:rPr>
          <w:rFonts w:ascii="Times New Roman" w:hAnsi="Times New Roman" w:cs="Times New Roman"/>
          <w:sz w:val="24"/>
          <w:szCs w:val="24"/>
        </w:rPr>
        <w:t>5</w:t>
      </w:r>
      <w:r w:rsidR="00826073" w:rsidRPr="00603D20">
        <w:rPr>
          <w:rFonts w:ascii="Times New Roman" w:hAnsi="Times New Roman" w:cs="Times New Roman"/>
          <w:sz w:val="24"/>
          <w:szCs w:val="24"/>
        </w:rPr>
        <w:t xml:space="preserve"> </w:t>
      </w:r>
      <w:r w:rsidR="00F65FC2">
        <w:rPr>
          <w:rFonts w:ascii="Times New Roman" w:hAnsi="Times New Roman" w:cs="Times New Roman"/>
          <w:bCs/>
          <w:sz w:val="24"/>
          <w:szCs w:val="24"/>
          <w:lang w:val="es-ES"/>
        </w:rPr>
        <w:t>Definición de</w:t>
      </w:r>
      <w:r w:rsidR="00DA00E4" w:rsidRPr="00603D20">
        <w:rPr>
          <w:rFonts w:ascii="Times New Roman" w:hAnsi="Times New Roman" w:cs="Times New Roman"/>
          <w:bCs/>
          <w:sz w:val="24"/>
          <w:szCs w:val="24"/>
          <w:lang w:val="es-ES"/>
        </w:rPr>
        <w:t xml:space="preserve"> </w:t>
      </w:r>
      <w:r w:rsidR="00826073" w:rsidRPr="00603D20">
        <w:rPr>
          <w:rFonts w:ascii="Times New Roman" w:hAnsi="Times New Roman" w:cs="Times New Roman"/>
          <w:bCs/>
          <w:sz w:val="24"/>
          <w:szCs w:val="24"/>
          <w:lang w:val="es-ES"/>
        </w:rPr>
        <w:t>las tareas por los estudiantes pasantes</w:t>
      </w:r>
    </w:p>
    <w:p w:rsidR="00826073" w:rsidRDefault="00826073" w:rsidP="0093127C">
      <w:pPr>
        <w:pStyle w:val="Default"/>
        <w:spacing w:before="240" w:after="240" w:line="360" w:lineRule="auto"/>
        <w:jc w:val="both"/>
      </w:pPr>
      <w:r w:rsidRPr="00603D20">
        <w:lastRenderedPageBreak/>
        <w:t xml:space="preserve">De los </w:t>
      </w:r>
      <w:r w:rsidR="00603D20">
        <w:t>usuarios</w:t>
      </w:r>
      <w:r w:rsidRPr="00603D20">
        <w:t xml:space="preserve"> encuestados en su mayoría consideran que el personal que labora principalmente los pasantes no tienen definidas sus actividades, si no que al momento de realizar alguna actividad se le designa una responsabilidad y a su vez tienen que explicarles cómo la deben realizar para que no cometan errores.</w:t>
      </w:r>
    </w:p>
    <w:p w:rsidR="00A50BB2" w:rsidRDefault="00196B49" w:rsidP="0093127C">
      <w:pPr>
        <w:pStyle w:val="Default"/>
        <w:spacing w:before="240" w:after="240" w:line="360" w:lineRule="auto"/>
        <w:jc w:val="both"/>
      </w:pPr>
      <w:r>
        <w:t xml:space="preserve">En lo concerniente a </w:t>
      </w:r>
      <w:r w:rsidR="00A50BB2">
        <w:t xml:space="preserve">la lista de chequeo </w:t>
      </w:r>
      <w:r w:rsidR="00881B45">
        <w:t>permite</w:t>
      </w:r>
      <w:r w:rsidR="00A50BB2">
        <w:t xml:space="preserve"> visualizar las irregularidades de la clínica, </w:t>
      </w:r>
      <w:r>
        <w:t xml:space="preserve">esto permitirá </w:t>
      </w:r>
      <w:r w:rsidR="00A50BB2">
        <w:t>solucionar los posibles errores que puedan surgir</w:t>
      </w:r>
      <w:r>
        <w:t xml:space="preserve"> por el personal</w:t>
      </w:r>
      <w:r w:rsidR="00A50BB2">
        <w:t xml:space="preserve">, </w:t>
      </w:r>
      <w:r>
        <w:t>el instrume</w:t>
      </w:r>
      <w:r w:rsidR="00C772E3">
        <w:t>nto puede</w:t>
      </w:r>
      <w:r w:rsidR="00A50BB2">
        <w:t xml:space="preserve"> ser </w:t>
      </w:r>
      <w:r w:rsidR="00C772E3">
        <w:t>utilizado</w:t>
      </w:r>
      <w:r w:rsidR="00A50BB2">
        <w:t xml:space="preserve"> para realizar actividades rutinarias </w:t>
      </w:r>
      <w:r w:rsidR="00C772E3">
        <w:t>y verificar</w:t>
      </w:r>
      <w:r w:rsidR="00A50BB2">
        <w:t xml:space="preserve"> que no se esté pasando nada por alto, </w:t>
      </w:r>
      <w:r w:rsidR="00C772E3">
        <w:t>también</w:t>
      </w:r>
      <w:r w:rsidR="00A50BB2">
        <w:t xml:space="preserve"> ayuda a obtener datos futuros, </w:t>
      </w:r>
      <w:r w:rsidR="00C772E3">
        <w:t>también</w:t>
      </w:r>
      <w:r w:rsidR="00A50BB2">
        <w:t xml:space="preserve"> sirve como registro para mantener la constancia de las actividades realizadas en un momento dado</w:t>
      </w:r>
      <w:r w:rsidR="005B6A8C">
        <w:t>.</w:t>
      </w:r>
    </w:p>
    <w:p w:rsidR="005B6A8C" w:rsidRDefault="005B6A8C" w:rsidP="0093127C">
      <w:pPr>
        <w:spacing w:before="240" w:after="240" w:line="360" w:lineRule="auto"/>
        <w:jc w:val="both"/>
        <w:rPr>
          <w:rFonts w:ascii="Times New Roman" w:hAnsi="Times New Roman" w:cs="Times New Roman"/>
          <w:sz w:val="24"/>
          <w:szCs w:val="24"/>
        </w:rPr>
      </w:pPr>
      <w:r w:rsidRPr="003E3BF9">
        <w:rPr>
          <w:rFonts w:ascii="Times New Roman" w:hAnsi="Times New Roman" w:cs="Times New Roman"/>
          <w:b/>
          <w:sz w:val="24"/>
          <w:szCs w:val="24"/>
        </w:rPr>
        <w:t xml:space="preserve">Objetivo de evaluación: </w:t>
      </w:r>
      <w:r>
        <w:rPr>
          <w:rFonts w:ascii="Times New Roman" w:hAnsi="Times New Roman" w:cs="Times New Roman"/>
          <w:sz w:val="24"/>
          <w:szCs w:val="24"/>
        </w:rPr>
        <w:t>Este documento ha sido preparado para coleccionar evidencias acerca de los procesos y procedimientos  de la clínica veterinaria Dr. Gabriel Manzo Quiñones de la UTM.</w:t>
      </w:r>
    </w:p>
    <w:tbl>
      <w:tblPr>
        <w:tblStyle w:val="Tablaconcuadrcula"/>
        <w:tblW w:w="4932" w:type="pct"/>
        <w:tblLayout w:type="fixed"/>
        <w:tblLook w:val="04A0" w:firstRow="1" w:lastRow="0" w:firstColumn="1" w:lastColumn="0" w:noHBand="0" w:noVBand="1"/>
      </w:tblPr>
      <w:tblGrid>
        <w:gridCol w:w="568"/>
        <w:gridCol w:w="3689"/>
        <w:gridCol w:w="729"/>
        <w:gridCol w:w="968"/>
        <w:gridCol w:w="3765"/>
      </w:tblGrid>
      <w:tr w:rsidR="00D563CF" w:rsidTr="00EE58C0">
        <w:trPr>
          <w:trHeight w:val="552"/>
        </w:trPr>
        <w:tc>
          <w:tcPr>
            <w:tcW w:w="292" w:type="pct"/>
            <w:vMerge w:val="restart"/>
          </w:tcPr>
          <w:p w:rsidR="005B6A8C" w:rsidRPr="00CF5393" w:rsidRDefault="005B6A8C" w:rsidP="00CF5393">
            <w:pPr>
              <w:rPr>
                <w:rFonts w:ascii="Times New Roman" w:hAnsi="Times New Roman" w:cs="Times New Roman"/>
                <w:sz w:val="24"/>
                <w:szCs w:val="24"/>
              </w:rPr>
            </w:pPr>
            <w:r w:rsidRPr="00CF5393">
              <w:rPr>
                <w:rFonts w:ascii="Times New Roman" w:hAnsi="Times New Roman" w:cs="Times New Roman"/>
                <w:sz w:val="24"/>
                <w:szCs w:val="24"/>
              </w:rPr>
              <w:t>#</w:t>
            </w:r>
          </w:p>
        </w:tc>
        <w:tc>
          <w:tcPr>
            <w:tcW w:w="1898" w:type="pct"/>
            <w:vMerge w:val="restart"/>
          </w:tcPr>
          <w:p w:rsidR="005B6A8C" w:rsidRPr="00CF5393" w:rsidRDefault="00D563CF" w:rsidP="00CF5393">
            <w:pPr>
              <w:rPr>
                <w:rFonts w:ascii="Times New Roman" w:hAnsi="Times New Roman" w:cs="Times New Roman"/>
                <w:sz w:val="24"/>
                <w:szCs w:val="24"/>
              </w:rPr>
            </w:pPr>
            <w:r w:rsidRPr="00CF5393">
              <w:rPr>
                <w:rFonts w:ascii="Times New Roman" w:hAnsi="Times New Roman" w:cs="Times New Roman"/>
                <w:sz w:val="24"/>
                <w:szCs w:val="24"/>
              </w:rPr>
              <w:t>Concepto</w:t>
            </w:r>
          </w:p>
        </w:tc>
        <w:tc>
          <w:tcPr>
            <w:tcW w:w="873" w:type="pct"/>
            <w:gridSpan w:val="2"/>
          </w:tcPr>
          <w:p w:rsidR="005B6A8C" w:rsidRPr="00CF5393" w:rsidRDefault="00D563CF" w:rsidP="00CF5393">
            <w:pPr>
              <w:rPr>
                <w:rFonts w:ascii="Times New Roman" w:hAnsi="Times New Roman" w:cs="Times New Roman"/>
                <w:sz w:val="24"/>
                <w:szCs w:val="24"/>
              </w:rPr>
            </w:pPr>
            <w:r w:rsidRPr="00CF5393">
              <w:rPr>
                <w:rFonts w:ascii="Times New Roman" w:hAnsi="Times New Roman" w:cs="Times New Roman"/>
                <w:sz w:val="24"/>
                <w:szCs w:val="24"/>
              </w:rPr>
              <w:t>Conocimiento previo</w:t>
            </w:r>
          </w:p>
        </w:tc>
        <w:tc>
          <w:tcPr>
            <w:tcW w:w="1937" w:type="pct"/>
            <w:vMerge w:val="restart"/>
          </w:tcPr>
          <w:p w:rsidR="005B6A8C" w:rsidRPr="00CF5393" w:rsidRDefault="00D563CF" w:rsidP="00CF5393">
            <w:pPr>
              <w:rPr>
                <w:rFonts w:ascii="Times New Roman" w:hAnsi="Times New Roman" w:cs="Times New Roman"/>
                <w:sz w:val="24"/>
                <w:szCs w:val="24"/>
              </w:rPr>
            </w:pPr>
            <w:r w:rsidRPr="00CF5393">
              <w:rPr>
                <w:rFonts w:ascii="Times New Roman" w:hAnsi="Times New Roman" w:cs="Times New Roman"/>
                <w:sz w:val="24"/>
                <w:szCs w:val="24"/>
              </w:rPr>
              <w:t>Observaciones</w:t>
            </w:r>
          </w:p>
        </w:tc>
      </w:tr>
      <w:tr w:rsidR="00D563CF" w:rsidTr="00EE58C0">
        <w:trPr>
          <w:trHeight w:val="399"/>
        </w:trPr>
        <w:tc>
          <w:tcPr>
            <w:tcW w:w="292" w:type="pct"/>
            <w:vMerge/>
          </w:tcPr>
          <w:p w:rsidR="005B6A8C" w:rsidRPr="00CF5393" w:rsidRDefault="005B6A8C" w:rsidP="00CF5393">
            <w:pPr>
              <w:rPr>
                <w:rFonts w:ascii="Times New Roman" w:hAnsi="Times New Roman" w:cs="Times New Roman"/>
                <w:sz w:val="24"/>
                <w:szCs w:val="24"/>
              </w:rPr>
            </w:pPr>
          </w:p>
        </w:tc>
        <w:tc>
          <w:tcPr>
            <w:tcW w:w="1898" w:type="pct"/>
            <w:vMerge/>
          </w:tcPr>
          <w:p w:rsidR="005B6A8C" w:rsidRPr="00CF5393" w:rsidRDefault="005B6A8C" w:rsidP="00CF5393">
            <w:pPr>
              <w:rPr>
                <w:rFonts w:ascii="Times New Roman" w:hAnsi="Times New Roman" w:cs="Times New Roman"/>
                <w:sz w:val="24"/>
                <w:szCs w:val="24"/>
              </w:rPr>
            </w:pPr>
          </w:p>
        </w:tc>
        <w:tc>
          <w:tcPr>
            <w:tcW w:w="375" w:type="pct"/>
          </w:tcPr>
          <w:p w:rsidR="005B6A8C" w:rsidRPr="00CF5393" w:rsidRDefault="00D563CF" w:rsidP="00CF5393">
            <w:pPr>
              <w:rPr>
                <w:rFonts w:ascii="Times New Roman" w:hAnsi="Times New Roman" w:cs="Times New Roman"/>
                <w:sz w:val="24"/>
                <w:szCs w:val="24"/>
              </w:rPr>
            </w:pPr>
            <w:r w:rsidRPr="00CF5393">
              <w:rPr>
                <w:rFonts w:ascii="Times New Roman" w:hAnsi="Times New Roman" w:cs="Times New Roman"/>
                <w:sz w:val="24"/>
                <w:szCs w:val="24"/>
              </w:rPr>
              <w:t>Si</w:t>
            </w:r>
          </w:p>
        </w:tc>
        <w:tc>
          <w:tcPr>
            <w:tcW w:w="498" w:type="pct"/>
          </w:tcPr>
          <w:p w:rsidR="005B6A8C" w:rsidRPr="00CF5393" w:rsidRDefault="00D563CF" w:rsidP="00CF5393">
            <w:pPr>
              <w:rPr>
                <w:rFonts w:ascii="Times New Roman" w:hAnsi="Times New Roman" w:cs="Times New Roman"/>
                <w:sz w:val="24"/>
                <w:szCs w:val="24"/>
              </w:rPr>
            </w:pPr>
            <w:r w:rsidRPr="00CF5393">
              <w:rPr>
                <w:rFonts w:ascii="Times New Roman" w:hAnsi="Times New Roman" w:cs="Times New Roman"/>
                <w:sz w:val="24"/>
                <w:szCs w:val="24"/>
              </w:rPr>
              <w:t>No</w:t>
            </w:r>
          </w:p>
        </w:tc>
        <w:tc>
          <w:tcPr>
            <w:tcW w:w="1937" w:type="pct"/>
            <w:vMerge/>
          </w:tcPr>
          <w:p w:rsidR="005B6A8C" w:rsidRPr="00CF5393" w:rsidRDefault="005B6A8C" w:rsidP="00CF5393">
            <w:pPr>
              <w:rPr>
                <w:rFonts w:ascii="Times New Roman" w:hAnsi="Times New Roman" w:cs="Times New Roman"/>
                <w:sz w:val="24"/>
                <w:szCs w:val="24"/>
              </w:rPr>
            </w:pPr>
          </w:p>
        </w:tc>
      </w:tr>
      <w:tr w:rsidR="00D563CF" w:rsidTr="00EE58C0">
        <w:trPr>
          <w:trHeight w:val="553"/>
        </w:trPr>
        <w:tc>
          <w:tcPr>
            <w:tcW w:w="292" w:type="pct"/>
          </w:tcPr>
          <w:p w:rsidR="005B6A8C" w:rsidRPr="00CF5393" w:rsidRDefault="005B6A8C" w:rsidP="00CF5393">
            <w:pPr>
              <w:rPr>
                <w:rFonts w:ascii="Times New Roman" w:hAnsi="Times New Roman" w:cs="Times New Roman"/>
                <w:sz w:val="24"/>
                <w:szCs w:val="24"/>
              </w:rPr>
            </w:pPr>
            <w:r w:rsidRPr="00CF5393">
              <w:rPr>
                <w:rFonts w:ascii="Times New Roman" w:hAnsi="Times New Roman" w:cs="Times New Roman"/>
                <w:sz w:val="24"/>
                <w:szCs w:val="24"/>
              </w:rPr>
              <w:t>1</w:t>
            </w:r>
          </w:p>
        </w:tc>
        <w:tc>
          <w:tcPr>
            <w:tcW w:w="1898" w:type="pct"/>
          </w:tcPr>
          <w:p w:rsidR="005B6A8C" w:rsidRPr="00CF5393" w:rsidRDefault="005B6A8C" w:rsidP="00CF5393">
            <w:pPr>
              <w:rPr>
                <w:rFonts w:ascii="Times New Roman" w:hAnsi="Times New Roman" w:cs="Times New Roman"/>
                <w:sz w:val="24"/>
                <w:szCs w:val="24"/>
              </w:rPr>
            </w:pPr>
            <w:r w:rsidRPr="00CF5393">
              <w:rPr>
                <w:rFonts w:ascii="Times New Roman" w:hAnsi="Times New Roman" w:cs="Times New Roman"/>
                <w:sz w:val="24"/>
                <w:szCs w:val="24"/>
              </w:rPr>
              <w:t>¿La Clínica veterinaria   dispone de misión y visión?</w:t>
            </w:r>
          </w:p>
        </w:tc>
        <w:tc>
          <w:tcPr>
            <w:tcW w:w="375" w:type="pct"/>
          </w:tcPr>
          <w:p w:rsidR="005B6A8C" w:rsidRPr="00CF5393" w:rsidRDefault="005B6A8C" w:rsidP="00CF5393">
            <w:pPr>
              <w:rPr>
                <w:rFonts w:ascii="Times New Roman" w:hAnsi="Times New Roman" w:cs="Times New Roman"/>
                <w:sz w:val="24"/>
                <w:szCs w:val="24"/>
              </w:rPr>
            </w:pPr>
          </w:p>
        </w:tc>
        <w:tc>
          <w:tcPr>
            <w:tcW w:w="498" w:type="pct"/>
          </w:tcPr>
          <w:p w:rsidR="005B6A8C" w:rsidRPr="00CF5393" w:rsidRDefault="005B6A8C" w:rsidP="00CF5393">
            <w:pPr>
              <w:rPr>
                <w:rFonts w:ascii="Times New Roman" w:hAnsi="Times New Roman" w:cs="Times New Roman"/>
                <w:sz w:val="24"/>
                <w:szCs w:val="24"/>
              </w:rPr>
            </w:pPr>
            <w:r w:rsidRPr="00CF5393">
              <w:rPr>
                <w:rFonts w:ascii="Times New Roman" w:hAnsi="Times New Roman" w:cs="Times New Roman"/>
                <w:sz w:val="24"/>
                <w:szCs w:val="24"/>
              </w:rPr>
              <w:t>0</w:t>
            </w:r>
          </w:p>
        </w:tc>
        <w:tc>
          <w:tcPr>
            <w:tcW w:w="1937" w:type="pct"/>
          </w:tcPr>
          <w:p w:rsidR="005B6A8C" w:rsidRPr="00CF5393" w:rsidRDefault="005B6A8C" w:rsidP="00CF5393">
            <w:pPr>
              <w:rPr>
                <w:rFonts w:ascii="Times New Roman" w:hAnsi="Times New Roman" w:cs="Times New Roman"/>
                <w:sz w:val="24"/>
                <w:szCs w:val="24"/>
              </w:rPr>
            </w:pPr>
            <w:r w:rsidRPr="00CF5393">
              <w:rPr>
                <w:rFonts w:ascii="Times New Roman" w:hAnsi="Times New Roman" w:cs="Times New Roman"/>
                <w:sz w:val="24"/>
                <w:szCs w:val="24"/>
              </w:rPr>
              <w:t xml:space="preserve">La clínica no tiene definida la misión y la visión </w:t>
            </w:r>
          </w:p>
        </w:tc>
      </w:tr>
      <w:tr w:rsidR="00D563CF" w:rsidTr="00EE58C0">
        <w:trPr>
          <w:trHeight w:val="553"/>
        </w:trPr>
        <w:tc>
          <w:tcPr>
            <w:tcW w:w="292" w:type="pct"/>
          </w:tcPr>
          <w:p w:rsidR="005B6A8C" w:rsidRPr="00CF5393" w:rsidRDefault="005B6A8C" w:rsidP="00CF5393">
            <w:pPr>
              <w:rPr>
                <w:rFonts w:ascii="Times New Roman" w:hAnsi="Times New Roman" w:cs="Times New Roman"/>
                <w:sz w:val="24"/>
                <w:szCs w:val="24"/>
              </w:rPr>
            </w:pPr>
            <w:r w:rsidRPr="00CF5393">
              <w:rPr>
                <w:rFonts w:ascii="Times New Roman" w:hAnsi="Times New Roman" w:cs="Times New Roman"/>
                <w:sz w:val="24"/>
                <w:szCs w:val="24"/>
              </w:rPr>
              <w:t>2</w:t>
            </w:r>
          </w:p>
        </w:tc>
        <w:tc>
          <w:tcPr>
            <w:tcW w:w="1898" w:type="pct"/>
          </w:tcPr>
          <w:p w:rsidR="005B6A8C" w:rsidRPr="00CF5393" w:rsidRDefault="005B6A8C" w:rsidP="00CF5393">
            <w:pPr>
              <w:rPr>
                <w:rFonts w:ascii="Times New Roman" w:hAnsi="Times New Roman" w:cs="Times New Roman"/>
                <w:sz w:val="24"/>
                <w:szCs w:val="24"/>
              </w:rPr>
            </w:pPr>
            <w:r w:rsidRPr="00CF5393">
              <w:rPr>
                <w:rFonts w:ascii="Times New Roman" w:hAnsi="Times New Roman" w:cs="Times New Roman"/>
                <w:sz w:val="24"/>
                <w:szCs w:val="24"/>
              </w:rPr>
              <w:t>¿Se encuentran  planteados  los  objetivos?</w:t>
            </w:r>
          </w:p>
        </w:tc>
        <w:tc>
          <w:tcPr>
            <w:tcW w:w="375" w:type="pct"/>
          </w:tcPr>
          <w:p w:rsidR="005B6A8C" w:rsidRPr="00CF5393" w:rsidRDefault="005B6A8C" w:rsidP="00CF5393">
            <w:pPr>
              <w:rPr>
                <w:rFonts w:ascii="Times New Roman" w:hAnsi="Times New Roman" w:cs="Times New Roman"/>
                <w:sz w:val="24"/>
                <w:szCs w:val="24"/>
              </w:rPr>
            </w:pPr>
          </w:p>
        </w:tc>
        <w:tc>
          <w:tcPr>
            <w:tcW w:w="498" w:type="pct"/>
          </w:tcPr>
          <w:p w:rsidR="005B6A8C" w:rsidRPr="00CF5393" w:rsidRDefault="005B6A8C" w:rsidP="00CF5393">
            <w:pPr>
              <w:rPr>
                <w:rFonts w:ascii="Times New Roman" w:hAnsi="Times New Roman" w:cs="Times New Roman"/>
                <w:sz w:val="24"/>
                <w:szCs w:val="24"/>
              </w:rPr>
            </w:pPr>
            <w:r w:rsidRPr="00CF5393">
              <w:rPr>
                <w:rFonts w:ascii="Times New Roman" w:hAnsi="Times New Roman" w:cs="Times New Roman"/>
                <w:sz w:val="24"/>
                <w:szCs w:val="24"/>
              </w:rPr>
              <w:t>0</w:t>
            </w:r>
          </w:p>
        </w:tc>
        <w:tc>
          <w:tcPr>
            <w:tcW w:w="1937" w:type="pct"/>
          </w:tcPr>
          <w:p w:rsidR="005B6A8C" w:rsidRPr="00CF5393" w:rsidRDefault="005B6A8C" w:rsidP="00CF5393">
            <w:pPr>
              <w:rPr>
                <w:rFonts w:ascii="Times New Roman" w:hAnsi="Times New Roman" w:cs="Times New Roman"/>
                <w:sz w:val="24"/>
                <w:szCs w:val="24"/>
              </w:rPr>
            </w:pPr>
            <w:r w:rsidRPr="00CF5393">
              <w:rPr>
                <w:rFonts w:ascii="Times New Roman" w:hAnsi="Times New Roman" w:cs="Times New Roman"/>
                <w:sz w:val="24"/>
                <w:szCs w:val="24"/>
              </w:rPr>
              <w:t xml:space="preserve">no se encuentran estipulados los objetivos </w:t>
            </w:r>
          </w:p>
        </w:tc>
      </w:tr>
      <w:tr w:rsidR="00D563CF" w:rsidTr="00EE58C0">
        <w:trPr>
          <w:trHeight w:val="599"/>
        </w:trPr>
        <w:tc>
          <w:tcPr>
            <w:tcW w:w="292" w:type="pct"/>
          </w:tcPr>
          <w:p w:rsidR="005B6A8C" w:rsidRPr="00CF5393" w:rsidRDefault="005B6A8C" w:rsidP="00CF5393">
            <w:pPr>
              <w:rPr>
                <w:rFonts w:ascii="Times New Roman" w:hAnsi="Times New Roman" w:cs="Times New Roman"/>
                <w:sz w:val="24"/>
                <w:szCs w:val="24"/>
              </w:rPr>
            </w:pPr>
            <w:r w:rsidRPr="00CF5393">
              <w:rPr>
                <w:rFonts w:ascii="Times New Roman" w:hAnsi="Times New Roman" w:cs="Times New Roman"/>
                <w:sz w:val="24"/>
                <w:szCs w:val="24"/>
              </w:rPr>
              <w:t>4</w:t>
            </w:r>
          </w:p>
        </w:tc>
        <w:tc>
          <w:tcPr>
            <w:tcW w:w="1898" w:type="pct"/>
          </w:tcPr>
          <w:p w:rsidR="005B6A8C" w:rsidRPr="00CF5393" w:rsidRDefault="005B6A8C" w:rsidP="00CF5393">
            <w:pPr>
              <w:rPr>
                <w:rFonts w:ascii="Times New Roman" w:hAnsi="Times New Roman" w:cs="Times New Roman"/>
                <w:sz w:val="24"/>
                <w:szCs w:val="24"/>
              </w:rPr>
            </w:pPr>
            <w:r w:rsidRPr="00CF5393">
              <w:rPr>
                <w:rFonts w:ascii="Times New Roman" w:hAnsi="Times New Roman" w:cs="Times New Roman"/>
                <w:sz w:val="24"/>
                <w:szCs w:val="24"/>
              </w:rPr>
              <w:t>¿Los cargos y funciones están definidos en  diagrama estructural?</w:t>
            </w:r>
          </w:p>
        </w:tc>
        <w:tc>
          <w:tcPr>
            <w:tcW w:w="375" w:type="pct"/>
          </w:tcPr>
          <w:p w:rsidR="005B6A8C" w:rsidRPr="00CF5393" w:rsidRDefault="005B6A8C" w:rsidP="00CF5393">
            <w:pPr>
              <w:rPr>
                <w:rFonts w:ascii="Times New Roman" w:hAnsi="Times New Roman" w:cs="Times New Roman"/>
                <w:sz w:val="24"/>
                <w:szCs w:val="24"/>
              </w:rPr>
            </w:pPr>
          </w:p>
        </w:tc>
        <w:tc>
          <w:tcPr>
            <w:tcW w:w="498" w:type="pct"/>
          </w:tcPr>
          <w:p w:rsidR="005B6A8C" w:rsidRPr="00CF5393" w:rsidRDefault="005B6A8C" w:rsidP="00CF5393">
            <w:pPr>
              <w:rPr>
                <w:rFonts w:ascii="Times New Roman" w:hAnsi="Times New Roman" w:cs="Times New Roman"/>
                <w:sz w:val="24"/>
                <w:szCs w:val="24"/>
              </w:rPr>
            </w:pPr>
            <w:r w:rsidRPr="00CF5393">
              <w:rPr>
                <w:rFonts w:ascii="Times New Roman" w:hAnsi="Times New Roman" w:cs="Times New Roman"/>
                <w:sz w:val="24"/>
                <w:szCs w:val="24"/>
              </w:rPr>
              <w:t>0</w:t>
            </w:r>
          </w:p>
        </w:tc>
        <w:tc>
          <w:tcPr>
            <w:tcW w:w="1937" w:type="pct"/>
          </w:tcPr>
          <w:p w:rsidR="005B6A8C" w:rsidRPr="00CF5393" w:rsidRDefault="005B6A8C" w:rsidP="00CF5393">
            <w:pPr>
              <w:rPr>
                <w:rFonts w:ascii="Times New Roman" w:hAnsi="Times New Roman" w:cs="Times New Roman"/>
                <w:sz w:val="24"/>
                <w:szCs w:val="24"/>
              </w:rPr>
            </w:pPr>
            <w:r w:rsidRPr="00CF5393">
              <w:rPr>
                <w:rFonts w:ascii="Times New Roman" w:hAnsi="Times New Roman" w:cs="Times New Roman"/>
                <w:sz w:val="24"/>
                <w:szCs w:val="24"/>
              </w:rPr>
              <w:t xml:space="preserve">no están definidos </w:t>
            </w:r>
          </w:p>
        </w:tc>
      </w:tr>
      <w:tr w:rsidR="00D563CF" w:rsidTr="00EE58C0">
        <w:trPr>
          <w:trHeight w:val="564"/>
        </w:trPr>
        <w:tc>
          <w:tcPr>
            <w:tcW w:w="292" w:type="pct"/>
          </w:tcPr>
          <w:p w:rsidR="005B6A8C" w:rsidRPr="00CF5393" w:rsidRDefault="005B6A8C" w:rsidP="00CF5393">
            <w:pPr>
              <w:rPr>
                <w:rFonts w:ascii="Times New Roman" w:hAnsi="Times New Roman" w:cs="Times New Roman"/>
                <w:sz w:val="24"/>
                <w:szCs w:val="24"/>
              </w:rPr>
            </w:pPr>
            <w:r w:rsidRPr="00CF5393">
              <w:rPr>
                <w:rFonts w:ascii="Times New Roman" w:hAnsi="Times New Roman" w:cs="Times New Roman"/>
                <w:sz w:val="24"/>
                <w:szCs w:val="24"/>
              </w:rPr>
              <w:t>5</w:t>
            </w:r>
          </w:p>
        </w:tc>
        <w:tc>
          <w:tcPr>
            <w:tcW w:w="1898" w:type="pct"/>
          </w:tcPr>
          <w:p w:rsidR="005B6A8C" w:rsidRPr="00CF5393" w:rsidRDefault="005B6A8C" w:rsidP="00CF5393">
            <w:pPr>
              <w:rPr>
                <w:rFonts w:ascii="Times New Roman" w:hAnsi="Times New Roman" w:cs="Times New Roman"/>
                <w:sz w:val="24"/>
                <w:szCs w:val="24"/>
              </w:rPr>
            </w:pPr>
            <w:r w:rsidRPr="00CF5393">
              <w:rPr>
                <w:rFonts w:ascii="Times New Roman" w:hAnsi="Times New Roman" w:cs="Times New Roman"/>
                <w:sz w:val="24"/>
                <w:szCs w:val="24"/>
              </w:rPr>
              <w:t>¿Cuentan con indicadores que permitan medir el logro de los objetivos?</w:t>
            </w:r>
          </w:p>
        </w:tc>
        <w:tc>
          <w:tcPr>
            <w:tcW w:w="375" w:type="pct"/>
          </w:tcPr>
          <w:p w:rsidR="005B6A8C" w:rsidRPr="00CF5393" w:rsidRDefault="005B6A8C" w:rsidP="00CF5393">
            <w:pPr>
              <w:rPr>
                <w:rFonts w:ascii="Times New Roman" w:hAnsi="Times New Roman" w:cs="Times New Roman"/>
                <w:sz w:val="24"/>
                <w:szCs w:val="24"/>
              </w:rPr>
            </w:pPr>
          </w:p>
        </w:tc>
        <w:tc>
          <w:tcPr>
            <w:tcW w:w="498" w:type="pct"/>
          </w:tcPr>
          <w:p w:rsidR="005B6A8C" w:rsidRPr="00CF5393" w:rsidRDefault="005B6A8C" w:rsidP="00CF5393">
            <w:pPr>
              <w:rPr>
                <w:rFonts w:ascii="Times New Roman" w:hAnsi="Times New Roman" w:cs="Times New Roman"/>
                <w:sz w:val="24"/>
                <w:szCs w:val="24"/>
              </w:rPr>
            </w:pPr>
            <w:r w:rsidRPr="00CF5393">
              <w:rPr>
                <w:rFonts w:ascii="Times New Roman" w:hAnsi="Times New Roman" w:cs="Times New Roman"/>
                <w:sz w:val="24"/>
                <w:szCs w:val="24"/>
              </w:rPr>
              <w:t>0</w:t>
            </w:r>
          </w:p>
        </w:tc>
        <w:tc>
          <w:tcPr>
            <w:tcW w:w="1937" w:type="pct"/>
          </w:tcPr>
          <w:p w:rsidR="005B6A8C" w:rsidRPr="00CF5393" w:rsidRDefault="005B6A8C" w:rsidP="00CF5393">
            <w:pPr>
              <w:rPr>
                <w:rFonts w:ascii="Times New Roman" w:hAnsi="Times New Roman" w:cs="Times New Roman"/>
                <w:sz w:val="24"/>
                <w:szCs w:val="24"/>
              </w:rPr>
            </w:pPr>
            <w:r w:rsidRPr="00CF5393">
              <w:rPr>
                <w:rFonts w:ascii="Times New Roman" w:hAnsi="Times New Roman" w:cs="Times New Roman"/>
                <w:sz w:val="24"/>
                <w:szCs w:val="24"/>
              </w:rPr>
              <w:t xml:space="preserve">La clínica no tiene formulado indicadores </w:t>
            </w:r>
          </w:p>
        </w:tc>
      </w:tr>
      <w:tr w:rsidR="00D563CF" w:rsidTr="00EE58C0">
        <w:trPr>
          <w:trHeight w:val="546"/>
        </w:trPr>
        <w:tc>
          <w:tcPr>
            <w:tcW w:w="292" w:type="pct"/>
          </w:tcPr>
          <w:p w:rsidR="005B6A8C" w:rsidRPr="00CF5393" w:rsidRDefault="005B6A8C" w:rsidP="00CF5393">
            <w:pPr>
              <w:rPr>
                <w:rFonts w:ascii="Times New Roman" w:hAnsi="Times New Roman" w:cs="Times New Roman"/>
                <w:sz w:val="24"/>
                <w:szCs w:val="24"/>
              </w:rPr>
            </w:pPr>
            <w:r w:rsidRPr="00CF5393">
              <w:rPr>
                <w:rFonts w:ascii="Times New Roman" w:hAnsi="Times New Roman" w:cs="Times New Roman"/>
                <w:sz w:val="24"/>
                <w:szCs w:val="24"/>
              </w:rPr>
              <w:t>6</w:t>
            </w:r>
          </w:p>
        </w:tc>
        <w:tc>
          <w:tcPr>
            <w:tcW w:w="1898" w:type="pct"/>
          </w:tcPr>
          <w:p w:rsidR="005B6A8C" w:rsidRPr="00CF5393" w:rsidRDefault="005B6A8C" w:rsidP="00CF5393">
            <w:pPr>
              <w:rPr>
                <w:rFonts w:ascii="Times New Roman" w:hAnsi="Times New Roman" w:cs="Times New Roman"/>
                <w:sz w:val="24"/>
                <w:szCs w:val="24"/>
              </w:rPr>
            </w:pPr>
            <w:r w:rsidRPr="00CF5393">
              <w:rPr>
                <w:rFonts w:ascii="Times New Roman" w:hAnsi="Times New Roman" w:cs="Times New Roman"/>
                <w:sz w:val="24"/>
                <w:szCs w:val="24"/>
              </w:rPr>
              <w:t>¿Existe un espacio físico funcional para cada área de trabajo?</w:t>
            </w:r>
          </w:p>
        </w:tc>
        <w:tc>
          <w:tcPr>
            <w:tcW w:w="375" w:type="pct"/>
          </w:tcPr>
          <w:p w:rsidR="005B6A8C" w:rsidRPr="00CF5393" w:rsidRDefault="005B6A8C" w:rsidP="00CF5393">
            <w:pPr>
              <w:rPr>
                <w:rFonts w:ascii="Times New Roman" w:hAnsi="Times New Roman" w:cs="Times New Roman"/>
                <w:sz w:val="24"/>
                <w:szCs w:val="24"/>
              </w:rPr>
            </w:pPr>
            <w:r w:rsidRPr="00CF5393">
              <w:rPr>
                <w:rFonts w:ascii="Times New Roman" w:hAnsi="Times New Roman" w:cs="Times New Roman"/>
                <w:sz w:val="24"/>
                <w:szCs w:val="24"/>
              </w:rPr>
              <w:t>1</w:t>
            </w:r>
          </w:p>
        </w:tc>
        <w:tc>
          <w:tcPr>
            <w:tcW w:w="498" w:type="pct"/>
          </w:tcPr>
          <w:p w:rsidR="005B6A8C" w:rsidRPr="00CF5393" w:rsidRDefault="005B6A8C" w:rsidP="00CF5393">
            <w:pPr>
              <w:rPr>
                <w:rFonts w:ascii="Times New Roman" w:hAnsi="Times New Roman" w:cs="Times New Roman"/>
                <w:sz w:val="24"/>
                <w:szCs w:val="24"/>
              </w:rPr>
            </w:pPr>
          </w:p>
        </w:tc>
        <w:tc>
          <w:tcPr>
            <w:tcW w:w="1937" w:type="pct"/>
          </w:tcPr>
          <w:p w:rsidR="005B6A8C" w:rsidRPr="00CF5393" w:rsidRDefault="005B6A8C" w:rsidP="00CF5393">
            <w:pPr>
              <w:rPr>
                <w:rFonts w:ascii="Times New Roman" w:hAnsi="Times New Roman" w:cs="Times New Roman"/>
                <w:sz w:val="24"/>
                <w:szCs w:val="24"/>
              </w:rPr>
            </w:pPr>
          </w:p>
        </w:tc>
      </w:tr>
      <w:tr w:rsidR="00D563CF" w:rsidRPr="00C72BB6" w:rsidTr="00EE58C0">
        <w:trPr>
          <w:trHeight w:val="1152"/>
        </w:trPr>
        <w:tc>
          <w:tcPr>
            <w:tcW w:w="292" w:type="pct"/>
          </w:tcPr>
          <w:p w:rsidR="005B6A8C" w:rsidRPr="00CF5393" w:rsidRDefault="005B6A8C" w:rsidP="00CF5393">
            <w:pPr>
              <w:rPr>
                <w:rFonts w:ascii="Times New Roman" w:hAnsi="Times New Roman" w:cs="Times New Roman"/>
                <w:sz w:val="24"/>
                <w:szCs w:val="24"/>
              </w:rPr>
            </w:pPr>
            <w:r w:rsidRPr="00CF5393">
              <w:rPr>
                <w:rFonts w:ascii="Times New Roman" w:hAnsi="Times New Roman" w:cs="Times New Roman"/>
                <w:sz w:val="24"/>
                <w:szCs w:val="24"/>
              </w:rPr>
              <w:t>7</w:t>
            </w:r>
          </w:p>
        </w:tc>
        <w:tc>
          <w:tcPr>
            <w:tcW w:w="1898" w:type="pct"/>
          </w:tcPr>
          <w:p w:rsidR="005B6A8C" w:rsidRPr="00CF5393" w:rsidRDefault="005B6A8C" w:rsidP="00CF5393">
            <w:pPr>
              <w:rPr>
                <w:rFonts w:ascii="Times New Roman" w:hAnsi="Times New Roman" w:cs="Times New Roman"/>
                <w:sz w:val="24"/>
                <w:szCs w:val="24"/>
              </w:rPr>
            </w:pPr>
            <w:r w:rsidRPr="00CF5393">
              <w:rPr>
                <w:rFonts w:ascii="Times New Roman" w:hAnsi="Times New Roman" w:cs="Times New Roman"/>
                <w:sz w:val="24"/>
                <w:szCs w:val="24"/>
              </w:rPr>
              <w:t>¿La clínica cuenta con un manual de procesos y procedimientos para la ejecución de las actividades de cada área?</w:t>
            </w:r>
          </w:p>
        </w:tc>
        <w:tc>
          <w:tcPr>
            <w:tcW w:w="375" w:type="pct"/>
          </w:tcPr>
          <w:p w:rsidR="005B6A8C" w:rsidRPr="00CF5393" w:rsidRDefault="005B6A8C" w:rsidP="00CF5393">
            <w:pPr>
              <w:rPr>
                <w:rFonts w:ascii="Times New Roman" w:hAnsi="Times New Roman" w:cs="Times New Roman"/>
                <w:sz w:val="24"/>
                <w:szCs w:val="24"/>
              </w:rPr>
            </w:pPr>
          </w:p>
        </w:tc>
        <w:tc>
          <w:tcPr>
            <w:tcW w:w="498" w:type="pct"/>
          </w:tcPr>
          <w:p w:rsidR="005B6A8C" w:rsidRPr="00CF5393" w:rsidRDefault="005B6A8C" w:rsidP="00CF5393">
            <w:pPr>
              <w:rPr>
                <w:rFonts w:ascii="Times New Roman" w:hAnsi="Times New Roman" w:cs="Times New Roman"/>
                <w:sz w:val="24"/>
                <w:szCs w:val="24"/>
              </w:rPr>
            </w:pPr>
            <w:r w:rsidRPr="00CF5393">
              <w:rPr>
                <w:rFonts w:ascii="Times New Roman" w:hAnsi="Times New Roman" w:cs="Times New Roman"/>
                <w:sz w:val="24"/>
                <w:szCs w:val="24"/>
              </w:rPr>
              <w:t>0</w:t>
            </w:r>
          </w:p>
        </w:tc>
        <w:tc>
          <w:tcPr>
            <w:tcW w:w="1937" w:type="pct"/>
          </w:tcPr>
          <w:p w:rsidR="005B6A8C" w:rsidRPr="00CF5393" w:rsidRDefault="005B6A8C" w:rsidP="00CF5393">
            <w:pPr>
              <w:rPr>
                <w:rFonts w:ascii="Times New Roman" w:hAnsi="Times New Roman" w:cs="Times New Roman"/>
                <w:sz w:val="24"/>
                <w:szCs w:val="24"/>
              </w:rPr>
            </w:pPr>
            <w:r w:rsidRPr="00CF5393">
              <w:rPr>
                <w:rFonts w:ascii="Times New Roman" w:hAnsi="Times New Roman" w:cs="Times New Roman"/>
                <w:sz w:val="24"/>
                <w:szCs w:val="24"/>
              </w:rPr>
              <w:t xml:space="preserve">No disponen de un manual que  detalle  cada proceso y procedimiento </w:t>
            </w:r>
          </w:p>
        </w:tc>
      </w:tr>
      <w:tr w:rsidR="00D563CF" w:rsidRPr="00C72BB6" w:rsidTr="00EE58C0">
        <w:trPr>
          <w:trHeight w:val="411"/>
        </w:trPr>
        <w:tc>
          <w:tcPr>
            <w:tcW w:w="292" w:type="pct"/>
          </w:tcPr>
          <w:p w:rsidR="005B6A8C" w:rsidRPr="00CF5393" w:rsidRDefault="005B6A8C" w:rsidP="00CF5393">
            <w:pPr>
              <w:rPr>
                <w:rFonts w:ascii="Times New Roman" w:hAnsi="Times New Roman" w:cs="Times New Roman"/>
                <w:sz w:val="24"/>
                <w:szCs w:val="24"/>
              </w:rPr>
            </w:pPr>
            <w:r w:rsidRPr="00CF5393">
              <w:rPr>
                <w:rFonts w:ascii="Times New Roman" w:hAnsi="Times New Roman" w:cs="Times New Roman"/>
                <w:sz w:val="24"/>
                <w:szCs w:val="24"/>
              </w:rPr>
              <w:t>8</w:t>
            </w:r>
          </w:p>
        </w:tc>
        <w:tc>
          <w:tcPr>
            <w:tcW w:w="1898" w:type="pct"/>
          </w:tcPr>
          <w:p w:rsidR="005B6A8C" w:rsidRPr="00CF5393" w:rsidRDefault="005B6A8C" w:rsidP="00CF5393">
            <w:pPr>
              <w:rPr>
                <w:rFonts w:ascii="Times New Roman" w:hAnsi="Times New Roman" w:cs="Times New Roman"/>
                <w:sz w:val="24"/>
                <w:szCs w:val="24"/>
              </w:rPr>
            </w:pPr>
            <w:r w:rsidRPr="00CF5393">
              <w:rPr>
                <w:rFonts w:ascii="Times New Roman" w:hAnsi="Times New Roman" w:cs="Times New Roman"/>
                <w:sz w:val="24"/>
                <w:szCs w:val="24"/>
              </w:rPr>
              <w:t>¿Se identifican las políticas para cada proceso?</w:t>
            </w:r>
          </w:p>
        </w:tc>
        <w:tc>
          <w:tcPr>
            <w:tcW w:w="375" w:type="pct"/>
          </w:tcPr>
          <w:p w:rsidR="005B6A8C" w:rsidRPr="00CF5393" w:rsidRDefault="005B6A8C" w:rsidP="00CF5393">
            <w:pPr>
              <w:rPr>
                <w:rFonts w:ascii="Times New Roman" w:hAnsi="Times New Roman" w:cs="Times New Roman"/>
                <w:sz w:val="24"/>
                <w:szCs w:val="24"/>
              </w:rPr>
            </w:pPr>
          </w:p>
        </w:tc>
        <w:tc>
          <w:tcPr>
            <w:tcW w:w="498" w:type="pct"/>
          </w:tcPr>
          <w:p w:rsidR="005B6A8C" w:rsidRPr="00CF5393" w:rsidRDefault="005B6A8C" w:rsidP="00CF5393">
            <w:pPr>
              <w:rPr>
                <w:rFonts w:ascii="Times New Roman" w:hAnsi="Times New Roman" w:cs="Times New Roman"/>
                <w:sz w:val="24"/>
                <w:szCs w:val="24"/>
              </w:rPr>
            </w:pPr>
            <w:r w:rsidRPr="00CF5393">
              <w:rPr>
                <w:rFonts w:ascii="Times New Roman" w:hAnsi="Times New Roman" w:cs="Times New Roman"/>
                <w:sz w:val="24"/>
                <w:szCs w:val="24"/>
              </w:rPr>
              <w:t>0</w:t>
            </w:r>
          </w:p>
        </w:tc>
        <w:tc>
          <w:tcPr>
            <w:tcW w:w="1937" w:type="pct"/>
          </w:tcPr>
          <w:p w:rsidR="005B6A8C" w:rsidRPr="00CF5393" w:rsidRDefault="005B6A8C" w:rsidP="00CF5393">
            <w:pPr>
              <w:rPr>
                <w:rFonts w:ascii="Times New Roman" w:hAnsi="Times New Roman" w:cs="Times New Roman"/>
                <w:sz w:val="24"/>
                <w:szCs w:val="24"/>
              </w:rPr>
            </w:pPr>
            <w:r w:rsidRPr="00CF5393">
              <w:rPr>
                <w:rFonts w:ascii="Times New Roman" w:hAnsi="Times New Roman" w:cs="Times New Roman"/>
                <w:sz w:val="24"/>
                <w:szCs w:val="24"/>
              </w:rPr>
              <w:t xml:space="preserve">No existen políticas definidas </w:t>
            </w:r>
          </w:p>
        </w:tc>
      </w:tr>
      <w:tr w:rsidR="00D563CF" w:rsidRPr="00C72BB6" w:rsidTr="00EE58C0">
        <w:trPr>
          <w:trHeight w:val="1205"/>
        </w:trPr>
        <w:tc>
          <w:tcPr>
            <w:tcW w:w="292" w:type="pct"/>
          </w:tcPr>
          <w:p w:rsidR="005B6A8C" w:rsidRPr="00CF5393" w:rsidRDefault="005B6A8C" w:rsidP="00CF5393">
            <w:pPr>
              <w:rPr>
                <w:rFonts w:ascii="Times New Roman" w:hAnsi="Times New Roman" w:cs="Times New Roman"/>
                <w:sz w:val="24"/>
                <w:szCs w:val="24"/>
              </w:rPr>
            </w:pPr>
            <w:r w:rsidRPr="00CF5393">
              <w:rPr>
                <w:rFonts w:ascii="Times New Roman" w:hAnsi="Times New Roman" w:cs="Times New Roman"/>
                <w:sz w:val="24"/>
                <w:szCs w:val="24"/>
              </w:rPr>
              <w:t>9</w:t>
            </w:r>
          </w:p>
        </w:tc>
        <w:tc>
          <w:tcPr>
            <w:tcW w:w="1898" w:type="pct"/>
          </w:tcPr>
          <w:p w:rsidR="005B6A8C" w:rsidRPr="00CF5393" w:rsidRDefault="005B6A8C" w:rsidP="00CF5393">
            <w:pPr>
              <w:rPr>
                <w:rFonts w:ascii="Times New Roman" w:hAnsi="Times New Roman" w:cs="Times New Roman"/>
                <w:sz w:val="24"/>
                <w:szCs w:val="24"/>
              </w:rPr>
            </w:pPr>
            <w:r w:rsidRPr="00CF5393">
              <w:rPr>
                <w:rFonts w:ascii="Times New Roman" w:hAnsi="Times New Roman" w:cs="Times New Roman"/>
                <w:sz w:val="24"/>
                <w:szCs w:val="24"/>
                <w:lang w:eastAsia="es-EC"/>
              </w:rPr>
              <w:t>¿Existe un proceso  para la identificación, almacenamiento, protección, recuperación y disposición de documentos?</w:t>
            </w:r>
          </w:p>
        </w:tc>
        <w:tc>
          <w:tcPr>
            <w:tcW w:w="375" w:type="pct"/>
          </w:tcPr>
          <w:p w:rsidR="005B6A8C" w:rsidRPr="00CF5393" w:rsidRDefault="005B6A8C" w:rsidP="00CF5393">
            <w:pPr>
              <w:rPr>
                <w:rFonts w:ascii="Times New Roman" w:hAnsi="Times New Roman" w:cs="Times New Roman"/>
                <w:sz w:val="24"/>
                <w:szCs w:val="24"/>
              </w:rPr>
            </w:pPr>
            <w:r w:rsidRPr="00CF5393">
              <w:rPr>
                <w:rFonts w:ascii="Times New Roman" w:hAnsi="Times New Roman" w:cs="Times New Roman"/>
                <w:sz w:val="24"/>
                <w:szCs w:val="24"/>
              </w:rPr>
              <w:t>1</w:t>
            </w:r>
          </w:p>
        </w:tc>
        <w:tc>
          <w:tcPr>
            <w:tcW w:w="498" w:type="pct"/>
          </w:tcPr>
          <w:p w:rsidR="005B6A8C" w:rsidRPr="00CF5393" w:rsidRDefault="005B6A8C" w:rsidP="00CF5393">
            <w:pPr>
              <w:rPr>
                <w:rFonts w:ascii="Times New Roman" w:hAnsi="Times New Roman" w:cs="Times New Roman"/>
                <w:sz w:val="24"/>
                <w:szCs w:val="24"/>
              </w:rPr>
            </w:pPr>
          </w:p>
        </w:tc>
        <w:tc>
          <w:tcPr>
            <w:tcW w:w="1937" w:type="pct"/>
          </w:tcPr>
          <w:p w:rsidR="005B6A8C" w:rsidRPr="00CF5393" w:rsidRDefault="005B6A8C" w:rsidP="00CF5393">
            <w:pPr>
              <w:rPr>
                <w:rFonts w:ascii="Times New Roman" w:hAnsi="Times New Roman" w:cs="Times New Roman"/>
                <w:sz w:val="24"/>
                <w:szCs w:val="24"/>
              </w:rPr>
            </w:pPr>
          </w:p>
        </w:tc>
      </w:tr>
      <w:tr w:rsidR="00D563CF" w:rsidRPr="00C72BB6" w:rsidTr="00EE58C0">
        <w:trPr>
          <w:trHeight w:val="681"/>
        </w:trPr>
        <w:tc>
          <w:tcPr>
            <w:tcW w:w="292" w:type="pct"/>
          </w:tcPr>
          <w:p w:rsidR="005B6A8C" w:rsidRPr="00CF5393" w:rsidRDefault="005B6A8C" w:rsidP="00CF5393">
            <w:pPr>
              <w:rPr>
                <w:rFonts w:ascii="Times New Roman" w:hAnsi="Times New Roman" w:cs="Times New Roman"/>
                <w:sz w:val="24"/>
                <w:szCs w:val="24"/>
              </w:rPr>
            </w:pPr>
            <w:r w:rsidRPr="00CF5393">
              <w:rPr>
                <w:rFonts w:ascii="Times New Roman" w:hAnsi="Times New Roman" w:cs="Times New Roman"/>
                <w:sz w:val="24"/>
                <w:szCs w:val="24"/>
              </w:rPr>
              <w:t>10</w:t>
            </w:r>
          </w:p>
        </w:tc>
        <w:tc>
          <w:tcPr>
            <w:tcW w:w="1898" w:type="pct"/>
          </w:tcPr>
          <w:p w:rsidR="005B6A8C" w:rsidRPr="00CF5393" w:rsidRDefault="005B6A8C" w:rsidP="00CF5393">
            <w:pPr>
              <w:rPr>
                <w:rFonts w:ascii="Times New Roman" w:hAnsi="Times New Roman" w:cs="Times New Roman"/>
                <w:sz w:val="24"/>
                <w:szCs w:val="24"/>
                <w:lang w:eastAsia="es-EC"/>
              </w:rPr>
            </w:pPr>
            <w:r w:rsidRPr="00CF5393">
              <w:rPr>
                <w:rFonts w:ascii="Times New Roman" w:hAnsi="Times New Roman" w:cs="Times New Roman"/>
                <w:sz w:val="24"/>
                <w:szCs w:val="24"/>
                <w:lang w:eastAsia="es-EC"/>
              </w:rPr>
              <w:t>¿Existen planes de formación para los pasantes?</w:t>
            </w:r>
          </w:p>
        </w:tc>
        <w:tc>
          <w:tcPr>
            <w:tcW w:w="375" w:type="pct"/>
          </w:tcPr>
          <w:p w:rsidR="005B6A8C" w:rsidRPr="00CF5393" w:rsidRDefault="005B6A8C" w:rsidP="00CF5393">
            <w:pPr>
              <w:rPr>
                <w:rFonts w:ascii="Times New Roman" w:hAnsi="Times New Roman" w:cs="Times New Roman"/>
                <w:sz w:val="24"/>
                <w:szCs w:val="24"/>
              </w:rPr>
            </w:pPr>
            <w:r w:rsidRPr="00CF5393">
              <w:rPr>
                <w:rFonts w:ascii="Times New Roman" w:hAnsi="Times New Roman" w:cs="Times New Roman"/>
                <w:sz w:val="24"/>
                <w:szCs w:val="24"/>
              </w:rPr>
              <w:t>1</w:t>
            </w:r>
          </w:p>
        </w:tc>
        <w:tc>
          <w:tcPr>
            <w:tcW w:w="498" w:type="pct"/>
          </w:tcPr>
          <w:p w:rsidR="005B6A8C" w:rsidRPr="00CF5393" w:rsidRDefault="005B6A8C" w:rsidP="00CF5393">
            <w:pPr>
              <w:rPr>
                <w:rFonts w:ascii="Times New Roman" w:hAnsi="Times New Roman" w:cs="Times New Roman"/>
                <w:sz w:val="24"/>
                <w:szCs w:val="24"/>
              </w:rPr>
            </w:pPr>
          </w:p>
        </w:tc>
        <w:tc>
          <w:tcPr>
            <w:tcW w:w="1937" w:type="pct"/>
          </w:tcPr>
          <w:p w:rsidR="005B6A8C" w:rsidRPr="00CF5393" w:rsidRDefault="005B6A8C" w:rsidP="00CF5393">
            <w:pPr>
              <w:rPr>
                <w:rFonts w:ascii="Times New Roman" w:hAnsi="Times New Roman" w:cs="Times New Roman"/>
                <w:sz w:val="24"/>
                <w:szCs w:val="24"/>
              </w:rPr>
            </w:pPr>
          </w:p>
        </w:tc>
      </w:tr>
      <w:tr w:rsidR="00D563CF" w:rsidRPr="00C72BB6" w:rsidTr="00EE58C0">
        <w:trPr>
          <w:trHeight w:val="913"/>
        </w:trPr>
        <w:tc>
          <w:tcPr>
            <w:tcW w:w="292" w:type="pct"/>
          </w:tcPr>
          <w:p w:rsidR="005B6A8C" w:rsidRPr="00CF5393" w:rsidRDefault="005B6A8C" w:rsidP="00CF5393">
            <w:pPr>
              <w:rPr>
                <w:rFonts w:ascii="Times New Roman" w:hAnsi="Times New Roman" w:cs="Times New Roman"/>
                <w:sz w:val="24"/>
                <w:szCs w:val="24"/>
              </w:rPr>
            </w:pPr>
            <w:r w:rsidRPr="00CF5393">
              <w:rPr>
                <w:rFonts w:ascii="Times New Roman" w:hAnsi="Times New Roman" w:cs="Times New Roman"/>
                <w:sz w:val="24"/>
                <w:szCs w:val="24"/>
              </w:rPr>
              <w:t>11</w:t>
            </w:r>
          </w:p>
        </w:tc>
        <w:tc>
          <w:tcPr>
            <w:tcW w:w="1898" w:type="pct"/>
          </w:tcPr>
          <w:p w:rsidR="005B6A8C" w:rsidRPr="00CF5393" w:rsidRDefault="005B6A8C" w:rsidP="00CF5393">
            <w:pPr>
              <w:rPr>
                <w:rFonts w:ascii="Times New Roman" w:hAnsi="Times New Roman" w:cs="Times New Roman"/>
                <w:sz w:val="24"/>
                <w:szCs w:val="24"/>
                <w:lang w:eastAsia="es-EC"/>
              </w:rPr>
            </w:pPr>
            <w:r w:rsidRPr="00CF5393">
              <w:rPr>
                <w:rFonts w:ascii="Times New Roman" w:hAnsi="Times New Roman" w:cs="Times New Roman"/>
                <w:sz w:val="24"/>
                <w:szCs w:val="24"/>
                <w:lang w:eastAsia="es-EC"/>
              </w:rPr>
              <w:t xml:space="preserve">¿Cuentan con algún documento detallado  para el cuidado y limpieza de las áreas, equipos y </w:t>
            </w:r>
            <w:r w:rsidRPr="00CF5393">
              <w:rPr>
                <w:rFonts w:ascii="Times New Roman" w:hAnsi="Times New Roman" w:cs="Times New Roman"/>
                <w:sz w:val="24"/>
                <w:szCs w:val="24"/>
                <w:lang w:eastAsia="es-EC"/>
              </w:rPr>
              <w:lastRenderedPageBreak/>
              <w:t>mobiliarios?</w:t>
            </w:r>
          </w:p>
        </w:tc>
        <w:tc>
          <w:tcPr>
            <w:tcW w:w="375" w:type="pct"/>
          </w:tcPr>
          <w:p w:rsidR="005B6A8C" w:rsidRPr="00CF5393" w:rsidRDefault="005B6A8C" w:rsidP="00CF5393">
            <w:pPr>
              <w:rPr>
                <w:rFonts w:ascii="Times New Roman" w:hAnsi="Times New Roman" w:cs="Times New Roman"/>
                <w:sz w:val="24"/>
                <w:szCs w:val="24"/>
              </w:rPr>
            </w:pPr>
          </w:p>
        </w:tc>
        <w:tc>
          <w:tcPr>
            <w:tcW w:w="498" w:type="pct"/>
          </w:tcPr>
          <w:p w:rsidR="005B6A8C" w:rsidRPr="00CF5393" w:rsidRDefault="005B6A8C" w:rsidP="00CF5393">
            <w:pPr>
              <w:rPr>
                <w:rFonts w:ascii="Times New Roman" w:hAnsi="Times New Roman" w:cs="Times New Roman"/>
                <w:sz w:val="24"/>
                <w:szCs w:val="24"/>
              </w:rPr>
            </w:pPr>
            <w:r w:rsidRPr="00CF5393">
              <w:rPr>
                <w:rFonts w:ascii="Times New Roman" w:hAnsi="Times New Roman" w:cs="Times New Roman"/>
                <w:sz w:val="24"/>
                <w:szCs w:val="24"/>
              </w:rPr>
              <w:t>0</w:t>
            </w:r>
          </w:p>
        </w:tc>
        <w:tc>
          <w:tcPr>
            <w:tcW w:w="1937" w:type="pct"/>
          </w:tcPr>
          <w:p w:rsidR="005B6A8C" w:rsidRPr="00CF5393" w:rsidRDefault="005B6A8C" w:rsidP="00CF5393">
            <w:pPr>
              <w:rPr>
                <w:rFonts w:ascii="Times New Roman" w:hAnsi="Times New Roman" w:cs="Times New Roman"/>
                <w:sz w:val="24"/>
                <w:szCs w:val="24"/>
              </w:rPr>
            </w:pPr>
            <w:r w:rsidRPr="00CF5393">
              <w:rPr>
                <w:rFonts w:ascii="Times New Roman" w:hAnsi="Times New Roman" w:cs="Times New Roman"/>
                <w:sz w:val="24"/>
                <w:szCs w:val="24"/>
              </w:rPr>
              <w:t xml:space="preserve">Se realiza las limpiezas de manera empírica </w:t>
            </w:r>
          </w:p>
        </w:tc>
      </w:tr>
      <w:tr w:rsidR="00D563CF" w:rsidRPr="00C72BB6" w:rsidTr="00EE58C0">
        <w:trPr>
          <w:trHeight w:val="699"/>
        </w:trPr>
        <w:tc>
          <w:tcPr>
            <w:tcW w:w="292" w:type="pct"/>
          </w:tcPr>
          <w:p w:rsidR="005B6A8C" w:rsidRPr="00CF5393" w:rsidRDefault="005B6A8C" w:rsidP="00CF5393">
            <w:pPr>
              <w:rPr>
                <w:rFonts w:ascii="Times New Roman" w:hAnsi="Times New Roman" w:cs="Times New Roman"/>
                <w:sz w:val="24"/>
                <w:szCs w:val="24"/>
              </w:rPr>
            </w:pPr>
            <w:r w:rsidRPr="00CF5393">
              <w:rPr>
                <w:rFonts w:ascii="Times New Roman" w:hAnsi="Times New Roman" w:cs="Times New Roman"/>
                <w:sz w:val="24"/>
                <w:szCs w:val="24"/>
              </w:rPr>
              <w:lastRenderedPageBreak/>
              <w:t>12</w:t>
            </w:r>
          </w:p>
        </w:tc>
        <w:tc>
          <w:tcPr>
            <w:tcW w:w="1898" w:type="pct"/>
          </w:tcPr>
          <w:p w:rsidR="005B6A8C" w:rsidRPr="00CF5393" w:rsidRDefault="005B6A8C" w:rsidP="00CF5393">
            <w:pPr>
              <w:rPr>
                <w:rFonts w:ascii="Times New Roman" w:hAnsi="Times New Roman" w:cs="Times New Roman"/>
                <w:sz w:val="24"/>
                <w:szCs w:val="24"/>
              </w:rPr>
            </w:pPr>
            <w:r w:rsidRPr="00CF5393">
              <w:rPr>
                <w:rFonts w:ascii="Times New Roman" w:hAnsi="Times New Roman" w:cs="Times New Roman"/>
                <w:sz w:val="24"/>
                <w:szCs w:val="24"/>
              </w:rPr>
              <w:t>¿Cuentan con un protocolo de bioseguridad?</w:t>
            </w:r>
          </w:p>
        </w:tc>
        <w:tc>
          <w:tcPr>
            <w:tcW w:w="375" w:type="pct"/>
          </w:tcPr>
          <w:p w:rsidR="005B6A8C" w:rsidRPr="00CF5393" w:rsidRDefault="005B6A8C" w:rsidP="00CF5393">
            <w:pPr>
              <w:rPr>
                <w:rFonts w:ascii="Times New Roman" w:hAnsi="Times New Roman" w:cs="Times New Roman"/>
                <w:sz w:val="24"/>
                <w:szCs w:val="24"/>
              </w:rPr>
            </w:pPr>
          </w:p>
        </w:tc>
        <w:tc>
          <w:tcPr>
            <w:tcW w:w="498" w:type="pct"/>
          </w:tcPr>
          <w:p w:rsidR="005B6A8C" w:rsidRPr="00CF5393" w:rsidRDefault="005B6A8C" w:rsidP="00CF5393">
            <w:pPr>
              <w:rPr>
                <w:rFonts w:ascii="Times New Roman" w:hAnsi="Times New Roman" w:cs="Times New Roman"/>
                <w:sz w:val="24"/>
                <w:szCs w:val="24"/>
              </w:rPr>
            </w:pPr>
            <w:r w:rsidRPr="00CF5393">
              <w:rPr>
                <w:rFonts w:ascii="Times New Roman" w:hAnsi="Times New Roman" w:cs="Times New Roman"/>
                <w:sz w:val="24"/>
                <w:szCs w:val="24"/>
              </w:rPr>
              <w:t>0</w:t>
            </w:r>
          </w:p>
        </w:tc>
        <w:tc>
          <w:tcPr>
            <w:tcW w:w="1937" w:type="pct"/>
          </w:tcPr>
          <w:p w:rsidR="005B6A8C" w:rsidRPr="00CF5393" w:rsidRDefault="005B6A8C" w:rsidP="00CF5393">
            <w:pPr>
              <w:rPr>
                <w:rFonts w:ascii="Times New Roman" w:hAnsi="Times New Roman" w:cs="Times New Roman"/>
                <w:sz w:val="24"/>
                <w:szCs w:val="24"/>
              </w:rPr>
            </w:pPr>
            <w:r w:rsidRPr="00CF5393">
              <w:rPr>
                <w:rFonts w:ascii="Times New Roman" w:hAnsi="Times New Roman" w:cs="Times New Roman"/>
                <w:sz w:val="24"/>
                <w:szCs w:val="24"/>
              </w:rPr>
              <w:t>No existe</w:t>
            </w:r>
          </w:p>
        </w:tc>
      </w:tr>
      <w:tr w:rsidR="00D563CF" w:rsidRPr="00C72BB6" w:rsidTr="00EE58C0">
        <w:trPr>
          <w:trHeight w:val="396"/>
        </w:trPr>
        <w:tc>
          <w:tcPr>
            <w:tcW w:w="292" w:type="pct"/>
          </w:tcPr>
          <w:p w:rsidR="005B6A8C" w:rsidRPr="00CF5393" w:rsidRDefault="005B6A8C" w:rsidP="00CF5393">
            <w:pPr>
              <w:rPr>
                <w:rFonts w:ascii="Times New Roman" w:hAnsi="Times New Roman" w:cs="Times New Roman"/>
                <w:sz w:val="24"/>
                <w:szCs w:val="24"/>
              </w:rPr>
            </w:pPr>
          </w:p>
        </w:tc>
        <w:tc>
          <w:tcPr>
            <w:tcW w:w="1898" w:type="pct"/>
          </w:tcPr>
          <w:p w:rsidR="005B6A8C" w:rsidRPr="00CF5393" w:rsidRDefault="005B6A8C" w:rsidP="00CF5393">
            <w:pPr>
              <w:rPr>
                <w:rFonts w:ascii="Times New Roman" w:hAnsi="Times New Roman" w:cs="Times New Roman"/>
                <w:sz w:val="24"/>
                <w:szCs w:val="24"/>
              </w:rPr>
            </w:pPr>
            <w:r w:rsidRPr="00CF5393">
              <w:rPr>
                <w:rFonts w:ascii="Times New Roman" w:hAnsi="Times New Roman" w:cs="Times New Roman"/>
                <w:sz w:val="24"/>
                <w:szCs w:val="24"/>
              </w:rPr>
              <w:t xml:space="preserve">TOTAL </w:t>
            </w:r>
          </w:p>
        </w:tc>
        <w:tc>
          <w:tcPr>
            <w:tcW w:w="375" w:type="pct"/>
          </w:tcPr>
          <w:p w:rsidR="005B6A8C" w:rsidRPr="00CF5393" w:rsidRDefault="005B6A8C" w:rsidP="00CF5393">
            <w:pPr>
              <w:rPr>
                <w:rFonts w:ascii="Times New Roman" w:hAnsi="Times New Roman" w:cs="Times New Roman"/>
                <w:sz w:val="24"/>
                <w:szCs w:val="24"/>
              </w:rPr>
            </w:pPr>
            <w:r w:rsidRPr="00CF5393">
              <w:rPr>
                <w:rFonts w:ascii="Times New Roman" w:hAnsi="Times New Roman" w:cs="Times New Roman"/>
                <w:sz w:val="24"/>
                <w:szCs w:val="24"/>
              </w:rPr>
              <w:t>3</w:t>
            </w:r>
          </w:p>
        </w:tc>
        <w:tc>
          <w:tcPr>
            <w:tcW w:w="498" w:type="pct"/>
          </w:tcPr>
          <w:p w:rsidR="005B6A8C" w:rsidRPr="00CF5393" w:rsidRDefault="005B6A8C" w:rsidP="00CF5393">
            <w:pPr>
              <w:rPr>
                <w:rFonts w:ascii="Times New Roman" w:hAnsi="Times New Roman" w:cs="Times New Roman"/>
                <w:sz w:val="24"/>
                <w:szCs w:val="24"/>
              </w:rPr>
            </w:pPr>
          </w:p>
        </w:tc>
        <w:tc>
          <w:tcPr>
            <w:tcW w:w="1937" w:type="pct"/>
          </w:tcPr>
          <w:p w:rsidR="005B6A8C" w:rsidRPr="00CF5393" w:rsidRDefault="005B6A8C" w:rsidP="00CF5393">
            <w:pPr>
              <w:rPr>
                <w:rFonts w:ascii="Times New Roman" w:hAnsi="Times New Roman" w:cs="Times New Roman"/>
                <w:sz w:val="24"/>
                <w:szCs w:val="24"/>
              </w:rPr>
            </w:pPr>
          </w:p>
        </w:tc>
      </w:tr>
    </w:tbl>
    <w:p w:rsidR="005B6A8C" w:rsidRPr="0057115E" w:rsidRDefault="0057115E" w:rsidP="00EE58C0">
      <w:pPr>
        <w:tabs>
          <w:tab w:val="left" w:pos="1230"/>
        </w:tabs>
        <w:spacing w:before="240" w:after="240" w:line="360" w:lineRule="auto"/>
        <w:jc w:val="center"/>
        <w:rPr>
          <w:rFonts w:ascii="Times New Roman" w:hAnsi="Times New Roman" w:cs="Times New Roman"/>
          <w:sz w:val="24"/>
          <w:szCs w:val="24"/>
        </w:rPr>
      </w:pPr>
      <w:r w:rsidRPr="0057115E">
        <w:rPr>
          <w:rFonts w:ascii="Times New Roman" w:hAnsi="Times New Roman" w:cs="Times New Roman"/>
          <w:sz w:val="24"/>
          <w:szCs w:val="24"/>
        </w:rPr>
        <w:t>Tabla 1</w:t>
      </w:r>
      <w:r w:rsidR="002854A0">
        <w:rPr>
          <w:rFonts w:ascii="Times New Roman" w:hAnsi="Times New Roman" w:cs="Times New Roman"/>
          <w:sz w:val="24"/>
          <w:szCs w:val="24"/>
        </w:rPr>
        <w:t>.</w:t>
      </w:r>
      <w:r w:rsidRPr="0057115E">
        <w:rPr>
          <w:rFonts w:ascii="Times New Roman" w:hAnsi="Times New Roman" w:cs="Times New Roman"/>
          <w:b/>
          <w:sz w:val="24"/>
          <w:szCs w:val="24"/>
        </w:rPr>
        <w:t xml:space="preserve"> </w:t>
      </w:r>
      <w:r w:rsidR="005B6A8C" w:rsidRPr="0057115E">
        <w:rPr>
          <w:rFonts w:ascii="Times New Roman" w:hAnsi="Times New Roman" w:cs="Times New Roman"/>
          <w:sz w:val="24"/>
          <w:szCs w:val="24"/>
        </w:rPr>
        <w:t>Usuarios Clínica  Veterinaria de Pequeñas Especies Dr. Gabriel Manzo Quiñones</w:t>
      </w:r>
    </w:p>
    <w:p w:rsidR="00881B45" w:rsidRDefault="00881B45" w:rsidP="0093127C">
      <w:pPr>
        <w:pStyle w:val="Default"/>
        <w:spacing w:before="240" w:after="240" w:line="360" w:lineRule="auto"/>
        <w:jc w:val="both"/>
      </w:pPr>
      <w:r>
        <w:t>Se elaboró la lista de chequeo</w:t>
      </w:r>
      <w:r w:rsidR="00C772E3">
        <w:t xml:space="preserve"> con el propósito de</w:t>
      </w:r>
      <w:r>
        <w:t xml:space="preserve"> medir la eficiencia y eficacia de la gestión de la entidad donde se determinó que la clínica veterinaria no cuenta con misión, visión, objetivos, organigrama estructural, indicadores políticas y un manual de procesos y procedimientos donde se plasmen las directrices, responsabilidades y funciones de cada cargo.</w:t>
      </w:r>
    </w:p>
    <w:p w:rsidR="005B6A8C" w:rsidRDefault="005B6A8C" w:rsidP="0093127C">
      <w:pPr>
        <w:pStyle w:val="Default"/>
        <w:spacing w:before="240" w:after="240" w:line="360" w:lineRule="auto"/>
        <w:jc w:val="both"/>
      </w:pPr>
      <w:r>
        <w:t xml:space="preserve">El cuestionario de control interno es una de las herramientas más importantes ya que permite la recolección de información que una empresa facilita a sus trabajadores con el fin de poder realizar </w:t>
      </w:r>
      <w:r w:rsidR="00881B45">
        <w:t>un análisis de las áreas que requieren mejora para obtener un buen funcionamiento.</w:t>
      </w:r>
    </w:p>
    <w:p w:rsidR="00881B45" w:rsidRDefault="00881B45" w:rsidP="0093127C">
      <w:pPr>
        <w:pStyle w:val="Default"/>
        <w:spacing w:before="240" w:after="240" w:line="360" w:lineRule="auto"/>
        <w:jc w:val="both"/>
        <w:rPr>
          <w:b/>
        </w:rPr>
      </w:pPr>
      <w:r w:rsidRPr="00881B45">
        <w:rPr>
          <w:b/>
        </w:rPr>
        <w:t>Ambiente de Control</w:t>
      </w:r>
    </w:p>
    <w:p w:rsidR="00433BB0" w:rsidRPr="00827604" w:rsidRDefault="00433BB0" w:rsidP="0093127C">
      <w:pPr>
        <w:spacing w:before="240" w:after="240" w:line="360" w:lineRule="auto"/>
        <w:jc w:val="both"/>
        <w:rPr>
          <w:rFonts w:ascii="Times New Roman" w:hAnsi="Times New Roman" w:cs="Times New Roman"/>
          <w:sz w:val="24"/>
        </w:rPr>
      </w:pPr>
      <w:r w:rsidRPr="00827604">
        <w:rPr>
          <w:rFonts w:ascii="Times New Roman" w:hAnsi="Times New Roman" w:cs="Times New Roman"/>
          <w:sz w:val="24"/>
        </w:rPr>
        <w:t>Calculo de Nivel de Riesgo Confianza</w:t>
      </w:r>
    </w:p>
    <w:p w:rsidR="00433BB0" w:rsidRPr="00AF3154" w:rsidRDefault="00433BB0" w:rsidP="0093127C">
      <w:pPr>
        <w:spacing w:before="240" w:after="240" w:line="360" w:lineRule="auto"/>
        <w:rPr>
          <w:b/>
        </w:rPr>
      </w:pPr>
      <m:oMathPara>
        <m:oMath>
          <m:r>
            <m:rPr>
              <m:sty m:val="bi"/>
            </m:rPr>
            <w:rPr>
              <w:rFonts w:ascii="Cambria Math" w:hAnsi="Cambria Math"/>
            </w:rPr>
            <m:t>NR=</m:t>
          </m:r>
          <m:f>
            <m:fPr>
              <m:ctrlPr>
                <w:rPr>
                  <w:rFonts w:ascii="Cambria Math" w:hAnsi="Cambria Math"/>
                  <w:b/>
                  <w:i/>
                </w:rPr>
              </m:ctrlPr>
            </m:fPr>
            <m:num>
              <m:r>
                <m:rPr>
                  <m:sty m:val="bi"/>
                </m:rPr>
                <w:rPr>
                  <w:rFonts w:ascii="Cambria Math" w:hAnsi="Cambria Math"/>
                </w:rPr>
                <m:t>CT</m:t>
              </m:r>
            </m:num>
            <m:den>
              <m:r>
                <m:rPr>
                  <m:sty m:val="bi"/>
                </m:rPr>
                <w:rPr>
                  <w:rFonts w:ascii="Cambria Math" w:hAnsi="Cambria Math"/>
                </w:rPr>
                <m:t>PT</m:t>
              </m:r>
            </m:den>
          </m:f>
          <m:r>
            <m:rPr>
              <m:sty m:val="bi"/>
            </m:rPr>
            <w:rPr>
              <w:rFonts w:ascii="Cambria Math" w:hAnsi="Cambria Math"/>
            </w:rPr>
            <m:t>*100</m:t>
          </m:r>
        </m:oMath>
      </m:oMathPara>
    </w:p>
    <w:p w:rsidR="00433BB0" w:rsidRPr="00174504" w:rsidRDefault="00433BB0" w:rsidP="0093127C">
      <w:pPr>
        <w:spacing w:before="240" w:after="240" w:line="360" w:lineRule="auto"/>
        <w:rPr>
          <w:b/>
        </w:rPr>
      </w:pPr>
      <m:oMathPara>
        <m:oMath>
          <m:r>
            <m:rPr>
              <m:sty m:val="bi"/>
            </m:rPr>
            <w:rPr>
              <w:rFonts w:ascii="Cambria Math" w:hAnsi="Cambria Math"/>
            </w:rPr>
            <m:t>NR=</m:t>
          </m:r>
          <m:f>
            <m:fPr>
              <m:ctrlPr>
                <w:rPr>
                  <w:rFonts w:ascii="Cambria Math" w:hAnsi="Cambria Math"/>
                  <w:b/>
                  <w:i/>
                </w:rPr>
              </m:ctrlPr>
            </m:fPr>
            <m:num>
              <m:r>
                <m:rPr>
                  <m:sty m:val="bi"/>
                </m:rPr>
                <w:rPr>
                  <w:rFonts w:ascii="Cambria Math" w:hAnsi="Cambria Math"/>
                </w:rPr>
                <m:t>25</m:t>
              </m:r>
            </m:num>
            <m:den>
              <m:r>
                <m:rPr>
                  <m:sty m:val="bi"/>
                </m:rPr>
                <w:rPr>
                  <w:rFonts w:ascii="Cambria Math" w:hAnsi="Cambria Math"/>
                </w:rPr>
                <m:t>70</m:t>
              </m:r>
            </m:den>
          </m:f>
          <m:r>
            <m:rPr>
              <m:sty m:val="bi"/>
            </m:rPr>
            <w:rPr>
              <w:rFonts w:ascii="Cambria Math" w:hAnsi="Cambria Math"/>
            </w:rPr>
            <m:t>=35,71%</m:t>
          </m:r>
        </m:oMath>
      </m:oMathPara>
    </w:p>
    <w:p w:rsidR="00433BB0" w:rsidRDefault="00155A8A" w:rsidP="0093127C">
      <w:pPr>
        <w:tabs>
          <w:tab w:val="center" w:pos="3903"/>
        </w:tabs>
        <w:spacing w:before="240" w:after="240" w:line="360" w:lineRule="auto"/>
        <w:rPr>
          <w:rFonts w:ascii="Times New Roman" w:hAnsi="Times New Roman" w:cs="Times New Roman"/>
          <w:sz w:val="24"/>
        </w:rPr>
      </w:pPr>
      <w:r>
        <w:rPr>
          <w:rFonts w:ascii="Times New Roman" w:hAnsi="Times New Roman" w:cs="Times New Roman"/>
          <w:b/>
          <w:sz w:val="24"/>
        </w:rPr>
        <w:t xml:space="preserve">Riesgo: </w:t>
      </w:r>
      <w:r>
        <w:rPr>
          <w:rFonts w:ascii="Times New Roman" w:hAnsi="Times New Roman" w:cs="Times New Roman"/>
          <w:sz w:val="24"/>
        </w:rPr>
        <w:t>Alto</w:t>
      </w:r>
    </w:p>
    <w:tbl>
      <w:tblPr>
        <w:tblStyle w:val="Tablaconcuadrcula"/>
        <w:tblW w:w="5290" w:type="dxa"/>
        <w:jc w:val="center"/>
        <w:tblLook w:val="04A0" w:firstRow="1" w:lastRow="0" w:firstColumn="1" w:lastColumn="0" w:noHBand="0" w:noVBand="1"/>
      </w:tblPr>
      <w:tblGrid>
        <w:gridCol w:w="1716"/>
        <w:gridCol w:w="1865"/>
        <w:gridCol w:w="1709"/>
      </w:tblGrid>
      <w:tr w:rsidR="0047563A" w:rsidRPr="002F2670" w:rsidTr="0020625D">
        <w:trPr>
          <w:trHeight w:val="64"/>
          <w:jc w:val="center"/>
        </w:trPr>
        <w:tc>
          <w:tcPr>
            <w:tcW w:w="5290" w:type="dxa"/>
            <w:gridSpan w:val="3"/>
            <w:hideMark/>
          </w:tcPr>
          <w:p w:rsidR="0047563A" w:rsidRPr="0020625D" w:rsidRDefault="0047563A" w:rsidP="0020625D">
            <w:pPr>
              <w:rPr>
                <w:rFonts w:ascii="Times New Roman" w:hAnsi="Times New Roman" w:cs="Times New Roman"/>
                <w:sz w:val="24"/>
                <w:szCs w:val="24"/>
              </w:rPr>
            </w:pPr>
            <w:r w:rsidRPr="0020625D">
              <w:rPr>
                <w:rFonts w:ascii="Times New Roman" w:hAnsi="Times New Roman" w:cs="Times New Roman"/>
                <w:sz w:val="24"/>
                <w:szCs w:val="24"/>
              </w:rPr>
              <w:t>Nivel de riesgo</w:t>
            </w:r>
          </w:p>
        </w:tc>
      </w:tr>
      <w:tr w:rsidR="0047563A" w:rsidRPr="00EE58C0" w:rsidTr="0020625D">
        <w:trPr>
          <w:trHeight w:val="64"/>
          <w:jc w:val="center"/>
        </w:trPr>
        <w:tc>
          <w:tcPr>
            <w:tcW w:w="1716" w:type="dxa"/>
            <w:hideMark/>
          </w:tcPr>
          <w:p w:rsidR="0047563A" w:rsidRPr="0020625D" w:rsidRDefault="0047563A" w:rsidP="0020625D">
            <w:pPr>
              <w:rPr>
                <w:rFonts w:ascii="Times New Roman" w:hAnsi="Times New Roman" w:cs="Times New Roman"/>
                <w:sz w:val="24"/>
                <w:szCs w:val="24"/>
              </w:rPr>
            </w:pPr>
            <w:r w:rsidRPr="0020625D">
              <w:rPr>
                <w:rFonts w:ascii="Times New Roman" w:hAnsi="Times New Roman" w:cs="Times New Roman"/>
                <w:sz w:val="24"/>
                <w:szCs w:val="24"/>
              </w:rPr>
              <w:t>Alto</w:t>
            </w:r>
          </w:p>
        </w:tc>
        <w:tc>
          <w:tcPr>
            <w:tcW w:w="1865" w:type="dxa"/>
            <w:hideMark/>
          </w:tcPr>
          <w:p w:rsidR="0047563A" w:rsidRPr="0020625D" w:rsidRDefault="0047563A" w:rsidP="0020625D">
            <w:pPr>
              <w:rPr>
                <w:rFonts w:ascii="Times New Roman" w:hAnsi="Times New Roman" w:cs="Times New Roman"/>
                <w:sz w:val="24"/>
                <w:szCs w:val="24"/>
              </w:rPr>
            </w:pPr>
            <w:r w:rsidRPr="0020625D">
              <w:rPr>
                <w:rFonts w:ascii="Times New Roman" w:hAnsi="Times New Roman" w:cs="Times New Roman"/>
                <w:sz w:val="24"/>
                <w:szCs w:val="24"/>
              </w:rPr>
              <w:t>Medio</w:t>
            </w:r>
          </w:p>
        </w:tc>
        <w:tc>
          <w:tcPr>
            <w:tcW w:w="1709" w:type="dxa"/>
            <w:hideMark/>
          </w:tcPr>
          <w:p w:rsidR="0047563A" w:rsidRPr="0020625D" w:rsidRDefault="0047563A" w:rsidP="0020625D">
            <w:pPr>
              <w:rPr>
                <w:rFonts w:ascii="Times New Roman" w:hAnsi="Times New Roman" w:cs="Times New Roman"/>
                <w:sz w:val="24"/>
                <w:szCs w:val="24"/>
              </w:rPr>
            </w:pPr>
            <w:r w:rsidRPr="0020625D">
              <w:rPr>
                <w:rFonts w:ascii="Times New Roman" w:hAnsi="Times New Roman" w:cs="Times New Roman"/>
                <w:sz w:val="24"/>
                <w:szCs w:val="24"/>
              </w:rPr>
              <w:t>Bajo</w:t>
            </w:r>
          </w:p>
        </w:tc>
      </w:tr>
      <w:tr w:rsidR="0047563A" w:rsidRPr="00EE58C0" w:rsidTr="0020625D">
        <w:trPr>
          <w:trHeight w:val="64"/>
          <w:jc w:val="center"/>
        </w:trPr>
        <w:tc>
          <w:tcPr>
            <w:tcW w:w="1716" w:type="dxa"/>
            <w:hideMark/>
          </w:tcPr>
          <w:p w:rsidR="0047563A" w:rsidRPr="0020625D" w:rsidRDefault="0047563A" w:rsidP="0020625D">
            <w:pPr>
              <w:rPr>
                <w:rFonts w:ascii="Times New Roman" w:hAnsi="Times New Roman" w:cs="Times New Roman"/>
                <w:sz w:val="24"/>
                <w:szCs w:val="24"/>
              </w:rPr>
            </w:pPr>
            <w:r w:rsidRPr="0020625D">
              <w:rPr>
                <w:rFonts w:ascii="Times New Roman" w:hAnsi="Times New Roman" w:cs="Times New Roman"/>
                <w:sz w:val="24"/>
                <w:szCs w:val="24"/>
              </w:rPr>
              <w:t xml:space="preserve">15-50% </w:t>
            </w:r>
          </w:p>
        </w:tc>
        <w:tc>
          <w:tcPr>
            <w:tcW w:w="1865" w:type="dxa"/>
            <w:hideMark/>
          </w:tcPr>
          <w:p w:rsidR="0047563A" w:rsidRPr="0020625D" w:rsidRDefault="0047563A" w:rsidP="0020625D">
            <w:pPr>
              <w:tabs>
                <w:tab w:val="center" w:pos="793"/>
              </w:tabs>
              <w:rPr>
                <w:rFonts w:ascii="Times New Roman" w:hAnsi="Times New Roman" w:cs="Times New Roman"/>
                <w:sz w:val="24"/>
                <w:szCs w:val="24"/>
              </w:rPr>
            </w:pPr>
            <w:r w:rsidRPr="0020625D">
              <w:rPr>
                <w:rFonts w:ascii="Times New Roman" w:hAnsi="Times New Roman" w:cs="Times New Roman"/>
                <w:sz w:val="24"/>
                <w:szCs w:val="24"/>
              </w:rPr>
              <w:t xml:space="preserve">51-75% </w:t>
            </w:r>
          </w:p>
        </w:tc>
        <w:tc>
          <w:tcPr>
            <w:tcW w:w="1709" w:type="dxa"/>
            <w:hideMark/>
          </w:tcPr>
          <w:p w:rsidR="0047563A" w:rsidRPr="0020625D" w:rsidRDefault="0047563A" w:rsidP="0020625D">
            <w:pPr>
              <w:rPr>
                <w:rFonts w:ascii="Times New Roman" w:hAnsi="Times New Roman" w:cs="Times New Roman"/>
                <w:sz w:val="24"/>
                <w:szCs w:val="24"/>
              </w:rPr>
            </w:pPr>
            <w:r w:rsidRPr="0020625D">
              <w:rPr>
                <w:rFonts w:ascii="Times New Roman" w:hAnsi="Times New Roman" w:cs="Times New Roman"/>
                <w:sz w:val="24"/>
                <w:szCs w:val="24"/>
              </w:rPr>
              <w:t xml:space="preserve">76-95% </w:t>
            </w:r>
          </w:p>
        </w:tc>
      </w:tr>
      <w:tr w:rsidR="0047563A" w:rsidRPr="00EE58C0" w:rsidTr="0047563A">
        <w:trPr>
          <w:trHeight w:val="238"/>
          <w:jc w:val="center"/>
        </w:trPr>
        <w:tc>
          <w:tcPr>
            <w:tcW w:w="1716" w:type="dxa"/>
            <w:hideMark/>
          </w:tcPr>
          <w:p w:rsidR="0047563A" w:rsidRPr="0020625D" w:rsidRDefault="0047563A" w:rsidP="0020625D">
            <w:pPr>
              <w:rPr>
                <w:rFonts w:ascii="Times New Roman" w:hAnsi="Times New Roman" w:cs="Times New Roman"/>
                <w:sz w:val="24"/>
                <w:szCs w:val="24"/>
              </w:rPr>
            </w:pPr>
            <w:r w:rsidRPr="0020625D">
              <w:rPr>
                <w:rFonts w:ascii="Times New Roman" w:hAnsi="Times New Roman" w:cs="Times New Roman"/>
                <w:sz w:val="24"/>
                <w:szCs w:val="24"/>
              </w:rPr>
              <w:t>Baja</w:t>
            </w:r>
          </w:p>
        </w:tc>
        <w:tc>
          <w:tcPr>
            <w:tcW w:w="1865" w:type="dxa"/>
            <w:hideMark/>
          </w:tcPr>
          <w:p w:rsidR="0047563A" w:rsidRPr="0020625D" w:rsidRDefault="0047563A" w:rsidP="0020625D">
            <w:pPr>
              <w:rPr>
                <w:rFonts w:ascii="Times New Roman" w:hAnsi="Times New Roman" w:cs="Times New Roman"/>
                <w:sz w:val="24"/>
                <w:szCs w:val="24"/>
              </w:rPr>
            </w:pPr>
            <w:r w:rsidRPr="0020625D">
              <w:rPr>
                <w:rFonts w:ascii="Times New Roman" w:hAnsi="Times New Roman" w:cs="Times New Roman"/>
                <w:sz w:val="24"/>
                <w:szCs w:val="24"/>
              </w:rPr>
              <w:t>Media</w:t>
            </w:r>
          </w:p>
        </w:tc>
        <w:tc>
          <w:tcPr>
            <w:tcW w:w="1709" w:type="dxa"/>
            <w:hideMark/>
          </w:tcPr>
          <w:p w:rsidR="0047563A" w:rsidRPr="0020625D" w:rsidRDefault="0047563A" w:rsidP="0020625D">
            <w:pPr>
              <w:rPr>
                <w:rFonts w:ascii="Times New Roman" w:hAnsi="Times New Roman" w:cs="Times New Roman"/>
                <w:sz w:val="24"/>
                <w:szCs w:val="24"/>
              </w:rPr>
            </w:pPr>
            <w:r w:rsidRPr="0020625D">
              <w:rPr>
                <w:rFonts w:ascii="Times New Roman" w:hAnsi="Times New Roman" w:cs="Times New Roman"/>
                <w:sz w:val="24"/>
                <w:szCs w:val="24"/>
              </w:rPr>
              <w:t>Alta</w:t>
            </w:r>
          </w:p>
        </w:tc>
      </w:tr>
      <w:tr w:rsidR="0047563A" w:rsidRPr="002F2670" w:rsidTr="0047563A">
        <w:trPr>
          <w:trHeight w:val="68"/>
          <w:jc w:val="center"/>
        </w:trPr>
        <w:tc>
          <w:tcPr>
            <w:tcW w:w="5290" w:type="dxa"/>
            <w:gridSpan w:val="3"/>
            <w:hideMark/>
          </w:tcPr>
          <w:p w:rsidR="0047563A" w:rsidRPr="0047563A" w:rsidRDefault="0047563A" w:rsidP="0020625D">
            <w:pPr>
              <w:rPr>
                <w:rFonts w:ascii="Times New Roman" w:hAnsi="Times New Roman" w:cs="Times New Roman"/>
                <w:sz w:val="24"/>
                <w:szCs w:val="24"/>
              </w:rPr>
            </w:pPr>
            <w:r w:rsidRPr="0047563A">
              <w:rPr>
                <w:rFonts w:ascii="Times New Roman" w:hAnsi="Times New Roman" w:cs="Times New Roman"/>
                <w:sz w:val="24"/>
                <w:szCs w:val="24"/>
              </w:rPr>
              <w:t>Nivel de confianza</w:t>
            </w:r>
          </w:p>
        </w:tc>
      </w:tr>
    </w:tbl>
    <w:p w:rsidR="00827604" w:rsidRDefault="00827604" w:rsidP="0047563A">
      <w:pPr>
        <w:tabs>
          <w:tab w:val="left" w:pos="1245"/>
        </w:tabs>
        <w:spacing w:before="240" w:after="240" w:line="360" w:lineRule="auto"/>
        <w:jc w:val="center"/>
        <w:rPr>
          <w:rFonts w:ascii="Times New Roman" w:hAnsi="Times New Roman" w:cs="Times New Roman"/>
          <w:sz w:val="24"/>
          <w:szCs w:val="24"/>
        </w:rPr>
      </w:pPr>
      <w:r w:rsidRPr="00827604">
        <w:rPr>
          <w:rFonts w:ascii="Times New Roman" w:hAnsi="Times New Roman" w:cs="Times New Roman"/>
          <w:sz w:val="24"/>
          <w:szCs w:val="24"/>
        </w:rPr>
        <w:t xml:space="preserve">Tabla 2 </w:t>
      </w:r>
      <w:r w:rsidR="002F2670">
        <w:rPr>
          <w:rFonts w:ascii="Times New Roman" w:hAnsi="Times New Roman" w:cs="Times New Roman"/>
          <w:sz w:val="24"/>
          <w:szCs w:val="24"/>
        </w:rPr>
        <w:t>(a)</w:t>
      </w:r>
      <w:r w:rsidR="002854A0">
        <w:rPr>
          <w:rFonts w:ascii="Times New Roman" w:hAnsi="Times New Roman" w:cs="Times New Roman"/>
          <w:sz w:val="24"/>
          <w:szCs w:val="24"/>
        </w:rPr>
        <w:t>.</w:t>
      </w:r>
      <w:r w:rsidR="002F2670">
        <w:rPr>
          <w:rFonts w:ascii="Times New Roman" w:hAnsi="Times New Roman" w:cs="Times New Roman"/>
          <w:sz w:val="24"/>
          <w:szCs w:val="24"/>
        </w:rPr>
        <w:t xml:space="preserve"> </w:t>
      </w:r>
      <w:r w:rsidR="0047563A">
        <w:rPr>
          <w:rFonts w:ascii="Times New Roman" w:hAnsi="Times New Roman" w:cs="Times New Roman"/>
          <w:sz w:val="24"/>
          <w:szCs w:val="24"/>
        </w:rPr>
        <w:t xml:space="preserve">Nivel </w:t>
      </w:r>
      <w:proofErr w:type="spellStart"/>
      <w:r w:rsidR="0047563A">
        <w:rPr>
          <w:rFonts w:ascii="Times New Roman" w:hAnsi="Times New Roman" w:cs="Times New Roman"/>
          <w:sz w:val="24"/>
          <w:szCs w:val="24"/>
        </w:rPr>
        <w:t>de</w:t>
      </w:r>
      <w:r w:rsidRPr="00827604">
        <w:rPr>
          <w:rFonts w:ascii="Times New Roman" w:hAnsi="Times New Roman" w:cs="Times New Roman"/>
          <w:sz w:val="24"/>
          <w:szCs w:val="24"/>
        </w:rPr>
        <w:t>Riesgo</w:t>
      </w:r>
      <w:proofErr w:type="spellEnd"/>
    </w:p>
    <w:p w:rsidR="005B6A8C" w:rsidRDefault="00433BB0" w:rsidP="0093127C">
      <w:pPr>
        <w:pStyle w:val="Default"/>
        <w:spacing w:before="240" w:after="240" w:line="360" w:lineRule="auto"/>
        <w:rPr>
          <w:b/>
        </w:rPr>
      </w:pPr>
      <w:r>
        <w:rPr>
          <w:b/>
        </w:rPr>
        <w:t>Evaluación de Riesgo</w:t>
      </w:r>
    </w:p>
    <w:p w:rsidR="00433BB0" w:rsidRPr="00A75353" w:rsidRDefault="00433BB0" w:rsidP="0093127C">
      <w:pPr>
        <w:spacing w:before="240" w:after="240" w:line="360" w:lineRule="auto"/>
        <w:jc w:val="both"/>
        <w:rPr>
          <w:rFonts w:ascii="Times New Roman" w:hAnsi="Times New Roman" w:cs="Times New Roman"/>
          <w:b/>
          <w:sz w:val="24"/>
        </w:rPr>
      </w:pPr>
      <w:r w:rsidRPr="00AF3154">
        <w:rPr>
          <w:rFonts w:ascii="Times New Roman" w:hAnsi="Times New Roman" w:cs="Times New Roman"/>
          <w:b/>
          <w:sz w:val="24"/>
        </w:rPr>
        <w:t>Calcu</w:t>
      </w:r>
      <w:r>
        <w:rPr>
          <w:rFonts w:ascii="Times New Roman" w:hAnsi="Times New Roman" w:cs="Times New Roman"/>
          <w:b/>
          <w:sz w:val="24"/>
        </w:rPr>
        <w:t>lo de Nivel de Riesgo Confianza</w:t>
      </w:r>
    </w:p>
    <w:p w:rsidR="00433BB0" w:rsidRPr="00AF3154" w:rsidRDefault="00433BB0" w:rsidP="0093127C">
      <w:pPr>
        <w:spacing w:before="240" w:after="240" w:line="360" w:lineRule="auto"/>
        <w:rPr>
          <w:b/>
        </w:rPr>
      </w:pPr>
      <m:oMathPara>
        <m:oMath>
          <m:r>
            <m:rPr>
              <m:sty m:val="bi"/>
            </m:rPr>
            <w:rPr>
              <w:rFonts w:ascii="Cambria Math" w:hAnsi="Cambria Math"/>
            </w:rPr>
            <w:lastRenderedPageBreak/>
            <m:t>NR=</m:t>
          </m:r>
          <m:f>
            <m:fPr>
              <m:ctrlPr>
                <w:rPr>
                  <w:rFonts w:ascii="Cambria Math" w:hAnsi="Cambria Math"/>
                  <w:b/>
                  <w:i/>
                </w:rPr>
              </m:ctrlPr>
            </m:fPr>
            <m:num>
              <m:r>
                <m:rPr>
                  <m:sty m:val="bi"/>
                </m:rPr>
                <w:rPr>
                  <w:rFonts w:ascii="Cambria Math" w:hAnsi="Cambria Math"/>
                </w:rPr>
                <m:t>CT</m:t>
              </m:r>
            </m:num>
            <m:den>
              <m:r>
                <m:rPr>
                  <m:sty m:val="bi"/>
                </m:rPr>
                <w:rPr>
                  <w:rFonts w:ascii="Cambria Math" w:hAnsi="Cambria Math"/>
                </w:rPr>
                <m:t>PT</m:t>
              </m:r>
            </m:den>
          </m:f>
          <m:r>
            <m:rPr>
              <m:sty m:val="bi"/>
            </m:rPr>
            <w:rPr>
              <w:rFonts w:ascii="Cambria Math" w:hAnsi="Cambria Math"/>
            </w:rPr>
            <m:t>*100</m:t>
          </m:r>
        </m:oMath>
      </m:oMathPara>
    </w:p>
    <w:p w:rsidR="00433BB0" w:rsidRPr="00174504" w:rsidRDefault="00433BB0" w:rsidP="0093127C">
      <w:pPr>
        <w:spacing w:before="240" w:after="240" w:line="360" w:lineRule="auto"/>
        <w:rPr>
          <w:b/>
        </w:rPr>
      </w:pPr>
      <m:oMathPara>
        <m:oMath>
          <m:r>
            <m:rPr>
              <m:sty m:val="bi"/>
            </m:rPr>
            <w:rPr>
              <w:rFonts w:ascii="Cambria Math" w:hAnsi="Cambria Math"/>
            </w:rPr>
            <m:t>NR=</m:t>
          </m:r>
          <m:f>
            <m:fPr>
              <m:ctrlPr>
                <w:rPr>
                  <w:rFonts w:ascii="Cambria Math" w:hAnsi="Cambria Math"/>
                  <w:b/>
                  <w:i/>
                </w:rPr>
              </m:ctrlPr>
            </m:fPr>
            <m:num>
              <m:r>
                <m:rPr>
                  <m:sty m:val="bi"/>
                </m:rPr>
                <w:rPr>
                  <w:rFonts w:ascii="Cambria Math" w:hAnsi="Cambria Math"/>
                </w:rPr>
                <m:t>30</m:t>
              </m:r>
            </m:num>
            <m:den>
              <m:r>
                <m:rPr>
                  <m:sty m:val="bi"/>
                </m:rPr>
                <w:rPr>
                  <w:rFonts w:ascii="Cambria Math" w:hAnsi="Cambria Math"/>
                </w:rPr>
                <m:t>80</m:t>
              </m:r>
            </m:den>
          </m:f>
          <m:r>
            <m:rPr>
              <m:sty m:val="bi"/>
            </m:rPr>
            <w:rPr>
              <w:rFonts w:ascii="Cambria Math" w:hAnsi="Cambria Math"/>
            </w:rPr>
            <m:t>=37,50%</m:t>
          </m:r>
        </m:oMath>
      </m:oMathPara>
    </w:p>
    <w:p w:rsidR="00433BB0" w:rsidRDefault="00827604" w:rsidP="0093127C">
      <w:pPr>
        <w:tabs>
          <w:tab w:val="center" w:pos="3903"/>
        </w:tabs>
        <w:spacing w:before="240" w:after="240" w:line="360" w:lineRule="auto"/>
        <w:rPr>
          <w:rFonts w:ascii="Times New Roman" w:hAnsi="Times New Roman" w:cs="Times New Roman"/>
          <w:sz w:val="24"/>
        </w:rPr>
      </w:pPr>
      <w:r>
        <w:rPr>
          <w:rFonts w:ascii="Times New Roman" w:hAnsi="Times New Roman" w:cs="Times New Roman"/>
          <w:b/>
          <w:sz w:val="24"/>
        </w:rPr>
        <w:t xml:space="preserve">Riesgo: </w:t>
      </w:r>
      <w:r>
        <w:rPr>
          <w:rFonts w:ascii="Times New Roman" w:hAnsi="Times New Roman" w:cs="Times New Roman"/>
          <w:sz w:val="24"/>
        </w:rPr>
        <w:t>Alto</w:t>
      </w:r>
    </w:p>
    <w:p w:rsidR="00433BB0" w:rsidRPr="00433BB0" w:rsidRDefault="00827604" w:rsidP="0093127C">
      <w:pPr>
        <w:tabs>
          <w:tab w:val="center" w:pos="3903"/>
        </w:tabs>
        <w:spacing w:before="240" w:after="240" w:line="360" w:lineRule="auto"/>
        <w:rPr>
          <w:rFonts w:ascii="Times New Roman" w:hAnsi="Times New Roman" w:cs="Times New Roman"/>
          <w:sz w:val="24"/>
        </w:rPr>
      </w:pPr>
      <w:r w:rsidRPr="000A088C">
        <w:rPr>
          <w:rFonts w:ascii="Times New Roman" w:hAnsi="Times New Roman" w:cs="Times New Roman"/>
          <w:b/>
          <w:sz w:val="24"/>
        </w:rPr>
        <w:t>Confianza:</w:t>
      </w:r>
      <w:r>
        <w:rPr>
          <w:rFonts w:ascii="Times New Roman" w:hAnsi="Times New Roman" w:cs="Times New Roman"/>
          <w:sz w:val="24"/>
        </w:rPr>
        <w:t xml:space="preserve"> Baja</w:t>
      </w:r>
    </w:p>
    <w:tbl>
      <w:tblPr>
        <w:tblW w:w="5290" w:type="dxa"/>
        <w:jc w:val="center"/>
        <w:tblCellMar>
          <w:top w:w="2" w:type="dxa"/>
          <w:left w:w="137" w:type="dxa"/>
          <w:right w:w="73" w:type="dxa"/>
        </w:tblCellMar>
        <w:tblLook w:val="04A0" w:firstRow="1" w:lastRow="0" w:firstColumn="1" w:lastColumn="0" w:noHBand="0" w:noVBand="1"/>
      </w:tblPr>
      <w:tblGrid>
        <w:gridCol w:w="1716"/>
        <w:gridCol w:w="1865"/>
        <w:gridCol w:w="1709"/>
      </w:tblGrid>
      <w:tr w:rsidR="00433BB0" w:rsidTr="0047563A">
        <w:trPr>
          <w:trHeight w:val="128"/>
          <w:jc w:val="center"/>
        </w:trPr>
        <w:tc>
          <w:tcPr>
            <w:tcW w:w="5290" w:type="dxa"/>
            <w:gridSpan w:val="3"/>
            <w:tcBorders>
              <w:top w:val="single" w:sz="4" w:space="0" w:color="000000"/>
              <w:left w:val="single" w:sz="4" w:space="0" w:color="000000"/>
              <w:bottom w:val="single" w:sz="4" w:space="0" w:color="000000"/>
              <w:right w:val="single" w:sz="4" w:space="0" w:color="000000"/>
            </w:tcBorders>
            <w:vAlign w:val="center"/>
            <w:hideMark/>
          </w:tcPr>
          <w:p w:rsidR="00433BB0" w:rsidRPr="0047563A" w:rsidRDefault="00827604" w:rsidP="0047563A">
            <w:pPr>
              <w:spacing w:after="0" w:line="240" w:lineRule="auto"/>
              <w:rPr>
                <w:rFonts w:ascii="Times New Roman" w:hAnsi="Times New Roman" w:cs="Times New Roman"/>
                <w:sz w:val="24"/>
                <w:szCs w:val="24"/>
              </w:rPr>
            </w:pPr>
            <w:r w:rsidRPr="0047563A">
              <w:rPr>
                <w:rFonts w:ascii="Times New Roman" w:hAnsi="Times New Roman" w:cs="Times New Roman"/>
                <w:sz w:val="24"/>
                <w:szCs w:val="24"/>
              </w:rPr>
              <w:t>Nivel de riesgo</w:t>
            </w:r>
          </w:p>
        </w:tc>
      </w:tr>
      <w:tr w:rsidR="00433BB0" w:rsidTr="0047563A">
        <w:trPr>
          <w:trHeight w:val="62"/>
          <w:jc w:val="center"/>
        </w:trPr>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3BB0" w:rsidRPr="0020625D" w:rsidRDefault="00827604" w:rsidP="0020625D">
            <w:pPr>
              <w:spacing w:after="0" w:line="240" w:lineRule="auto"/>
              <w:rPr>
                <w:rFonts w:ascii="Times New Roman" w:hAnsi="Times New Roman" w:cs="Times New Roman"/>
                <w:sz w:val="24"/>
                <w:szCs w:val="24"/>
              </w:rPr>
            </w:pPr>
            <w:r w:rsidRPr="0020625D">
              <w:rPr>
                <w:rFonts w:ascii="Times New Roman" w:hAnsi="Times New Roman" w:cs="Times New Roman"/>
                <w:sz w:val="24"/>
                <w:szCs w:val="24"/>
              </w:rPr>
              <w:t>Alto</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3BB0" w:rsidRPr="0020625D" w:rsidRDefault="0047563A" w:rsidP="0020625D">
            <w:pPr>
              <w:spacing w:after="0" w:line="240" w:lineRule="auto"/>
              <w:rPr>
                <w:rFonts w:ascii="Times New Roman" w:hAnsi="Times New Roman" w:cs="Times New Roman"/>
                <w:sz w:val="24"/>
                <w:szCs w:val="24"/>
              </w:rPr>
            </w:pPr>
            <w:r w:rsidRPr="0020625D">
              <w:rPr>
                <w:rFonts w:ascii="Times New Roman" w:hAnsi="Times New Roman" w:cs="Times New Roman"/>
                <w:sz w:val="24"/>
                <w:szCs w:val="24"/>
              </w:rPr>
              <w:t>Medio</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33BB0" w:rsidRPr="0020625D" w:rsidRDefault="00827604" w:rsidP="0020625D">
            <w:pPr>
              <w:spacing w:after="0" w:line="240" w:lineRule="auto"/>
              <w:rPr>
                <w:rFonts w:ascii="Times New Roman" w:hAnsi="Times New Roman" w:cs="Times New Roman"/>
                <w:sz w:val="24"/>
                <w:szCs w:val="24"/>
              </w:rPr>
            </w:pPr>
            <w:r w:rsidRPr="0020625D">
              <w:rPr>
                <w:rFonts w:ascii="Times New Roman" w:hAnsi="Times New Roman" w:cs="Times New Roman"/>
                <w:sz w:val="24"/>
                <w:szCs w:val="24"/>
              </w:rPr>
              <w:t>Bajo</w:t>
            </w:r>
          </w:p>
        </w:tc>
      </w:tr>
      <w:tr w:rsidR="00433BB0" w:rsidTr="0047563A">
        <w:trPr>
          <w:trHeight w:val="62"/>
          <w:jc w:val="center"/>
        </w:trPr>
        <w:tc>
          <w:tcPr>
            <w:tcW w:w="1716" w:type="dxa"/>
            <w:tcBorders>
              <w:top w:val="single" w:sz="4" w:space="0" w:color="000000"/>
              <w:left w:val="single" w:sz="4" w:space="0" w:color="000000"/>
              <w:bottom w:val="single" w:sz="4" w:space="0" w:color="000000"/>
              <w:right w:val="single" w:sz="4" w:space="0" w:color="000000"/>
            </w:tcBorders>
            <w:shd w:val="clear" w:color="auto" w:fill="auto"/>
            <w:hideMark/>
          </w:tcPr>
          <w:p w:rsidR="00433BB0" w:rsidRPr="0047563A" w:rsidRDefault="00433BB0" w:rsidP="0047563A">
            <w:pPr>
              <w:spacing w:after="0" w:line="240" w:lineRule="auto"/>
              <w:jc w:val="both"/>
              <w:rPr>
                <w:rFonts w:ascii="Times New Roman" w:hAnsi="Times New Roman" w:cs="Times New Roman"/>
                <w:sz w:val="24"/>
                <w:szCs w:val="24"/>
              </w:rPr>
            </w:pPr>
            <w:r w:rsidRPr="0047563A">
              <w:rPr>
                <w:rFonts w:ascii="Times New Roman" w:hAnsi="Times New Roman" w:cs="Times New Roman"/>
                <w:sz w:val="24"/>
                <w:szCs w:val="24"/>
              </w:rPr>
              <w:t xml:space="preserve">15-50% </w:t>
            </w:r>
          </w:p>
        </w:tc>
        <w:tc>
          <w:tcPr>
            <w:tcW w:w="1865" w:type="dxa"/>
            <w:tcBorders>
              <w:top w:val="single" w:sz="4" w:space="0" w:color="000000"/>
              <w:left w:val="single" w:sz="4" w:space="0" w:color="000000"/>
              <w:bottom w:val="single" w:sz="4" w:space="0" w:color="000000"/>
              <w:right w:val="single" w:sz="4" w:space="0" w:color="000000"/>
            </w:tcBorders>
            <w:shd w:val="clear" w:color="auto" w:fill="auto"/>
            <w:hideMark/>
          </w:tcPr>
          <w:p w:rsidR="00433BB0" w:rsidRPr="0047563A" w:rsidRDefault="00433BB0" w:rsidP="0047563A">
            <w:pPr>
              <w:tabs>
                <w:tab w:val="center" w:pos="793"/>
              </w:tabs>
              <w:spacing w:after="0" w:line="240" w:lineRule="auto"/>
              <w:jc w:val="both"/>
              <w:rPr>
                <w:rFonts w:ascii="Times New Roman" w:hAnsi="Times New Roman" w:cs="Times New Roman"/>
                <w:sz w:val="24"/>
                <w:szCs w:val="24"/>
              </w:rPr>
            </w:pPr>
            <w:r w:rsidRPr="0047563A">
              <w:rPr>
                <w:rFonts w:ascii="Times New Roman" w:hAnsi="Times New Roman" w:cs="Times New Roman"/>
                <w:sz w:val="24"/>
                <w:szCs w:val="24"/>
              </w:rPr>
              <w:t xml:space="preserve">51-75% </w:t>
            </w:r>
          </w:p>
        </w:tc>
        <w:tc>
          <w:tcPr>
            <w:tcW w:w="1709" w:type="dxa"/>
            <w:tcBorders>
              <w:top w:val="single" w:sz="4" w:space="0" w:color="000000"/>
              <w:left w:val="single" w:sz="4" w:space="0" w:color="000000"/>
              <w:bottom w:val="single" w:sz="4" w:space="0" w:color="000000"/>
              <w:right w:val="single" w:sz="4" w:space="0" w:color="000000"/>
            </w:tcBorders>
            <w:shd w:val="clear" w:color="auto" w:fill="auto"/>
            <w:hideMark/>
          </w:tcPr>
          <w:p w:rsidR="00433BB0" w:rsidRPr="002F2670" w:rsidRDefault="00433BB0" w:rsidP="0047563A">
            <w:pPr>
              <w:spacing w:after="0" w:line="240" w:lineRule="auto"/>
              <w:rPr>
                <w:rFonts w:ascii="Times New Roman" w:hAnsi="Times New Roman" w:cs="Times New Roman"/>
                <w:sz w:val="24"/>
                <w:szCs w:val="24"/>
              </w:rPr>
            </w:pPr>
            <w:r w:rsidRPr="002F2670">
              <w:rPr>
                <w:rFonts w:ascii="Times New Roman" w:hAnsi="Times New Roman" w:cs="Times New Roman"/>
                <w:sz w:val="24"/>
                <w:szCs w:val="24"/>
              </w:rPr>
              <w:t xml:space="preserve">76-95% </w:t>
            </w:r>
          </w:p>
        </w:tc>
      </w:tr>
      <w:tr w:rsidR="00433BB0" w:rsidTr="0047563A">
        <w:trPr>
          <w:trHeight w:val="238"/>
          <w:jc w:val="center"/>
        </w:trPr>
        <w:tc>
          <w:tcPr>
            <w:tcW w:w="1716" w:type="dxa"/>
            <w:tcBorders>
              <w:top w:val="single" w:sz="4" w:space="0" w:color="000000"/>
              <w:left w:val="single" w:sz="4" w:space="0" w:color="000000"/>
              <w:bottom w:val="single" w:sz="4" w:space="0" w:color="000000"/>
              <w:right w:val="single" w:sz="4" w:space="0" w:color="000000"/>
            </w:tcBorders>
            <w:shd w:val="clear" w:color="auto" w:fill="auto"/>
            <w:hideMark/>
          </w:tcPr>
          <w:p w:rsidR="00433BB0" w:rsidRPr="0047563A" w:rsidRDefault="00827604" w:rsidP="0047563A">
            <w:pPr>
              <w:spacing w:after="0" w:line="240" w:lineRule="auto"/>
              <w:rPr>
                <w:rFonts w:ascii="Times New Roman" w:hAnsi="Times New Roman" w:cs="Times New Roman"/>
                <w:sz w:val="24"/>
                <w:szCs w:val="24"/>
              </w:rPr>
            </w:pPr>
            <w:r w:rsidRPr="0047563A">
              <w:rPr>
                <w:rFonts w:ascii="Times New Roman" w:hAnsi="Times New Roman" w:cs="Times New Roman"/>
                <w:sz w:val="24"/>
                <w:szCs w:val="24"/>
              </w:rPr>
              <w:t>Baja</w:t>
            </w:r>
          </w:p>
        </w:tc>
        <w:tc>
          <w:tcPr>
            <w:tcW w:w="1865" w:type="dxa"/>
            <w:tcBorders>
              <w:top w:val="single" w:sz="4" w:space="0" w:color="000000"/>
              <w:left w:val="single" w:sz="4" w:space="0" w:color="000000"/>
              <w:bottom w:val="single" w:sz="4" w:space="0" w:color="000000"/>
              <w:right w:val="single" w:sz="4" w:space="0" w:color="000000"/>
            </w:tcBorders>
            <w:shd w:val="clear" w:color="auto" w:fill="auto"/>
            <w:hideMark/>
          </w:tcPr>
          <w:p w:rsidR="00433BB0" w:rsidRPr="0047563A" w:rsidRDefault="00827604" w:rsidP="0047563A">
            <w:pPr>
              <w:spacing w:after="0" w:line="240" w:lineRule="auto"/>
              <w:rPr>
                <w:rFonts w:ascii="Times New Roman" w:hAnsi="Times New Roman" w:cs="Times New Roman"/>
                <w:sz w:val="24"/>
                <w:szCs w:val="24"/>
              </w:rPr>
            </w:pPr>
            <w:r w:rsidRPr="0047563A">
              <w:rPr>
                <w:rFonts w:ascii="Times New Roman" w:hAnsi="Times New Roman" w:cs="Times New Roman"/>
                <w:sz w:val="24"/>
                <w:szCs w:val="24"/>
              </w:rPr>
              <w:t>Media</w:t>
            </w:r>
          </w:p>
        </w:tc>
        <w:tc>
          <w:tcPr>
            <w:tcW w:w="1709" w:type="dxa"/>
            <w:tcBorders>
              <w:top w:val="single" w:sz="4" w:space="0" w:color="000000"/>
              <w:left w:val="single" w:sz="4" w:space="0" w:color="000000"/>
              <w:bottom w:val="single" w:sz="4" w:space="0" w:color="000000"/>
              <w:right w:val="single" w:sz="4" w:space="0" w:color="000000"/>
            </w:tcBorders>
            <w:shd w:val="clear" w:color="auto" w:fill="auto"/>
            <w:hideMark/>
          </w:tcPr>
          <w:p w:rsidR="00433BB0" w:rsidRPr="0020625D" w:rsidRDefault="00827604" w:rsidP="0020625D">
            <w:pPr>
              <w:spacing w:after="0" w:line="240" w:lineRule="auto"/>
              <w:rPr>
                <w:rFonts w:ascii="Times New Roman" w:hAnsi="Times New Roman" w:cs="Times New Roman"/>
                <w:sz w:val="24"/>
                <w:szCs w:val="24"/>
              </w:rPr>
            </w:pPr>
            <w:r w:rsidRPr="0020625D">
              <w:rPr>
                <w:rFonts w:ascii="Times New Roman" w:hAnsi="Times New Roman" w:cs="Times New Roman"/>
                <w:sz w:val="24"/>
                <w:szCs w:val="24"/>
              </w:rPr>
              <w:t>Alto</w:t>
            </w:r>
          </w:p>
        </w:tc>
      </w:tr>
      <w:tr w:rsidR="00433BB0" w:rsidTr="0047563A">
        <w:trPr>
          <w:trHeight w:val="68"/>
          <w:jc w:val="center"/>
        </w:trPr>
        <w:tc>
          <w:tcPr>
            <w:tcW w:w="5290" w:type="dxa"/>
            <w:gridSpan w:val="3"/>
            <w:tcBorders>
              <w:top w:val="single" w:sz="4" w:space="0" w:color="000000"/>
              <w:left w:val="single" w:sz="4" w:space="0" w:color="000000"/>
              <w:bottom w:val="single" w:sz="4" w:space="0" w:color="000000"/>
              <w:right w:val="single" w:sz="4" w:space="0" w:color="000000"/>
            </w:tcBorders>
            <w:hideMark/>
          </w:tcPr>
          <w:p w:rsidR="00433BB0" w:rsidRPr="0047563A" w:rsidRDefault="00827604" w:rsidP="0047563A">
            <w:pPr>
              <w:spacing w:after="0" w:line="240" w:lineRule="auto"/>
              <w:rPr>
                <w:rFonts w:ascii="Times New Roman" w:hAnsi="Times New Roman" w:cs="Times New Roman"/>
                <w:sz w:val="24"/>
                <w:szCs w:val="24"/>
              </w:rPr>
            </w:pPr>
            <w:r w:rsidRPr="0047563A">
              <w:rPr>
                <w:rFonts w:ascii="Times New Roman" w:hAnsi="Times New Roman" w:cs="Times New Roman"/>
                <w:sz w:val="24"/>
                <w:szCs w:val="24"/>
              </w:rPr>
              <w:t>Nivel de confianza</w:t>
            </w:r>
          </w:p>
        </w:tc>
      </w:tr>
    </w:tbl>
    <w:p w:rsidR="002F2670" w:rsidRPr="00827604" w:rsidRDefault="002F2670" w:rsidP="0047563A">
      <w:pPr>
        <w:tabs>
          <w:tab w:val="left" w:pos="1245"/>
        </w:tabs>
        <w:spacing w:before="240" w:after="240" w:line="360" w:lineRule="auto"/>
        <w:jc w:val="center"/>
        <w:rPr>
          <w:rFonts w:ascii="Times New Roman" w:hAnsi="Times New Roman" w:cs="Times New Roman"/>
          <w:sz w:val="24"/>
          <w:szCs w:val="24"/>
        </w:rPr>
      </w:pPr>
      <w:r w:rsidRPr="00827604">
        <w:rPr>
          <w:rFonts w:ascii="Times New Roman" w:hAnsi="Times New Roman" w:cs="Times New Roman"/>
          <w:sz w:val="24"/>
          <w:szCs w:val="24"/>
        </w:rPr>
        <w:t xml:space="preserve">Tabla </w:t>
      </w:r>
      <w:r>
        <w:rPr>
          <w:rFonts w:ascii="Times New Roman" w:hAnsi="Times New Roman" w:cs="Times New Roman"/>
          <w:sz w:val="24"/>
          <w:szCs w:val="24"/>
        </w:rPr>
        <w:t>3(b)</w:t>
      </w:r>
      <w:r w:rsidR="002854A0">
        <w:rPr>
          <w:rFonts w:ascii="Times New Roman" w:hAnsi="Times New Roman" w:cs="Times New Roman"/>
          <w:sz w:val="24"/>
          <w:szCs w:val="24"/>
        </w:rPr>
        <w:t>.</w:t>
      </w:r>
      <w:r>
        <w:rPr>
          <w:rFonts w:ascii="Times New Roman" w:hAnsi="Times New Roman" w:cs="Times New Roman"/>
          <w:sz w:val="24"/>
          <w:szCs w:val="24"/>
        </w:rPr>
        <w:t xml:space="preserve"> </w:t>
      </w:r>
      <w:r w:rsidRPr="00827604">
        <w:rPr>
          <w:rFonts w:ascii="Times New Roman" w:hAnsi="Times New Roman" w:cs="Times New Roman"/>
          <w:sz w:val="24"/>
          <w:szCs w:val="24"/>
        </w:rPr>
        <w:t>Nivel de Riesgo</w:t>
      </w:r>
    </w:p>
    <w:p w:rsidR="00433BB0" w:rsidRPr="005F6AA9" w:rsidRDefault="00433BB0" w:rsidP="0093127C">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No se han adoptado medidas que permitan superar las debilidades del control interno y les facilite la coordinación, seguridad y responsabilidad en cumplir con las metas y los objetivos planteados.</w:t>
      </w:r>
    </w:p>
    <w:p w:rsidR="00A903C8" w:rsidRDefault="00433BB0" w:rsidP="0093127C">
      <w:pPr>
        <w:pStyle w:val="Default"/>
        <w:spacing w:before="240" w:after="240" w:line="360" w:lineRule="auto"/>
        <w:jc w:val="both"/>
        <w:rPr>
          <w:b/>
        </w:rPr>
      </w:pPr>
      <w:r w:rsidRPr="00433BB0">
        <w:rPr>
          <w:b/>
        </w:rPr>
        <w:t>Actividades de Control</w:t>
      </w:r>
    </w:p>
    <w:p w:rsidR="00433BB0" w:rsidRPr="00A75353" w:rsidRDefault="00433BB0" w:rsidP="0093127C">
      <w:pPr>
        <w:spacing w:before="240" w:after="240" w:line="360" w:lineRule="auto"/>
        <w:jc w:val="both"/>
        <w:rPr>
          <w:rFonts w:ascii="Times New Roman" w:hAnsi="Times New Roman" w:cs="Times New Roman"/>
          <w:b/>
          <w:sz w:val="24"/>
        </w:rPr>
      </w:pPr>
      <w:r w:rsidRPr="00AF3154">
        <w:rPr>
          <w:rFonts w:ascii="Times New Roman" w:hAnsi="Times New Roman" w:cs="Times New Roman"/>
          <w:b/>
          <w:sz w:val="24"/>
        </w:rPr>
        <w:t>Calcu</w:t>
      </w:r>
      <w:r>
        <w:rPr>
          <w:rFonts w:ascii="Times New Roman" w:hAnsi="Times New Roman" w:cs="Times New Roman"/>
          <w:b/>
          <w:sz w:val="24"/>
        </w:rPr>
        <w:t>lo de Nivel de Riesgo Confianza</w:t>
      </w:r>
    </w:p>
    <w:p w:rsidR="00433BB0" w:rsidRPr="00AF3154" w:rsidRDefault="00433BB0" w:rsidP="0093127C">
      <w:pPr>
        <w:spacing w:before="240" w:after="240" w:line="360" w:lineRule="auto"/>
        <w:rPr>
          <w:b/>
        </w:rPr>
      </w:pPr>
      <m:oMathPara>
        <m:oMath>
          <m:r>
            <m:rPr>
              <m:sty m:val="bi"/>
            </m:rPr>
            <w:rPr>
              <w:rFonts w:ascii="Cambria Math" w:hAnsi="Cambria Math"/>
            </w:rPr>
            <m:t>NR=</m:t>
          </m:r>
          <m:f>
            <m:fPr>
              <m:ctrlPr>
                <w:rPr>
                  <w:rFonts w:ascii="Cambria Math" w:hAnsi="Cambria Math"/>
                  <w:b/>
                  <w:i/>
                </w:rPr>
              </m:ctrlPr>
            </m:fPr>
            <m:num>
              <m:r>
                <m:rPr>
                  <m:sty m:val="bi"/>
                </m:rPr>
                <w:rPr>
                  <w:rFonts w:ascii="Cambria Math" w:hAnsi="Cambria Math"/>
                </w:rPr>
                <m:t>CT</m:t>
              </m:r>
            </m:num>
            <m:den>
              <m:r>
                <m:rPr>
                  <m:sty m:val="bi"/>
                </m:rPr>
                <w:rPr>
                  <w:rFonts w:ascii="Cambria Math" w:hAnsi="Cambria Math"/>
                </w:rPr>
                <m:t>PT</m:t>
              </m:r>
            </m:den>
          </m:f>
          <m:r>
            <m:rPr>
              <m:sty m:val="bi"/>
            </m:rPr>
            <w:rPr>
              <w:rFonts w:ascii="Cambria Math" w:hAnsi="Cambria Math"/>
            </w:rPr>
            <m:t>*100</m:t>
          </m:r>
        </m:oMath>
      </m:oMathPara>
    </w:p>
    <w:p w:rsidR="00827604" w:rsidRPr="00F65FC2" w:rsidRDefault="00433BB0" w:rsidP="0093127C">
      <w:pPr>
        <w:spacing w:before="240" w:after="240" w:line="360" w:lineRule="auto"/>
        <w:rPr>
          <w:b/>
        </w:rPr>
      </w:pPr>
      <m:oMathPara>
        <m:oMath>
          <m:r>
            <m:rPr>
              <m:sty m:val="bi"/>
            </m:rPr>
            <w:rPr>
              <w:rFonts w:ascii="Cambria Math" w:hAnsi="Cambria Math"/>
            </w:rPr>
            <m:t>NR=</m:t>
          </m:r>
          <m:f>
            <m:fPr>
              <m:ctrlPr>
                <w:rPr>
                  <w:rFonts w:ascii="Cambria Math" w:hAnsi="Cambria Math"/>
                  <w:b/>
                  <w:i/>
                </w:rPr>
              </m:ctrlPr>
            </m:fPr>
            <m:num>
              <m:r>
                <m:rPr>
                  <m:sty m:val="bi"/>
                </m:rPr>
                <w:rPr>
                  <w:rFonts w:ascii="Cambria Math" w:hAnsi="Cambria Math"/>
                </w:rPr>
                <m:t>5</m:t>
              </m:r>
            </m:num>
            <m:den>
              <m:r>
                <m:rPr>
                  <m:sty m:val="bi"/>
                </m:rPr>
                <w:rPr>
                  <w:rFonts w:ascii="Cambria Math" w:hAnsi="Cambria Math"/>
                </w:rPr>
                <m:t>30</m:t>
              </m:r>
            </m:den>
          </m:f>
          <m:r>
            <m:rPr>
              <m:sty m:val="bi"/>
            </m:rPr>
            <w:rPr>
              <w:rFonts w:ascii="Cambria Math" w:hAnsi="Cambria Math"/>
            </w:rPr>
            <m:t>=23%</m:t>
          </m:r>
        </m:oMath>
      </m:oMathPara>
    </w:p>
    <w:p w:rsidR="00433BB0" w:rsidRDefault="002F2670" w:rsidP="0093127C">
      <w:pPr>
        <w:tabs>
          <w:tab w:val="center" w:pos="3903"/>
        </w:tabs>
        <w:spacing w:before="240" w:after="240" w:line="360" w:lineRule="auto"/>
        <w:rPr>
          <w:rFonts w:ascii="Times New Roman" w:hAnsi="Times New Roman" w:cs="Times New Roman"/>
          <w:sz w:val="24"/>
        </w:rPr>
      </w:pPr>
      <w:r>
        <w:rPr>
          <w:rFonts w:ascii="Times New Roman" w:hAnsi="Times New Roman" w:cs="Times New Roman"/>
          <w:b/>
          <w:sz w:val="24"/>
        </w:rPr>
        <w:t xml:space="preserve">Riesgo: </w:t>
      </w:r>
      <w:r>
        <w:rPr>
          <w:rFonts w:ascii="Times New Roman" w:hAnsi="Times New Roman" w:cs="Times New Roman"/>
          <w:sz w:val="24"/>
        </w:rPr>
        <w:t>Alto</w:t>
      </w:r>
    </w:p>
    <w:p w:rsidR="00433BB0" w:rsidRDefault="002F2670" w:rsidP="0093127C">
      <w:pPr>
        <w:tabs>
          <w:tab w:val="center" w:pos="3903"/>
        </w:tabs>
        <w:spacing w:before="240" w:after="240" w:line="360" w:lineRule="auto"/>
        <w:rPr>
          <w:rFonts w:ascii="Times New Roman" w:hAnsi="Times New Roman" w:cs="Times New Roman"/>
          <w:sz w:val="24"/>
        </w:rPr>
      </w:pPr>
      <w:r w:rsidRPr="000A088C">
        <w:rPr>
          <w:rFonts w:ascii="Times New Roman" w:hAnsi="Times New Roman" w:cs="Times New Roman"/>
          <w:b/>
          <w:sz w:val="24"/>
        </w:rPr>
        <w:t>Confianza:</w:t>
      </w:r>
      <w:r>
        <w:rPr>
          <w:rFonts w:ascii="Times New Roman" w:hAnsi="Times New Roman" w:cs="Times New Roman"/>
          <w:sz w:val="24"/>
        </w:rPr>
        <w:t xml:space="preserve"> Baja</w:t>
      </w:r>
    </w:p>
    <w:tbl>
      <w:tblPr>
        <w:tblW w:w="5290" w:type="dxa"/>
        <w:jc w:val="center"/>
        <w:tblCellMar>
          <w:top w:w="2" w:type="dxa"/>
          <w:left w:w="137" w:type="dxa"/>
          <w:right w:w="73" w:type="dxa"/>
        </w:tblCellMar>
        <w:tblLook w:val="04A0" w:firstRow="1" w:lastRow="0" w:firstColumn="1" w:lastColumn="0" w:noHBand="0" w:noVBand="1"/>
      </w:tblPr>
      <w:tblGrid>
        <w:gridCol w:w="1716"/>
        <w:gridCol w:w="1865"/>
        <w:gridCol w:w="1709"/>
      </w:tblGrid>
      <w:tr w:rsidR="00A903C8" w:rsidTr="002854A0">
        <w:trPr>
          <w:trHeight w:val="62"/>
          <w:jc w:val="center"/>
        </w:trPr>
        <w:tc>
          <w:tcPr>
            <w:tcW w:w="52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03C8" w:rsidRPr="002854A0" w:rsidRDefault="002F2670" w:rsidP="002854A0">
            <w:pPr>
              <w:spacing w:after="0" w:line="240" w:lineRule="auto"/>
              <w:jc w:val="both"/>
              <w:rPr>
                <w:rFonts w:ascii="Times New Roman" w:hAnsi="Times New Roman" w:cs="Times New Roman"/>
                <w:sz w:val="24"/>
                <w:szCs w:val="24"/>
              </w:rPr>
            </w:pPr>
            <w:r w:rsidRPr="002854A0">
              <w:rPr>
                <w:rFonts w:ascii="Times New Roman" w:hAnsi="Times New Roman" w:cs="Times New Roman"/>
                <w:sz w:val="24"/>
                <w:szCs w:val="24"/>
              </w:rPr>
              <w:t>Nivel de riesgo</w:t>
            </w:r>
          </w:p>
        </w:tc>
      </w:tr>
      <w:tr w:rsidR="00A903C8" w:rsidTr="002854A0">
        <w:trPr>
          <w:trHeight w:val="62"/>
          <w:jc w:val="center"/>
        </w:trPr>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03C8" w:rsidRPr="002854A0" w:rsidRDefault="002F2670" w:rsidP="002854A0">
            <w:pPr>
              <w:spacing w:after="0" w:line="240" w:lineRule="auto"/>
              <w:jc w:val="both"/>
              <w:rPr>
                <w:rFonts w:ascii="Times New Roman" w:hAnsi="Times New Roman" w:cs="Times New Roman"/>
                <w:sz w:val="24"/>
                <w:szCs w:val="24"/>
              </w:rPr>
            </w:pPr>
            <w:r w:rsidRPr="002854A0">
              <w:rPr>
                <w:rFonts w:ascii="Times New Roman" w:hAnsi="Times New Roman" w:cs="Times New Roman"/>
                <w:sz w:val="24"/>
                <w:szCs w:val="24"/>
              </w:rPr>
              <w:t>Alto</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03C8" w:rsidRPr="002854A0" w:rsidRDefault="002854A0" w:rsidP="002854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Medio</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03C8" w:rsidRPr="002854A0" w:rsidRDefault="002F2670" w:rsidP="002854A0">
            <w:pPr>
              <w:spacing w:after="0" w:line="240" w:lineRule="auto"/>
              <w:jc w:val="both"/>
              <w:rPr>
                <w:rFonts w:ascii="Times New Roman" w:hAnsi="Times New Roman" w:cs="Times New Roman"/>
                <w:sz w:val="24"/>
                <w:szCs w:val="24"/>
              </w:rPr>
            </w:pPr>
            <w:r w:rsidRPr="002854A0">
              <w:rPr>
                <w:rFonts w:ascii="Times New Roman" w:hAnsi="Times New Roman" w:cs="Times New Roman"/>
                <w:sz w:val="24"/>
                <w:szCs w:val="24"/>
              </w:rPr>
              <w:t>Bajo</w:t>
            </w:r>
          </w:p>
        </w:tc>
      </w:tr>
      <w:tr w:rsidR="00A903C8" w:rsidTr="002854A0">
        <w:trPr>
          <w:trHeight w:val="62"/>
          <w:jc w:val="center"/>
        </w:trPr>
        <w:tc>
          <w:tcPr>
            <w:tcW w:w="1716" w:type="dxa"/>
            <w:tcBorders>
              <w:top w:val="single" w:sz="4" w:space="0" w:color="000000"/>
              <w:left w:val="single" w:sz="4" w:space="0" w:color="000000"/>
              <w:bottom w:val="single" w:sz="4" w:space="0" w:color="000000"/>
              <w:right w:val="single" w:sz="4" w:space="0" w:color="000000"/>
            </w:tcBorders>
            <w:shd w:val="clear" w:color="auto" w:fill="auto"/>
            <w:hideMark/>
          </w:tcPr>
          <w:p w:rsidR="00A903C8" w:rsidRPr="002854A0" w:rsidRDefault="00A903C8" w:rsidP="002854A0">
            <w:pPr>
              <w:spacing w:after="0" w:line="240" w:lineRule="auto"/>
              <w:jc w:val="both"/>
              <w:rPr>
                <w:rFonts w:ascii="Times New Roman" w:hAnsi="Times New Roman" w:cs="Times New Roman"/>
                <w:sz w:val="24"/>
                <w:szCs w:val="24"/>
              </w:rPr>
            </w:pPr>
            <w:r w:rsidRPr="002854A0">
              <w:rPr>
                <w:rFonts w:ascii="Times New Roman" w:hAnsi="Times New Roman" w:cs="Times New Roman"/>
                <w:sz w:val="24"/>
                <w:szCs w:val="24"/>
              </w:rPr>
              <w:t xml:space="preserve">15-50% </w:t>
            </w:r>
          </w:p>
        </w:tc>
        <w:tc>
          <w:tcPr>
            <w:tcW w:w="1865" w:type="dxa"/>
            <w:tcBorders>
              <w:top w:val="single" w:sz="4" w:space="0" w:color="000000"/>
              <w:left w:val="single" w:sz="4" w:space="0" w:color="000000"/>
              <w:bottom w:val="single" w:sz="4" w:space="0" w:color="000000"/>
              <w:right w:val="single" w:sz="4" w:space="0" w:color="000000"/>
            </w:tcBorders>
            <w:shd w:val="clear" w:color="auto" w:fill="auto"/>
            <w:hideMark/>
          </w:tcPr>
          <w:p w:rsidR="00A903C8" w:rsidRPr="002854A0" w:rsidRDefault="00A903C8" w:rsidP="002854A0">
            <w:pPr>
              <w:tabs>
                <w:tab w:val="center" w:pos="793"/>
              </w:tabs>
              <w:spacing w:after="0" w:line="240" w:lineRule="auto"/>
              <w:jc w:val="both"/>
              <w:rPr>
                <w:rFonts w:ascii="Times New Roman" w:hAnsi="Times New Roman" w:cs="Times New Roman"/>
                <w:sz w:val="24"/>
                <w:szCs w:val="24"/>
              </w:rPr>
            </w:pPr>
            <w:r w:rsidRPr="002854A0">
              <w:rPr>
                <w:rFonts w:ascii="Times New Roman" w:hAnsi="Times New Roman" w:cs="Times New Roman"/>
                <w:sz w:val="24"/>
                <w:szCs w:val="24"/>
              </w:rPr>
              <w:t xml:space="preserve">51-75% </w:t>
            </w:r>
          </w:p>
        </w:tc>
        <w:tc>
          <w:tcPr>
            <w:tcW w:w="1709" w:type="dxa"/>
            <w:tcBorders>
              <w:top w:val="single" w:sz="4" w:space="0" w:color="000000"/>
              <w:left w:val="single" w:sz="4" w:space="0" w:color="000000"/>
              <w:bottom w:val="single" w:sz="4" w:space="0" w:color="000000"/>
              <w:right w:val="single" w:sz="4" w:space="0" w:color="000000"/>
            </w:tcBorders>
            <w:hideMark/>
          </w:tcPr>
          <w:p w:rsidR="00A903C8" w:rsidRPr="002854A0" w:rsidRDefault="00A903C8" w:rsidP="002854A0">
            <w:pPr>
              <w:spacing w:after="0" w:line="240" w:lineRule="auto"/>
              <w:jc w:val="both"/>
              <w:rPr>
                <w:rFonts w:ascii="Times New Roman" w:hAnsi="Times New Roman" w:cs="Times New Roman"/>
                <w:sz w:val="24"/>
                <w:szCs w:val="24"/>
              </w:rPr>
            </w:pPr>
            <w:r w:rsidRPr="002854A0">
              <w:rPr>
                <w:rFonts w:ascii="Times New Roman" w:hAnsi="Times New Roman" w:cs="Times New Roman"/>
                <w:sz w:val="24"/>
                <w:szCs w:val="24"/>
              </w:rPr>
              <w:t xml:space="preserve">76-95% </w:t>
            </w:r>
          </w:p>
        </w:tc>
      </w:tr>
      <w:tr w:rsidR="00A903C8" w:rsidTr="002854A0">
        <w:trPr>
          <w:trHeight w:val="238"/>
          <w:jc w:val="center"/>
        </w:trPr>
        <w:tc>
          <w:tcPr>
            <w:tcW w:w="1716" w:type="dxa"/>
            <w:tcBorders>
              <w:top w:val="single" w:sz="4" w:space="0" w:color="000000"/>
              <w:left w:val="single" w:sz="4" w:space="0" w:color="000000"/>
              <w:bottom w:val="single" w:sz="4" w:space="0" w:color="000000"/>
              <w:right w:val="single" w:sz="4" w:space="0" w:color="000000"/>
            </w:tcBorders>
            <w:shd w:val="clear" w:color="auto" w:fill="auto"/>
            <w:hideMark/>
          </w:tcPr>
          <w:p w:rsidR="00A903C8" w:rsidRPr="002854A0" w:rsidRDefault="002F2670" w:rsidP="002854A0">
            <w:pPr>
              <w:spacing w:after="0" w:line="240" w:lineRule="auto"/>
              <w:jc w:val="both"/>
              <w:rPr>
                <w:rFonts w:ascii="Times New Roman" w:hAnsi="Times New Roman" w:cs="Times New Roman"/>
                <w:sz w:val="24"/>
                <w:szCs w:val="24"/>
              </w:rPr>
            </w:pPr>
            <w:r w:rsidRPr="002854A0">
              <w:rPr>
                <w:rFonts w:ascii="Times New Roman" w:hAnsi="Times New Roman" w:cs="Times New Roman"/>
                <w:sz w:val="24"/>
                <w:szCs w:val="24"/>
              </w:rPr>
              <w:t>Alto</w:t>
            </w:r>
          </w:p>
        </w:tc>
        <w:tc>
          <w:tcPr>
            <w:tcW w:w="1865" w:type="dxa"/>
            <w:tcBorders>
              <w:top w:val="single" w:sz="4" w:space="0" w:color="000000"/>
              <w:left w:val="single" w:sz="4" w:space="0" w:color="000000"/>
              <w:bottom w:val="single" w:sz="4" w:space="0" w:color="000000"/>
              <w:right w:val="single" w:sz="4" w:space="0" w:color="000000"/>
            </w:tcBorders>
            <w:shd w:val="clear" w:color="auto" w:fill="auto"/>
            <w:hideMark/>
          </w:tcPr>
          <w:p w:rsidR="00A903C8" w:rsidRPr="002854A0" w:rsidRDefault="002F2670" w:rsidP="002854A0">
            <w:pPr>
              <w:spacing w:after="0" w:line="240" w:lineRule="auto"/>
              <w:jc w:val="both"/>
              <w:rPr>
                <w:rFonts w:ascii="Times New Roman" w:hAnsi="Times New Roman" w:cs="Times New Roman"/>
                <w:sz w:val="24"/>
                <w:szCs w:val="24"/>
              </w:rPr>
            </w:pPr>
            <w:r w:rsidRPr="002854A0">
              <w:rPr>
                <w:rFonts w:ascii="Times New Roman" w:hAnsi="Times New Roman" w:cs="Times New Roman"/>
                <w:sz w:val="24"/>
                <w:szCs w:val="24"/>
              </w:rPr>
              <w:t>Media</w:t>
            </w:r>
          </w:p>
        </w:tc>
        <w:tc>
          <w:tcPr>
            <w:tcW w:w="1709" w:type="dxa"/>
            <w:tcBorders>
              <w:top w:val="single" w:sz="4" w:space="0" w:color="000000"/>
              <w:left w:val="single" w:sz="4" w:space="0" w:color="000000"/>
              <w:bottom w:val="single" w:sz="4" w:space="0" w:color="000000"/>
              <w:right w:val="single" w:sz="4" w:space="0" w:color="000000"/>
            </w:tcBorders>
            <w:hideMark/>
          </w:tcPr>
          <w:p w:rsidR="00A903C8" w:rsidRPr="002854A0" w:rsidRDefault="002F2670" w:rsidP="002854A0">
            <w:pPr>
              <w:spacing w:after="0" w:line="240" w:lineRule="auto"/>
              <w:jc w:val="both"/>
              <w:rPr>
                <w:rFonts w:ascii="Times New Roman" w:hAnsi="Times New Roman" w:cs="Times New Roman"/>
                <w:sz w:val="24"/>
                <w:szCs w:val="24"/>
              </w:rPr>
            </w:pPr>
            <w:r w:rsidRPr="002854A0">
              <w:rPr>
                <w:rFonts w:ascii="Times New Roman" w:hAnsi="Times New Roman" w:cs="Times New Roman"/>
                <w:sz w:val="24"/>
                <w:szCs w:val="24"/>
              </w:rPr>
              <w:t>Alto</w:t>
            </w:r>
          </w:p>
        </w:tc>
      </w:tr>
      <w:tr w:rsidR="00A903C8" w:rsidTr="002854A0">
        <w:trPr>
          <w:trHeight w:val="68"/>
          <w:jc w:val="center"/>
        </w:trPr>
        <w:tc>
          <w:tcPr>
            <w:tcW w:w="5290"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903C8" w:rsidRPr="002854A0" w:rsidRDefault="002F2670" w:rsidP="002854A0">
            <w:pPr>
              <w:spacing w:after="0" w:line="240" w:lineRule="auto"/>
              <w:jc w:val="both"/>
              <w:rPr>
                <w:rFonts w:ascii="Times New Roman" w:hAnsi="Times New Roman" w:cs="Times New Roman"/>
                <w:sz w:val="24"/>
                <w:szCs w:val="24"/>
              </w:rPr>
            </w:pPr>
            <w:r w:rsidRPr="002854A0">
              <w:rPr>
                <w:rFonts w:ascii="Times New Roman" w:hAnsi="Times New Roman" w:cs="Times New Roman"/>
                <w:sz w:val="24"/>
                <w:szCs w:val="24"/>
              </w:rPr>
              <w:t>Nivel de confianza</w:t>
            </w:r>
          </w:p>
        </w:tc>
      </w:tr>
    </w:tbl>
    <w:p w:rsidR="002F2670" w:rsidRPr="00827604" w:rsidRDefault="002F2670" w:rsidP="002854A0">
      <w:pPr>
        <w:tabs>
          <w:tab w:val="left" w:pos="1245"/>
        </w:tabs>
        <w:spacing w:before="240" w:after="240" w:line="360" w:lineRule="auto"/>
        <w:jc w:val="center"/>
        <w:rPr>
          <w:rFonts w:ascii="Times New Roman" w:hAnsi="Times New Roman" w:cs="Times New Roman"/>
          <w:sz w:val="24"/>
          <w:szCs w:val="24"/>
        </w:rPr>
      </w:pPr>
      <w:r w:rsidRPr="00827604">
        <w:rPr>
          <w:rFonts w:ascii="Times New Roman" w:hAnsi="Times New Roman" w:cs="Times New Roman"/>
          <w:sz w:val="24"/>
          <w:szCs w:val="24"/>
        </w:rPr>
        <w:t xml:space="preserve">Tabla </w:t>
      </w:r>
      <w:r>
        <w:rPr>
          <w:rFonts w:ascii="Times New Roman" w:hAnsi="Times New Roman" w:cs="Times New Roman"/>
          <w:sz w:val="24"/>
          <w:szCs w:val="24"/>
        </w:rPr>
        <w:t>4(b)</w:t>
      </w:r>
      <w:r w:rsidR="002854A0">
        <w:rPr>
          <w:rFonts w:ascii="Times New Roman" w:hAnsi="Times New Roman" w:cs="Times New Roman"/>
          <w:sz w:val="24"/>
          <w:szCs w:val="24"/>
        </w:rPr>
        <w:t>.</w:t>
      </w:r>
      <w:r>
        <w:rPr>
          <w:rFonts w:ascii="Times New Roman" w:hAnsi="Times New Roman" w:cs="Times New Roman"/>
          <w:sz w:val="24"/>
          <w:szCs w:val="24"/>
        </w:rPr>
        <w:t xml:space="preserve"> </w:t>
      </w:r>
      <w:r w:rsidRPr="00827604">
        <w:rPr>
          <w:rFonts w:ascii="Times New Roman" w:hAnsi="Times New Roman" w:cs="Times New Roman"/>
          <w:sz w:val="24"/>
          <w:szCs w:val="24"/>
        </w:rPr>
        <w:t>Nivel de Riesgo</w:t>
      </w:r>
    </w:p>
    <w:p w:rsidR="00A903C8" w:rsidRDefault="00A903C8" w:rsidP="0093127C">
      <w:pPr>
        <w:spacing w:before="240" w:after="240" w:line="360" w:lineRule="auto"/>
        <w:jc w:val="both"/>
        <w:rPr>
          <w:rFonts w:ascii="Times New Roman" w:hAnsi="Times New Roman" w:cs="Times New Roman"/>
          <w:sz w:val="24"/>
          <w:szCs w:val="24"/>
        </w:rPr>
      </w:pPr>
      <w:r>
        <w:rPr>
          <w:rFonts w:ascii="Times New Roman" w:hAnsi="Times New Roman" w:cs="Times New Roman"/>
          <w:sz w:val="24"/>
        </w:rPr>
        <w:t xml:space="preserve">La clínica mide la eficiencia y eficacia de los objetivos institucionales pero no </w:t>
      </w:r>
      <w:r>
        <w:rPr>
          <w:rFonts w:ascii="Times New Roman" w:hAnsi="Times New Roman" w:cs="Times New Roman"/>
          <w:sz w:val="24"/>
          <w:szCs w:val="24"/>
        </w:rPr>
        <w:t xml:space="preserve">cuenta con normativa vigente para cumplir las políticas establecidas, a su vez desempeñan sus actividades en base a los </w:t>
      </w:r>
      <w:r>
        <w:rPr>
          <w:rFonts w:ascii="Times New Roman" w:hAnsi="Times New Roman" w:cs="Times New Roman"/>
          <w:sz w:val="24"/>
          <w:szCs w:val="24"/>
        </w:rPr>
        <w:lastRenderedPageBreak/>
        <w:t>objetivos y metas planificadas, tampoco cuentan con un sistema que controle las actividades delegadas.</w:t>
      </w:r>
    </w:p>
    <w:p w:rsidR="00A903C8" w:rsidRPr="00A903C8" w:rsidRDefault="00A903C8" w:rsidP="0093127C">
      <w:pPr>
        <w:spacing w:before="240" w:after="240" w:line="360" w:lineRule="auto"/>
        <w:jc w:val="both"/>
        <w:rPr>
          <w:rFonts w:ascii="Times New Roman" w:hAnsi="Times New Roman" w:cs="Times New Roman"/>
          <w:b/>
          <w:sz w:val="24"/>
          <w:szCs w:val="24"/>
        </w:rPr>
      </w:pPr>
      <w:r w:rsidRPr="00A903C8">
        <w:rPr>
          <w:rFonts w:ascii="Times New Roman" w:hAnsi="Times New Roman" w:cs="Times New Roman"/>
          <w:b/>
          <w:sz w:val="24"/>
          <w:szCs w:val="24"/>
        </w:rPr>
        <w:t xml:space="preserve">Información y Comunicación </w:t>
      </w:r>
    </w:p>
    <w:p w:rsidR="00A903C8" w:rsidRPr="00A75353" w:rsidRDefault="00A903C8" w:rsidP="0093127C">
      <w:pPr>
        <w:spacing w:before="240" w:after="240" w:line="360" w:lineRule="auto"/>
        <w:jc w:val="both"/>
        <w:rPr>
          <w:rFonts w:ascii="Times New Roman" w:hAnsi="Times New Roman" w:cs="Times New Roman"/>
          <w:b/>
          <w:sz w:val="24"/>
        </w:rPr>
      </w:pPr>
      <w:r w:rsidRPr="00AF3154">
        <w:rPr>
          <w:rFonts w:ascii="Times New Roman" w:hAnsi="Times New Roman" w:cs="Times New Roman"/>
          <w:b/>
          <w:sz w:val="24"/>
        </w:rPr>
        <w:t>Calcu</w:t>
      </w:r>
      <w:r>
        <w:rPr>
          <w:rFonts w:ascii="Times New Roman" w:hAnsi="Times New Roman" w:cs="Times New Roman"/>
          <w:b/>
          <w:sz w:val="24"/>
        </w:rPr>
        <w:t>lo de Nivel de Riesgo Confianza</w:t>
      </w:r>
    </w:p>
    <w:p w:rsidR="00A903C8" w:rsidRPr="00AF3154" w:rsidRDefault="00A903C8" w:rsidP="0093127C">
      <w:pPr>
        <w:spacing w:before="240" w:after="240" w:line="360" w:lineRule="auto"/>
        <w:rPr>
          <w:b/>
        </w:rPr>
      </w:pPr>
      <m:oMathPara>
        <m:oMath>
          <m:r>
            <m:rPr>
              <m:sty m:val="bi"/>
            </m:rPr>
            <w:rPr>
              <w:rFonts w:ascii="Cambria Math" w:hAnsi="Cambria Math"/>
            </w:rPr>
            <m:t>NR=</m:t>
          </m:r>
          <m:f>
            <m:fPr>
              <m:ctrlPr>
                <w:rPr>
                  <w:rFonts w:ascii="Cambria Math" w:hAnsi="Cambria Math"/>
                  <w:b/>
                  <w:i/>
                </w:rPr>
              </m:ctrlPr>
            </m:fPr>
            <m:num>
              <m:r>
                <m:rPr>
                  <m:sty m:val="bi"/>
                </m:rPr>
                <w:rPr>
                  <w:rFonts w:ascii="Cambria Math" w:hAnsi="Cambria Math"/>
                </w:rPr>
                <m:t>CT</m:t>
              </m:r>
            </m:num>
            <m:den>
              <m:r>
                <m:rPr>
                  <m:sty m:val="bi"/>
                </m:rPr>
                <w:rPr>
                  <w:rFonts w:ascii="Cambria Math" w:hAnsi="Cambria Math"/>
                </w:rPr>
                <m:t>PT</m:t>
              </m:r>
            </m:den>
          </m:f>
          <m:r>
            <m:rPr>
              <m:sty m:val="bi"/>
            </m:rPr>
            <w:rPr>
              <w:rFonts w:ascii="Cambria Math" w:hAnsi="Cambria Math"/>
            </w:rPr>
            <m:t>*100</m:t>
          </m:r>
        </m:oMath>
      </m:oMathPara>
    </w:p>
    <w:p w:rsidR="00A903C8" w:rsidRPr="00174504" w:rsidRDefault="00A903C8" w:rsidP="0093127C">
      <w:pPr>
        <w:spacing w:before="240" w:after="240" w:line="360" w:lineRule="auto"/>
        <w:rPr>
          <w:b/>
        </w:rPr>
      </w:pPr>
      <m:oMathPara>
        <m:oMath>
          <m:r>
            <m:rPr>
              <m:sty m:val="bi"/>
            </m:rPr>
            <w:rPr>
              <w:rFonts w:ascii="Cambria Math" w:hAnsi="Cambria Math"/>
            </w:rPr>
            <m:t>NR=</m:t>
          </m:r>
          <m:f>
            <m:fPr>
              <m:ctrlPr>
                <w:rPr>
                  <w:rFonts w:ascii="Cambria Math" w:hAnsi="Cambria Math"/>
                  <w:b/>
                  <w:i/>
                </w:rPr>
              </m:ctrlPr>
            </m:fPr>
            <m:num>
              <m:r>
                <m:rPr>
                  <m:sty m:val="bi"/>
                </m:rPr>
                <w:rPr>
                  <w:rFonts w:ascii="Cambria Math" w:hAnsi="Cambria Math"/>
                </w:rPr>
                <m:t>30</m:t>
              </m:r>
            </m:num>
            <m:den>
              <m:r>
                <m:rPr>
                  <m:sty m:val="bi"/>
                </m:rPr>
                <w:rPr>
                  <w:rFonts w:ascii="Cambria Math" w:hAnsi="Cambria Math"/>
                </w:rPr>
                <m:t>50</m:t>
              </m:r>
            </m:den>
          </m:f>
          <m:r>
            <m:rPr>
              <m:sty m:val="bi"/>
            </m:rPr>
            <w:rPr>
              <w:rFonts w:ascii="Cambria Math" w:hAnsi="Cambria Math"/>
            </w:rPr>
            <m:t>=70%</m:t>
          </m:r>
        </m:oMath>
      </m:oMathPara>
    </w:p>
    <w:p w:rsidR="00A903C8" w:rsidRDefault="002F2670" w:rsidP="0093127C">
      <w:pPr>
        <w:tabs>
          <w:tab w:val="center" w:pos="3903"/>
        </w:tabs>
        <w:spacing w:before="240" w:after="240" w:line="360" w:lineRule="auto"/>
        <w:rPr>
          <w:rFonts w:ascii="Times New Roman" w:hAnsi="Times New Roman" w:cs="Times New Roman"/>
          <w:sz w:val="24"/>
        </w:rPr>
      </w:pPr>
      <w:r>
        <w:rPr>
          <w:rFonts w:ascii="Times New Roman" w:hAnsi="Times New Roman" w:cs="Times New Roman"/>
          <w:b/>
          <w:sz w:val="24"/>
        </w:rPr>
        <w:t xml:space="preserve">Riesgo: </w:t>
      </w:r>
      <w:r>
        <w:rPr>
          <w:rFonts w:ascii="Times New Roman" w:hAnsi="Times New Roman" w:cs="Times New Roman"/>
          <w:sz w:val="24"/>
        </w:rPr>
        <w:t>Medio</w:t>
      </w:r>
    </w:p>
    <w:p w:rsidR="00F65FC2" w:rsidRPr="002F2670" w:rsidRDefault="002F2670" w:rsidP="0093127C">
      <w:pPr>
        <w:tabs>
          <w:tab w:val="center" w:pos="3903"/>
        </w:tabs>
        <w:spacing w:before="240" w:after="240" w:line="360" w:lineRule="auto"/>
        <w:rPr>
          <w:rFonts w:ascii="Times New Roman" w:hAnsi="Times New Roman" w:cs="Times New Roman"/>
          <w:sz w:val="24"/>
        </w:rPr>
      </w:pPr>
      <w:r w:rsidRPr="000A088C">
        <w:rPr>
          <w:rFonts w:ascii="Times New Roman" w:hAnsi="Times New Roman" w:cs="Times New Roman"/>
          <w:b/>
          <w:sz w:val="24"/>
        </w:rPr>
        <w:t>Confianza:</w:t>
      </w:r>
      <w:r>
        <w:rPr>
          <w:rFonts w:ascii="Times New Roman" w:hAnsi="Times New Roman" w:cs="Times New Roman"/>
          <w:sz w:val="24"/>
        </w:rPr>
        <w:t xml:space="preserve"> Media</w:t>
      </w:r>
    </w:p>
    <w:tbl>
      <w:tblPr>
        <w:tblW w:w="5099" w:type="dxa"/>
        <w:jc w:val="center"/>
        <w:tblCellMar>
          <w:top w:w="2" w:type="dxa"/>
          <w:left w:w="137" w:type="dxa"/>
          <w:right w:w="73" w:type="dxa"/>
        </w:tblCellMar>
        <w:tblLook w:val="04A0" w:firstRow="1" w:lastRow="0" w:firstColumn="1" w:lastColumn="0" w:noHBand="0" w:noVBand="1"/>
      </w:tblPr>
      <w:tblGrid>
        <w:gridCol w:w="1716"/>
        <w:gridCol w:w="1865"/>
        <w:gridCol w:w="1518"/>
      </w:tblGrid>
      <w:tr w:rsidR="00A903C8" w:rsidRPr="002854A0" w:rsidTr="002854A0">
        <w:trPr>
          <w:trHeight w:val="62"/>
          <w:jc w:val="center"/>
        </w:trPr>
        <w:tc>
          <w:tcPr>
            <w:tcW w:w="5099" w:type="dxa"/>
            <w:gridSpan w:val="3"/>
            <w:tcBorders>
              <w:top w:val="single" w:sz="4" w:space="0" w:color="000000"/>
              <w:left w:val="single" w:sz="4" w:space="0" w:color="000000"/>
              <w:bottom w:val="single" w:sz="4" w:space="0" w:color="000000"/>
              <w:right w:val="single" w:sz="4" w:space="0" w:color="000000"/>
            </w:tcBorders>
            <w:vAlign w:val="center"/>
            <w:hideMark/>
          </w:tcPr>
          <w:p w:rsidR="00A903C8" w:rsidRPr="002854A0" w:rsidRDefault="002F2670" w:rsidP="002854A0">
            <w:pPr>
              <w:spacing w:after="0" w:line="240" w:lineRule="auto"/>
              <w:rPr>
                <w:rFonts w:ascii="Times New Roman" w:hAnsi="Times New Roman" w:cs="Times New Roman"/>
                <w:sz w:val="24"/>
                <w:szCs w:val="24"/>
              </w:rPr>
            </w:pPr>
            <w:r w:rsidRPr="002854A0">
              <w:rPr>
                <w:rFonts w:ascii="Times New Roman" w:hAnsi="Times New Roman" w:cs="Times New Roman"/>
                <w:sz w:val="24"/>
                <w:szCs w:val="24"/>
              </w:rPr>
              <w:t>Nivel de riesgo</w:t>
            </w:r>
          </w:p>
        </w:tc>
      </w:tr>
      <w:tr w:rsidR="00A903C8" w:rsidRPr="002854A0" w:rsidTr="002854A0">
        <w:trPr>
          <w:trHeight w:val="62"/>
          <w:jc w:val="center"/>
        </w:trPr>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03C8" w:rsidRPr="0020625D" w:rsidRDefault="002F2670" w:rsidP="002854A0">
            <w:pPr>
              <w:spacing w:after="0" w:line="240" w:lineRule="auto"/>
              <w:rPr>
                <w:rFonts w:ascii="Times New Roman" w:hAnsi="Times New Roman" w:cs="Times New Roman"/>
                <w:sz w:val="24"/>
                <w:szCs w:val="24"/>
              </w:rPr>
            </w:pPr>
            <w:r w:rsidRPr="0020625D">
              <w:rPr>
                <w:rFonts w:ascii="Times New Roman" w:hAnsi="Times New Roman" w:cs="Times New Roman"/>
                <w:sz w:val="24"/>
                <w:szCs w:val="24"/>
              </w:rPr>
              <w:t>Bajo</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03C8" w:rsidRPr="0020625D" w:rsidRDefault="002854A0" w:rsidP="002854A0">
            <w:pPr>
              <w:spacing w:after="0" w:line="240" w:lineRule="auto"/>
              <w:rPr>
                <w:rFonts w:ascii="Times New Roman" w:hAnsi="Times New Roman" w:cs="Times New Roman"/>
                <w:sz w:val="24"/>
                <w:szCs w:val="24"/>
              </w:rPr>
            </w:pPr>
            <w:r w:rsidRPr="0020625D">
              <w:rPr>
                <w:rFonts w:ascii="Times New Roman" w:hAnsi="Times New Roman" w:cs="Times New Roman"/>
                <w:sz w:val="24"/>
                <w:szCs w:val="24"/>
              </w:rPr>
              <w:t>Medio</w:t>
            </w:r>
          </w:p>
        </w:tc>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03C8" w:rsidRPr="0020625D" w:rsidRDefault="002F2670" w:rsidP="002854A0">
            <w:pPr>
              <w:spacing w:after="0" w:line="240" w:lineRule="auto"/>
              <w:rPr>
                <w:rFonts w:ascii="Times New Roman" w:hAnsi="Times New Roman" w:cs="Times New Roman"/>
                <w:sz w:val="24"/>
                <w:szCs w:val="24"/>
              </w:rPr>
            </w:pPr>
            <w:r w:rsidRPr="0020625D">
              <w:rPr>
                <w:rFonts w:ascii="Times New Roman" w:hAnsi="Times New Roman" w:cs="Times New Roman"/>
                <w:sz w:val="24"/>
                <w:szCs w:val="24"/>
              </w:rPr>
              <w:t>Bajo</w:t>
            </w:r>
          </w:p>
        </w:tc>
      </w:tr>
      <w:tr w:rsidR="00A903C8" w:rsidRPr="002854A0" w:rsidTr="002854A0">
        <w:trPr>
          <w:trHeight w:val="62"/>
          <w:jc w:val="center"/>
        </w:trPr>
        <w:tc>
          <w:tcPr>
            <w:tcW w:w="1716" w:type="dxa"/>
            <w:tcBorders>
              <w:top w:val="single" w:sz="4" w:space="0" w:color="000000"/>
              <w:left w:val="single" w:sz="4" w:space="0" w:color="000000"/>
              <w:bottom w:val="single" w:sz="4" w:space="0" w:color="000000"/>
              <w:right w:val="single" w:sz="4" w:space="0" w:color="000000"/>
            </w:tcBorders>
            <w:shd w:val="clear" w:color="auto" w:fill="auto"/>
            <w:hideMark/>
          </w:tcPr>
          <w:p w:rsidR="00A903C8" w:rsidRPr="002854A0" w:rsidRDefault="00A903C8" w:rsidP="002854A0">
            <w:pPr>
              <w:spacing w:after="0" w:line="240" w:lineRule="auto"/>
              <w:rPr>
                <w:rFonts w:ascii="Times New Roman" w:hAnsi="Times New Roman" w:cs="Times New Roman"/>
                <w:sz w:val="24"/>
                <w:szCs w:val="24"/>
              </w:rPr>
            </w:pPr>
            <w:r w:rsidRPr="002854A0">
              <w:rPr>
                <w:rFonts w:ascii="Times New Roman" w:hAnsi="Times New Roman" w:cs="Times New Roman"/>
                <w:sz w:val="24"/>
                <w:szCs w:val="24"/>
              </w:rPr>
              <w:t xml:space="preserve">15-50% </w:t>
            </w:r>
          </w:p>
        </w:tc>
        <w:tc>
          <w:tcPr>
            <w:tcW w:w="1865" w:type="dxa"/>
            <w:tcBorders>
              <w:top w:val="single" w:sz="4" w:space="0" w:color="000000"/>
              <w:left w:val="single" w:sz="4" w:space="0" w:color="000000"/>
              <w:bottom w:val="single" w:sz="4" w:space="0" w:color="000000"/>
              <w:right w:val="single" w:sz="4" w:space="0" w:color="000000"/>
            </w:tcBorders>
            <w:shd w:val="clear" w:color="auto" w:fill="auto"/>
            <w:hideMark/>
          </w:tcPr>
          <w:p w:rsidR="00A903C8" w:rsidRPr="002854A0" w:rsidRDefault="00A903C8" w:rsidP="002854A0">
            <w:pPr>
              <w:tabs>
                <w:tab w:val="center" w:pos="793"/>
              </w:tabs>
              <w:spacing w:after="0" w:line="240" w:lineRule="auto"/>
              <w:rPr>
                <w:rFonts w:ascii="Times New Roman" w:hAnsi="Times New Roman" w:cs="Times New Roman"/>
                <w:sz w:val="24"/>
                <w:szCs w:val="24"/>
              </w:rPr>
            </w:pPr>
            <w:r w:rsidRPr="002854A0">
              <w:rPr>
                <w:rFonts w:ascii="Times New Roman" w:hAnsi="Times New Roman" w:cs="Times New Roman"/>
                <w:sz w:val="24"/>
                <w:szCs w:val="24"/>
              </w:rPr>
              <w:t xml:space="preserve">51-75% </w:t>
            </w:r>
          </w:p>
        </w:tc>
        <w:tc>
          <w:tcPr>
            <w:tcW w:w="1518" w:type="dxa"/>
            <w:tcBorders>
              <w:top w:val="single" w:sz="4" w:space="0" w:color="000000"/>
              <w:left w:val="single" w:sz="4" w:space="0" w:color="000000"/>
              <w:bottom w:val="single" w:sz="4" w:space="0" w:color="000000"/>
              <w:right w:val="single" w:sz="4" w:space="0" w:color="000000"/>
            </w:tcBorders>
            <w:hideMark/>
          </w:tcPr>
          <w:p w:rsidR="00A903C8" w:rsidRPr="002854A0" w:rsidRDefault="00A903C8" w:rsidP="002854A0">
            <w:pPr>
              <w:spacing w:after="0" w:line="240" w:lineRule="auto"/>
              <w:rPr>
                <w:rFonts w:ascii="Times New Roman" w:hAnsi="Times New Roman" w:cs="Times New Roman"/>
                <w:sz w:val="24"/>
                <w:szCs w:val="24"/>
              </w:rPr>
            </w:pPr>
            <w:r w:rsidRPr="002854A0">
              <w:rPr>
                <w:rFonts w:ascii="Times New Roman" w:hAnsi="Times New Roman" w:cs="Times New Roman"/>
                <w:sz w:val="24"/>
                <w:szCs w:val="24"/>
              </w:rPr>
              <w:t xml:space="preserve">76-95% </w:t>
            </w:r>
          </w:p>
        </w:tc>
      </w:tr>
      <w:tr w:rsidR="00A903C8" w:rsidRPr="002854A0" w:rsidTr="002854A0">
        <w:trPr>
          <w:trHeight w:val="238"/>
          <w:jc w:val="center"/>
        </w:trPr>
        <w:tc>
          <w:tcPr>
            <w:tcW w:w="1716" w:type="dxa"/>
            <w:tcBorders>
              <w:top w:val="single" w:sz="4" w:space="0" w:color="000000"/>
              <w:left w:val="single" w:sz="4" w:space="0" w:color="000000"/>
              <w:bottom w:val="single" w:sz="4" w:space="0" w:color="000000"/>
              <w:right w:val="single" w:sz="4" w:space="0" w:color="000000"/>
            </w:tcBorders>
            <w:shd w:val="clear" w:color="auto" w:fill="auto"/>
            <w:hideMark/>
          </w:tcPr>
          <w:p w:rsidR="00A903C8" w:rsidRPr="002854A0" w:rsidRDefault="002F2670" w:rsidP="002854A0">
            <w:pPr>
              <w:spacing w:after="0" w:line="240" w:lineRule="auto"/>
              <w:rPr>
                <w:rFonts w:ascii="Times New Roman" w:hAnsi="Times New Roman" w:cs="Times New Roman"/>
                <w:sz w:val="24"/>
                <w:szCs w:val="24"/>
              </w:rPr>
            </w:pPr>
            <w:r w:rsidRPr="002854A0">
              <w:rPr>
                <w:rFonts w:ascii="Times New Roman" w:hAnsi="Times New Roman" w:cs="Times New Roman"/>
                <w:sz w:val="24"/>
                <w:szCs w:val="24"/>
              </w:rPr>
              <w:t>Alto</w:t>
            </w:r>
          </w:p>
        </w:tc>
        <w:tc>
          <w:tcPr>
            <w:tcW w:w="1865" w:type="dxa"/>
            <w:tcBorders>
              <w:top w:val="single" w:sz="4" w:space="0" w:color="000000"/>
              <w:left w:val="single" w:sz="4" w:space="0" w:color="000000"/>
              <w:bottom w:val="single" w:sz="4" w:space="0" w:color="000000"/>
              <w:right w:val="single" w:sz="4" w:space="0" w:color="000000"/>
            </w:tcBorders>
            <w:shd w:val="clear" w:color="auto" w:fill="auto"/>
            <w:hideMark/>
          </w:tcPr>
          <w:p w:rsidR="00A903C8" w:rsidRPr="002854A0" w:rsidRDefault="002F2670" w:rsidP="002854A0">
            <w:pPr>
              <w:spacing w:after="0" w:line="240" w:lineRule="auto"/>
              <w:rPr>
                <w:rFonts w:ascii="Times New Roman" w:hAnsi="Times New Roman" w:cs="Times New Roman"/>
                <w:sz w:val="24"/>
                <w:szCs w:val="24"/>
              </w:rPr>
            </w:pPr>
            <w:r w:rsidRPr="002854A0">
              <w:rPr>
                <w:rFonts w:ascii="Times New Roman" w:hAnsi="Times New Roman" w:cs="Times New Roman"/>
                <w:sz w:val="24"/>
                <w:szCs w:val="24"/>
              </w:rPr>
              <w:t>Media</w:t>
            </w:r>
          </w:p>
        </w:tc>
        <w:tc>
          <w:tcPr>
            <w:tcW w:w="1518" w:type="dxa"/>
            <w:tcBorders>
              <w:top w:val="single" w:sz="4" w:space="0" w:color="000000"/>
              <w:left w:val="single" w:sz="4" w:space="0" w:color="000000"/>
              <w:bottom w:val="single" w:sz="4" w:space="0" w:color="000000"/>
              <w:right w:val="single" w:sz="4" w:space="0" w:color="000000"/>
            </w:tcBorders>
            <w:hideMark/>
          </w:tcPr>
          <w:p w:rsidR="00A903C8" w:rsidRPr="002854A0" w:rsidRDefault="002F2670" w:rsidP="002854A0">
            <w:pPr>
              <w:spacing w:after="0" w:line="240" w:lineRule="auto"/>
              <w:rPr>
                <w:rFonts w:ascii="Times New Roman" w:hAnsi="Times New Roman" w:cs="Times New Roman"/>
                <w:sz w:val="24"/>
                <w:szCs w:val="24"/>
              </w:rPr>
            </w:pPr>
            <w:r w:rsidRPr="002854A0">
              <w:rPr>
                <w:rFonts w:ascii="Times New Roman" w:hAnsi="Times New Roman" w:cs="Times New Roman"/>
                <w:sz w:val="24"/>
                <w:szCs w:val="24"/>
              </w:rPr>
              <w:t>Alta</w:t>
            </w:r>
          </w:p>
        </w:tc>
      </w:tr>
      <w:tr w:rsidR="00A903C8" w:rsidRPr="002854A0" w:rsidTr="002854A0">
        <w:trPr>
          <w:trHeight w:val="68"/>
          <w:jc w:val="center"/>
        </w:trPr>
        <w:tc>
          <w:tcPr>
            <w:tcW w:w="5099" w:type="dxa"/>
            <w:gridSpan w:val="3"/>
            <w:tcBorders>
              <w:top w:val="single" w:sz="4" w:space="0" w:color="000000"/>
              <w:left w:val="single" w:sz="4" w:space="0" w:color="000000"/>
              <w:bottom w:val="single" w:sz="4" w:space="0" w:color="000000"/>
              <w:right w:val="single" w:sz="4" w:space="0" w:color="000000"/>
            </w:tcBorders>
            <w:hideMark/>
          </w:tcPr>
          <w:p w:rsidR="00A903C8" w:rsidRPr="002854A0" w:rsidRDefault="002F2670" w:rsidP="002854A0">
            <w:pPr>
              <w:spacing w:after="0" w:line="240" w:lineRule="auto"/>
              <w:rPr>
                <w:rFonts w:ascii="Times New Roman" w:hAnsi="Times New Roman" w:cs="Times New Roman"/>
                <w:sz w:val="24"/>
                <w:szCs w:val="24"/>
              </w:rPr>
            </w:pPr>
            <w:r w:rsidRPr="002854A0">
              <w:rPr>
                <w:rFonts w:ascii="Times New Roman" w:hAnsi="Times New Roman" w:cs="Times New Roman"/>
                <w:sz w:val="24"/>
                <w:szCs w:val="24"/>
              </w:rPr>
              <w:t>Nivel de confianza</w:t>
            </w:r>
          </w:p>
        </w:tc>
      </w:tr>
    </w:tbl>
    <w:p w:rsidR="002F2670" w:rsidRPr="00827604" w:rsidRDefault="002F2670" w:rsidP="002854A0">
      <w:pPr>
        <w:tabs>
          <w:tab w:val="left" w:pos="1245"/>
        </w:tabs>
        <w:spacing w:before="240" w:after="240" w:line="360" w:lineRule="auto"/>
        <w:jc w:val="center"/>
        <w:rPr>
          <w:rFonts w:ascii="Times New Roman" w:hAnsi="Times New Roman" w:cs="Times New Roman"/>
          <w:sz w:val="24"/>
          <w:szCs w:val="24"/>
        </w:rPr>
      </w:pPr>
      <w:r w:rsidRPr="00827604">
        <w:rPr>
          <w:rFonts w:ascii="Times New Roman" w:hAnsi="Times New Roman" w:cs="Times New Roman"/>
          <w:sz w:val="24"/>
          <w:szCs w:val="24"/>
        </w:rPr>
        <w:t xml:space="preserve">Tabla </w:t>
      </w:r>
      <w:r>
        <w:rPr>
          <w:rFonts w:ascii="Times New Roman" w:hAnsi="Times New Roman" w:cs="Times New Roman"/>
          <w:sz w:val="24"/>
          <w:szCs w:val="24"/>
        </w:rPr>
        <w:t xml:space="preserve">5(c) </w:t>
      </w:r>
      <w:r w:rsidRPr="00827604">
        <w:rPr>
          <w:rFonts w:ascii="Times New Roman" w:hAnsi="Times New Roman" w:cs="Times New Roman"/>
          <w:sz w:val="24"/>
          <w:szCs w:val="24"/>
        </w:rPr>
        <w:t>Nivel de Riesgo</w:t>
      </w:r>
    </w:p>
    <w:p w:rsidR="00A903C8" w:rsidRDefault="00A903C8" w:rsidP="0093127C">
      <w:pPr>
        <w:spacing w:before="240" w:after="240" w:line="360" w:lineRule="auto"/>
        <w:jc w:val="both"/>
        <w:rPr>
          <w:rFonts w:ascii="Times New Roman" w:hAnsi="Times New Roman" w:cs="Times New Roman"/>
          <w:sz w:val="24"/>
        </w:rPr>
      </w:pPr>
      <w:r>
        <w:rPr>
          <w:rFonts w:ascii="Times New Roman" w:hAnsi="Times New Roman" w:cs="Times New Roman"/>
          <w:sz w:val="24"/>
        </w:rPr>
        <w:t>La clínica veterinaria no cuenta con un sistema que resguarde información, toda la información que es archivada y respaldada es realizada de manera manual.</w:t>
      </w:r>
    </w:p>
    <w:p w:rsidR="00A903C8" w:rsidRDefault="00A903C8" w:rsidP="0093127C">
      <w:pPr>
        <w:spacing w:before="240" w:after="240" w:line="360" w:lineRule="auto"/>
        <w:jc w:val="both"/>
        <w:rPr>
          <w:rFonts w:ascii="Times New Roman" w:hAnsi="Times New Roman" w:cs="Times New Roman"/>
          <w:b/>
          <w:sz w:val="24"/>
          <w:szCs w:val="24"/>
        </w:rPr>
      </w:pPr>
      <w:r w:rsidRPr="00A903C8">
        <w:rPr>
          <w:rFonts w:ascii="Times New Roman" w:hAnsi="Times New Roman" w:cs="Times New Roman"/>
          <w:b/>
          <w:sz w:val="24"/>
          <w:szCs w:val="24"/>
        </w:rPr>
        <w:t>Supervisión y Monitoreo</w:t>
      </w:r>
    </w:p>
    <w:p w:rsidR="00A903C8" w:rsidRPr="002F2670" w:rsidRDefault="00A903C8" w:rsidP="0093127C">
      <w:pPr>
        <w:spacing w:before="240" w:after="240" w:line="360" w:lineRule="auto"/>
        <w:jc w:val="both"/>
        <w:rPr>
          <w:rFonts w:ascii="Times New Roman" w:hAnsi="Times New Roman" w:cs="Times New Roman"/>
          <w:b/>
          <w:sz w:val="24"/>
          <w:szCs w:val="24"/>
        </w:rPr>
      </w:pPr>
      <w:r w:rsidRPr="00AF3154">
        <w:rPr>
          <w:rFonts w:ascii="Times New Roman" w:hAnsi="Times New Roman" w:cs="Times New Roman"/>
          <w:b/>
          <w:sz w:val="24"/>
        </w:rPr>
        <w:t>Calcu</w:t>
      </w:r>
      <w:r>
        <w:rPr>
          <w:rFonts w:ascii="Times New Roman" w:hAnsi="Times New Roman" w:cs="Times New Roman"/>
          <w:b/>
          <w:sz w:val="24"/>
        </w:rPr>
        <w:t xml:space="preserve">lo de Nivel de Riesgo </w:t>
      </w:r>
      <w:r w:rsidRPr="002F2670">
        <w:rPr>
          <w:rFonts w:ascii="Times New Roman" w:hAnsi="Times New Roman" w:cs="Times New Roman"/>
          <w:b/>
          <w:sz w:val="24"/>
          <w:szCs w:val="24"/>
        </w:rPr>
        <w:t>Confianza</w:t>
      </w:r>
    </w:p>
    <w:p w:rsidR="00A903C8" w:rsidRPr="002F2670" w:rsidRDefault="00A903C8" w:rsidP="0093127C">
      <w:pPr>
        <w:spacing w:before="240" w:after="240" w:line="360" w:lineRule="auto"/>
        <w:rPr>
          <w:rFonts w:ascii="Times New Roman" w:hAnsi="Times New Roman" w:cs="Times New Roman"/>
          <w:b/>
          <w:sz w:val="24"/>
          <w:szCs w:val="24"/>
        </w:rPr>
      </w:pPr>
      <m:oMathPara>
        <m:oMath>
          <m:r>
            <m:rPr>
              <m:sty m:val="bi"/>
            </m:rPr>
            <w:rPr>
              <w:rFonts w:ascii="Cambria Math" w:hAnsi="Cambria Math" w:cs="Times New Roman"/>
              <w:sz w:val="24"/>
              <w:szCs w:val="24"/>
            </w:rPr>
            <m:t>NR=</m:t>
          </m:r>
          <m:f>
            <m:fPr>
              <m:ctrlPr>
                <w:rPr>
                  <w:rFonts w:ascii="Cambria Math" w:hAnsi="Cambria Math" w:cs="Times New Roman"/>
                  <w:b/>
                  <w:i/>
                  <w:sz w:val="24"/>
                  <w:szCs w:val="24"/>
                </w:rPr>
              </m:ctrlPr>
            </m:fPr>
            <m:num>
              <m:r>
                <m:rPr>
                  <m:sty m:val="bi"/>
                </m:rPr>
                <w:rPr>
                  <w:rFonts w:ascii="Cambria Math" w:hAnsi="Cambria Math" w:cs="Times New Roman"/>
                  <w:sz w:val="24"/>
                  <w:szCs w:val="24"/>
                </w:rPr>
                <m:t>CT</m:t>
              </m:r>
            </m:num>
            <m:den>
              <m:r>
                <m:rPr>
                  <m:sty m:val="bi"/>
                </m:rPr>
                <w:rPr>
                  <w:rFonts w:ascii="Cambria Math" w:hAnsi="Cambria Math" w:cs="Times New Roman"/>
                  <w:sz w:val="24"/>
                  <w:szCs w:val="24"/>
                </w:rPr>
                <m:t>PT</m:t>
              </m:r>
            </m:den>
          </m:f>
          <m:r>
            <m:rPr>
              <m:sty m:val="bi"/>
            </m:rPr>
            <w:rPr>
              <w:rFonts w:ascii="Cambria Math" w:hAnsi="Cambria Math" w:cs="Times New Roman"/>
              <w:sz w:val="24"/>
              <w:szCs w:val="24"/>
            </w:rPr>
            <m:t>*100</m:t>
          </m:r>
        </m:oMath>
      </m:oMathPara>
    </w:p>
    <w:p w:rsidR="00A903C8" w:rsidRPr="002F2670" w:rsidRDefault="00A903C8" w:rsidP="0093127C">
      <w:pPr>
        <w:spacing w:before="240" w:after="240" w:line="360" w:lineRule="auto"/>
        <w:rPr>
          <w:rFonts w:ascii="Times New Roman" w:hAnsi="Times New Roman" w:cs="Times New Roman"/>
          <w:b/>
          <w:sz w:val="24"/>
          <w:szCs w:val="24"/>
        </w:rPr>
      </w:pPr>
      <m:oMathPara>
        <m:oMath>
          <m:r>
            <m:rPr>
              <m:sty m:val="bi"/>
            </m:rPr>
            <w:rPr>
              <w:rFonts w:ascii="Cambria Math" w:hAnsi="Cambria Math" w:cs="Times New Roman"/>
              <w:sz w:val="24"/>
              <w:szCs w:val="24"/>
            </w:rPr>
            <m:t>NR=</m:t>
          </m:r>
          <m:f>
            <m:fPr>
              <m:ctrlPr>
                <w:rPr>
                  <w:rFonts w:ascii="Cambria Math" w:hAnsi="Cambria Math" w:cs="Times New Roman"/>
                  <w:b/>
                  <w:i/>
                  <w:sz w:val="24"/>
                  <w:szCs w:val="24"/>
                </w:rPr>
              </m:ctrlPr>
            </m:fPr>
            <m:num>
              <m:r>
                <m:rPr>
                  <m:sty m:val="bi"/>
                </m:rPr>
                <w:rPr>
                  <w:rFonts w:ascii="Cambria Math" w:hAnsi="Cambria Math" w:cs="Times New Roman"/>
                  <w:sz w:val="24"/>
                  <w:szCs w:val="24"/>
                </w:rPr>
                <m:t>30</m:t>
              </m:r>
            </m:num>
            <m:den>
              <m:r>
                <m:rPr>
                  <m:sty m:val="bi"/>
                </m:rPr>
                <w:rPr>
                  <w:rFonts w:ascii="Cambria Math" w:hAnsi="Cambria Math" w:cs="Times New Roman"/>
                  <w:sz w:val="24"/>
                  <w:szCs w:val="24"/>
                </w:rPr>
                <m:t>60</m:t>
              </m:r>
            </m:den>
          </m:f>
          <m:r>
            <m:rPr>
              <m:sty m:val="bi"/>
            </m:rPr>
            <w:rPr>
              <w:rFonts w:ascii="Cambria Math" w:hAnsi="Cambria Math" w:cs="Times New Roman"/>
              <w:sz w:val="24"/>
              <w:szCs w:val="24"/>
            </w:rPr>
            <m:t>=50%</m:t>
          </m:r>
        </m:oMath>
      </m:oMathPara>
    </w:p>
    <w:p w:rsidR="00A903C8" w:rsidRPr="002F2670" w:rsidRDefault="002F2670" w:rsidP="0093127C">
      <w:pPr>
        <w:tabs>
          <w:tab w:val="center" w:pos="3903"/>
        </w:tabs>
        <w:spacing w:before="240" w:after="240" w:line="360" w:lineRule="auto"/>
        <w:rPr>
          <w:rFonts w:ascii="Times New Roman" w:hAnsi="Times New Roman" w:cs="Times New Roman"/>
          <w:sz w:val="24"/>
          <w:szCs w:val="24"/>
        </w:rPr>
      </w:pPr>
      <w:r w:rsidRPr="002F2670">
        <w:rPr>
          <w:rFonts w:ascii="Times New Roman" w:hAnsi="Times New Roman" w:cs="Times New Roman"/>
          <w:b/>
          <w:sz w:val="24"/>
          <w:szCs w:val="24"/>
        </w:rPr>
        <w:t xml:space="preserve">Riesgo: </w:t>
      </w:r>
      <w:r>
        <w:rPr>
          <w:rFonts w:ascii="Times New Roman" w:hAnsi="Times New Roman" w:cs="Times New Roman"/>
          <w:sz w:val="24"/>
          <w:szCs w:val="24"/>
        </w:rPr>
        <w:t>A</w:t>
      </w:r>
      <w:r w:rsidRPr="002F2670">
        <w:rPr>
          <w:rFonts w:ascii="Times New Roman" w:hAnsi="Times New Roman" w:cs="Times New Roman"/>
          <w:sz w:val="24"/>
          <w:szCs w:val="24"/>
        </w:rPr>
        <w:t>lto</w:t>
      </w:r>
    </w:p>
    <w:p w:rsidR="00A903C8" w:rsidRPr="002F2670" w:rsidRDefault="002F2670" w:rsidP="0093127C">
      <w:pPr>
        <w:tabs>
          <w:tab w:val="center" w:pos="3903"/>
        </w:tabs>
        <w:spacing w:before="240" w:after="240" w:line="360" w:lineRule="auto"/>
        <w:rPr>
          <w:rFonts w:ascii="Times New Roman" w:hAnsi="Times New Roman" w:cs="Times New Roman"/>
          <w:sz w:val="24"/>
          <w:szCs w:val="24"/>
        </w:rPr>
      </w:pPr>
      <w:r w:rsidRPr="002F2670">
        <w:rPr>
          <w:rFonts w:ascii="Times New Roman" w:hAnsi="Times New Roman" w:cs="Times New Roman"/>
          <w:b/>
          <w:sz w:val="24"/>
          <w:szCs w:val="24"/>
        </w:rPr>
        <w:t>Confianza:</w:t>
      </w:r>
      <w:r w:rsidRPr="002F2670">
        <w:rPr>
          <w:rFonts w:ascii="Times New Roman" w:hAnsi="Times New Roman" w:cs="Times New Roman"/>
          <w:sz w:val="24"/>
          <w:szCs w:val="24"/>
        </w:rPr>
        <w:t xml:space="preserve"> </w:t>
      </w:r>
      <w:r>
        <w:rPr>
          <w:rFonts w:ascii="Times New Roman" w:hAnsi="Times New Roman" w:cs="Times New Roman"/>
          <w:sz w:val="24"/>
          <w:szCs w:val="24"/>
        </w:rPr>
        <w:t>B</w:t>
      </w:r>
      <w:r w:rsidRPr="002F2670">
        <w:rPr>
          <w:rFonts w:ascii="Times New Roman" w:hAnsi="Times New Roman" w:cs="Times New Roman"/>
          <w:sz w:val="24"/>
          <w:szCs w:val="24"/>
        </w:rPr>
        <w:t>aja</w:t>
      </w:r>
    </w:p>
    <w:tbl>
      <w:tblPr>
        <w:tblW w:w="5290" w:type="dxa"/>
        <w:jc w:val="center"/>
        <w:tblCellMar>
          <w:top w:w="2" w:type="dxa"/>
          <w:left w:w="137" w:type="dxa"/>
          <w:right w:w="73" w:type="dxa"/>
        </w:tblCellMar>
        <w:tblLook w:val="04A0" w:firstRow="1" w:lastRow="0" w:firstColumn="1" w:lastColumn="0" w:noHBand="0" w:noVBand="1"/>
      </w:tblPr>
      <w:tblGrid>
        <w:gridCol w:w="1716"/>
        <w:gridCol w:w="1865"/>
        <w:gridCol w:w="1709"/>
      </w:tblGrid>
      <w:tr w:rsidR="00A903C8" w:rsidTr="002854A0">
        <w:trPr>
          <w:trHeight w:val="426"/>
          <w:jc w:val="center"/>
        </w:trPr>
        <w:tc>
          <w:tcPr>
            <w:tcW w:w="5290" w:type="dxa"/>
            <w:gridSpan w:val="3"/>
            <w:tcBorders>
              <w:top w:val="single" w:sz="4" w:space="0" w:color="000000"/>
              <w:left w:val="single" w:sz="4" w:space="0" w:color="000000"/>
              <w:bottom w:val="single" w:sz="4" w:space="0" w:color="000000"/>
              <w:right w:val="single" w:sz="4" w:space="0" w:color="000000"/>
            </w:tcBorders>
            <w:vAlign w:val="center"/>
            <w:hideMark/>
          </w:tcPr>
          <w:p w:rsidR="00A903C8" w:rsidRPr="002854A0" w:rsidRDefault="002F2670" w:rsidP="0020625D">
            <w:pPr>
              <w:spacing w:after="0" w:line="240" w:lineRule="auto"/>
              <w:rPr>
                <w:rFonts w:ascii="Times New Roman" w:hAnsi="Times New Roman" w:cs="Times New Roman"/>
                <w:sz w:val="24"/>
                <w:szCs w:val="24"/>
              </w:rPr>
            </w:pPr>
            <w:r w:rsidRPr="002854A0">
              <w:rPr>
                <w:rFonts w:ascii="Times New Roman" w:hAnsi="Times New Roman" w:cs="Times New Roman"/>
                <w:sz w:val="24"/>
                <w:szCs w:val="24"/>
              </w:rPr>
              <w:t>Nivel de riesgo</w:t>
            </w:r>
          </w:p>
        </w:tc>
      </w:tr>
      <w:tr w:rsidR="00A903C8" w:rsidTr="0020625D">
        <w:trPr>
          <w:trHeight w:val="372"/>
          <w:jc w:val="center"/>
        </w:trPr>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03C8" w:rsidRPr="0020625D" w:rsidRDefault="002F2670" w:rsidP="0020625D">
            <w:pPr>
              <w:spacing w:after="0" w:line="240" w:lineRule="auto"/>
              <w:rPr>
                <w:rFonts w:ascii="Times New Roman" w:hAnsi="Times New Roman" w:cs="Times New Roman"/>
                <w:sz w:val="24"/>
                <w:szCs w:val="24"/>
              </w:rPr>
            </w:pPr>
            <w:r w:rsidRPr="0020625D">
              <w:rPr>
                <w:rFonts w:ascii="Times New Roman" w:hAnsi="Times New Roman" w:cs="Times New Roman"/>
                <w:sz w:val="24"/>
                <w:szCs w:val="24"/>
              </w:rPr>
              <w:lastRenderedPageBreak/>
              <w:t>Alto</w:t>
            </w:r>
          </w:p>
        </w:tc>
        <w:tc>
          <w:tcPr>
            <w:tcW w:w="1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03C8" w:rsidRPr="0020625D" w:rsidRDefault="0020625D" w:rsidP="0020625D">
            <w:pPr>
              <w:spacing w:after="0" w:line="240" w:lineRule="auto"/>
              <w:rPr>
                <w:rFonts w:ascii="Times New Roman" w:hAnsi="Times New Roman" w:cs="Times New Roman"/>
                <w:sz w:val="24"/>
                <w:szCs w:val="24"/>
              </w:rPr>
            </w:pPr>
            <w:r>
              <w:rPr>
                <w:rFonts w:ascii="Times New Roman" w:hAnsi="Times New Roman" w:cs="Times New Roman"/>
                <w:sz w:val="24"/>
                <w:szCs w:val="24"/>
              </w:rPr>
              <w:t>Medio</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903C8" w:rsidRPr="0020625D" w:rsidRDefault="002F2670" w:rsidP="0020625D">
            <w:pPr>
              <w:spacing w:after="0" w:line="240" w:lineRule="auto"/>
              <w:rPr>
                <w:rFonts w:ascii="Times New Roman" w:hAnsi="Times New Roman" w:cs="Times New Roman"/>
                <w:sz w:val="24"/>
                <w:szCs w:val="24"/>
              </w:rPr>
            </w:pPr>
            <w:r w:rsidRPr="0020625D">
              <w:rPr>
                <w:rFonts w:ascii="Times New Roman" w:hAnsi="Times New Roman" w:cs="Times New Roman"/>
                <w:sz w:val="24"/>
                <w:szCs w:val="24"/>
              </w:rPr>
              <w:t>Bajo</w:t>
            </w:r>
          </w:p>
        </w:tc>
      </w:tr>
      <w:tr w:rsidR="00A903C8" w:rsidTr="0020625D">
        <w:trPr>
          <w:trHeight w:val="138"/>
          <w:jc w:val="center"/>
        </w:trPr>
        <w:tc>
          <w:tcPr>
            <w:tcW w:w="1716" w:type="dxa"/>
            <w:tcBorders>
              <w:top w:val="single" w:sz="4" w:space="0" w:color="000000"/>
              <w:left w:val="single" w:sz="4" w:space="0" w:color="000000"/>
              <w:bottom w:val="single" w:sz="4" w:space="0" w:color="000000"/>
              <w:right w:val="single" w:sz="4" w:space="0" w:color="000000"/>
            </w:tcBorders>
            <w:shd w:val="clear" w:color="auto" w:fill="auto"/>
            <w:hideMark/>
          </w:tcPr>
          <w:p w:rsidR="00A903C8" w:rsidRPr="0020625D" w:rsidRDefault="00A903C8" w:rsidP="0020625D">
            <w:pPr>
              <w:spacing w:after="0" w:line="240" w:lineRule="auto"/>
              <w:rPr>
                <w:rFonts w:ascii="Times New Roman" w:hAnsi="Times New Roman" w:cs="Times New Roman"/>
                <w:sz w:val="24"/>
                <w:szCs w:val="24"/>
              </w:rPr>
            </w:pPr>
            <w:r w:rsidRPr="0020625D">
              <w:rPr>
                <w:rFonts w:ascii="Times New Roman" w:hAnsi="Times New Roman" w:cs="Times New Roman"/>
                <w:sz w:val="24"/>
                <w:szCs w:val="24"/>
              </w:rPr>
              <w:t xml:space="preserve">15-50% </w:t>
            </w:r>
          </w:p>
        </w:tc>
        <w:tc>
          <w:tcPr>
            <w:tcW w:w="1865" w:type="dxa"/>
            <w:tcBorders>
              <w:top w:val="single" w:sz="4" w:space="0" w:color="000000"/>
              <w:left w:val="single" w:sz="4" w:space="0" w:color="000000"/>
              <w:bottom w:val="single" w:sz="4" w:space="0" w:color="000000"/>
              <w:right w:val="single" w:sz="4" w:space="0" w:color="000000"/>
            </w:tcBorders>
            <w:shd w:val="clear" w:color="auto" w:fill="auto"/>
            <w:hideMark/>
          </w:tcPr>
          <w:p w:rsidR="00A903C8" w:rsidRPr="0020625D" w:rsidRDefault="002854A0" w:rsidP="0020625D">
            <w:pPr>
              <w:tabs>
                <w:tab w:val="center" w:pos="793"/>
              </w:tabs>
              <w:spacing w:after="0" w:line="240" w:lineRule="auto"/>
              <w:rPr>
                <w:rFonts w:ascii="Times New Roman" w:hAnsi="Times New Roman" w:cs="Times New Roman"/>
                <w:sz w:val="24"/>
                <w:szCs w:val="24"/>
              </w:rPr>
            </w:pPr>
            <w:r w:rsidRPr="0020625D">
              <w:rPr>
                <w:rFonts w:ascii="Times New Roman" w:hAnsi="Times New Roman" w:cs="Times New Roman"/>
                <w:sz w:val="24"/>
                <w:szCs w:val="24"/>
              </w:rPr>
              <w:t>51-75%</w:t>
            </w:r>
          </w:p>
        </w:tc>
        <w:tc>
          <w:tcPr>
            <w:tcW w:w="1709" w:type="dxa"/>
            <w:tcBorders>
              <w:top w:val="single" w:sz="4" w:space="0" w:color="000000"/>
              <w:left w:val="single" w:sz="4" w:space="0" w:color="000000"/>
              <w:bottom w:val="single" w:sz="4" w:space="0" w:color="000000"/>
              <w:right w:val="single" w:sz="4" w:space="0" w:color="000000"/>
            </w:tcBorders>
            <w:hideMark/>
          </w:tcPr>
          <w:p w:rsidR="00A903C8" w:rsidRPr="0020625D" w:rsidRDefault="002854A0" w:rsidP="0020625D">
            <w:pPr>
              <w:spacing w:after="0" w:line="240" w:lineRule="auto"/>
              <w:rPr>
                <w:rFonts w:ascii="Times New Roman" w:hAnsi="Times New Roman" w:cs="Times New Roman"/>
                <w:sz w:val="24"/>
                <w:szCs w:val="24"/>
              </w:rPr>
            </w:pPr>
            <w:r w:rsidRPr="0020625D">
              <w:rPr>
                <w:rFonts w:ascii="Times New Roman" w:hAnsi="Times New Roman" w:cs="Times New Roman"/>
                <w:sz w:val="24"/>
                <w:szCs w:val="24"/>
              </w:rPr>
              <w:t>76-95%</w:t>
            </w:r>
          </w:p>
        </w:tc>
      </w:tr>
      <w:tr w:rsidR="00A903C8" w:rsidTr="0020625D">
        <w:trPr>
          <w:trHeight w:val="238"/>
          <w:jc w:val="center"/>
        </w:trPr>
        <w:tc>
          <w:tcPr>
            <w:tcW w:w="1716" w:type="dxa"/>
            <w:tcBorders>
              <w:top w:val="single" w:sz="4" w:space="0" w:color="000000"/>
              <w:left w:val="single" w:sz="4" w:space="0" w:color="000000"/>
              <w:bottom w:val="single" w:sz="4" w:space="0" w:color="000000"/>
              <w:right w:val="single" w:sz="4" w:space="0" w:color="000000"/>
            </w:tcBorders>
            <w:shd w:val="clear" w:color="auto" w:fill="auto"/>
            <w:hideMark/>
          </w:tcPr>
          <w:p w:rsidR="00A903C8" w:rsidRPr="0020625D" w:rsidRDefault="002F2670" w:rsidP="0020625D">
            <w:pPr>
              <w:spacing w:after="0" w:line="240" w:lineRule="auto"/>
              <w:rPr>
                <w:rFonts w:ascii="Times New Roman" w:hAnsi="Times New Roman" w:cs="Times New Roman"/>
                <w:sz w:val="24"/>
                <w:szCs w:val="24"/>
              </w:rPr>
            </w:pPr>
            <w:r w:rsidRPr="0020625D">
              <w:rPr>
                <w:rFonts w:ascii="Times New Roman" w:hAnsi="Times New Roman" w:cs="Times New Roman"/>
                <w:sz w:val="24"/>
                <w:szCs w:val="24"/>
              </w:rPr>
              <w:t>Alto</w:t>
            </w:r>
          </w:p>
        </w:tc>
        <w:tc>
          <w:tcPr>
            <w:tcW w:w="1865" w:type="dxa"/>
            <w:tcBorders>
              <w:top w:val="single" w:sz="4" w:space="0" w:color="000000"/>
              <w:left w:val="single" w:sz="4" w:space="0" w:color="000000"/>
              <w:bottom w:val="single" w:sz="4" w:space="0" w:color="000000"/>
              <w:right w:val="single" w:sz="4" w:space="0" w:color="000000"/>
            </w:tcBorders>
            <w:shd w:val="clear" w:color="auto" w:fill="auto"/>
            <w:hideMark/>
          </w:tcPr>
          <w:p w:rsidR="00A903C8" w:rsidRPr="0020625D" w:rsidRDefault="002F2670" w:rsidP="0020625D">
            <w:pPr>
              <w:spacing w:after="0" w:line="240" w:lineRule="auto"/>
              <w:rPr>
                <w:rFonts w:ascii="Times New Roman" w:hAnsi="Times New Roman" w:cs="Times New Roman"/>
                <w:sz w:val="24"/>
                <w:szCs w:val="24"/>
              </w:rPr>
            </w:pPr>
            <w:r w:rsidRPr="0020625D">
              <w:rPr>
                <w:rFonts w:ascii="Times New Roman" w:hAnsi="Times New Roman" w:cs="Times New Roman"/>
                <w:sz w:val="24"/>
                <w:szCs w:val="24"/>
              </w:rPr>
              <w:t>Media</w:t>
            </w:r>
          </w:p>
        </w:tc>
        <w:tc>
          <w:tcPr>
            <w:tcW w:w="1709" w:type="dxa"/>
            <w:tcBorders>
              <w:top w:val="single" w:sz="4" w:space="0" w:color="000000"/>
              <w:left w:val="single" w:sz="4" w:space="0" w:color="000000"/>
              <w:bottom w:val="single" w:sz="4" w:space="0" w:color="000000"/>
              <w:right w:val="single" w:sz="4" w:space="0" w:color="000000"/>
            </w:tcBorders>
            <w:hideMark/>
          </w:tcPr>
          <w:p w:rsidR="00A903C8" w:rsidRPr="0020625D" w:rsidRDefault="002F2670" w:rsidP="0020625D">
            <w:pPr>
              <w:spacing w:after="0" w:line="240" w:lineRule="auto"/>
              <w:rPr>
                <w:rFonts w:ascii="Times New Roman" w:hAnsi="Times New Roman" w:cs="Times New Roman"/>
                <w:sz w:val="24"/>
                <w:szCs w:val="24"/>
              </w:rPr>
            </w:pPr>
            <w:r w:rsidRPr="0020625D">
              <w:rPr>
                <w:rFonts w:ascii="Times New Roman" w:hAnsi="Times New Roman" w:cs="Times New Roman"/>
                <w:sz w:val="24"/>
                <w:szCs w:val="24"/>
              </w:rPr>
              <w:t>Alto</w:t>
            </w:r>
          </w:p>
        </w:tc>
      </w:tr>
      <w:tr w:rsidR="00A903C8" w:rsidTr="0020625D">
        <w:trPr>
          <w:trHeight w:val="68"/>
          <w:jc w:val="center"/>
        </w:trPr>
        <w:tc>
          <w:tcPr>
            <w:tcW w:w="5290"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A903C8" w:rsidRPr="002854A0" w:rsidRDefault="002F2670" w:rsidP="0020625D">
            <w:pPr>
              <w:spacing w:after="0" w:line="240" w:lineRule="auto"/>
              <w:rPr>
                <w:rFonts w:ascii="Times New Roman" w:hAnsi="Times New Roman" w:cs="Times New Roman"/>
                <w:sz w:val="24"/>
                <w:szCs w:val="24"/>
              </w:rPr>
            </w:pPr>
            <w:r w:rsidRPr="002854A0">
              <w:rPr>
                <w:rFonts w:ascii="Times New Roman" w:hAnsi="Times New Roman" w:cs="Times New Roman"/>
                <w:sz w:val="24"/>
                <w:szCs w:val="24"/>
              </w:rPr>
              <w:t>Nivel de confianza</w:t>
            </w:r>
          </w:p>
        </w:tc>
      </w:tr>
    </w:tbl>
    <w:p w:rsidR="002F2670" w:rsidRPr="00827604" w:rsidRDefault="002F2670" w:rsidP="00F32633">
      <w:pPr>
        <w:tabs>
          <w:tab w:val="left" w:pos="1245"/>
        </w:tabs>
        <w:spacing w:before="240" w:after="240" w:line="360" w:lineRule="auto"/>
        <w:jc w:val="center"/>
        <w:rPr>
          <w:rFonts w:ascii="Times New Roman" w:hAnsi="Times New Roman" w:cs="Times New Roman"/>
          <w:sz w:val="24"/>
          <w:szCs w:val="24"/>
        </w:rPr>
      </w:pPr>
      <w:r w:rsidRPr="00827604">
        <w:rPr>
          <w:rFonts w:ascii="Times New Roman" w:hAnsi="Times New Roman" w:cs="Times New Roman"/>
          <w:sz w:val="24"/>
          <w:szCs w:val="24"/>
        </w:rPr>
        <w:t xml:space="preserve">Tabla </w:t>
      </w:r>
      <w:r w:rsidR="00A83EFD">
        <w:rPr>
          <w:rFonts w:ascii="Times New Roman" w:hAnsi="Times New Roman" w:cs="Times New Roman"/>
          <w:sz w:val="24"/>
          <w:szCs w:val="24"/>
        </w:rPr>
        <w:t>6</w:t>
      </w:r>
      <w:r>
        <w:rPr>
          <w:rFonts w:ascii="Times New Roman" w:hAnsi="Times New Roman" w:cs="Times New Roman"/>
          <w:sz w:val="24"/>
          <w:szCs w:val="24"/>
        </w:rPr>
        <w:t>(</w:t>
      </w:r>
      <w:r w:rsidR="00A83EFD">
        <w:rPr>
          <w:rFonts w:ascii="Times New Roman" w:hAnsi="Times New Roman" w:cs="Times New Roman"/>
          <w:sz w:val="24"/>
          <w:szCs w:val="24"/>
        </w:rPr>
        <w:t>d</w:t>
      </w:r>
      <w:r>
        <w:rPr>
          <w:rFonts w:ascii="Times New Roman" w:hAnsi="Times New Roman" w:cs="Times New Roman"/>
          <w:sz w:val="24"/>
          <w:szCs w:val="24"/>
        </w:rPr>
        <w:t xml:space="preserve">) </w:t>
      </w:r>
      <w:r w:rsidRPr="00827604">
        <w:rPr>
          <w:rFonts w:ascii="Times New Roman" w:hAnsi="Times New Roman" w:cs="Times New Roman"/>
          <w:sz w:val="24"/>
          <w:szCs w:val="24"/>
        </w:rPr>
        <w:t>Nivel de Riesgo</w:t>
      </w:r>
    </w:p>
    <w:p w:rsidR="00A903C8" w:rsidRPr="004162D9" w:rsidRDefault="00A903C8" w:rsidP="0093127C">
      <w:pPr>
        <w:spacing w:before="240" w:after="240" w:line="360" w:lineRule="auto"/>
        <w:jc w:val="both"/>
        <w:rPr>
          <w:rFonts w:ascii="Times New Roman" w:hAnsi="Times New Roman" w:cs="Times New Roman"/>
          <w:sz w:val="24"/>
        </w:rPr>
      </w:pPr>
      <w:r>
        <w:rPr>
          <w:rFonts w:ascii="Times New Roman" w:hAnsi="Times New Roman" w:cs="Times New Roman"/>
          <w:sz w:val="24"/>
        </w:rPr>
        <w:t>La clínica veterinaria no evalúa de manera permanente las funciones o actividades que realiza el personal o pasante, dichas evaluaciones son realizadas de manera repentina.</w:t>
      </w:r>
    </w:p>
    <w:p w:rsidR="00826073" w:rsidRPr="00603D20" w:rsidRDefault="004162D9" w:rsidP="0093127C">
      <w:pPr>
        <w:pStyle w:val="Default"/>
        <w:spacing w:before="240" w:after="240" w:line="360" w:lineRule="auto"/>
        <w:jc w:val="both"/>
      </w:pPr>
      <w:r>
        <w:t>Existe una gran  necesidad de aplicar</w:t>
      </w:r>
      <w:r w:rsidR="00B21112" w:rsidRPr="00603D20">
        <w:t xml:space="preserve"> de un manual de procesos y procedimientos a la clínica veterinaria, se considera muy importante debido a que ayudara a que la entidad entregue servicios de calidad, empleados eficiente y eficaces, para lograr que los clientes salgan satisfechos por la atención brindada a sus mascotas.</w:t>
      </w:r>
    </w:p>
    <w:p w:rsidR="00B21112" w:rsidRPr="00603D20" w:rsidRDefault="00B21112" w:rsidP="0093127C">
      <w:pPr>
        <w:pStyle w:val="Default"/>
        <w:spacing w:before="240" w:after="240" w:line="360" w:lineRule="auto"/>
        <w:jc w:val="both"/>
      </w:pPr>
      <w:r w:rsidRPr="00603D20">
        <w:t>Los procesos y procedimientos ayudan a que cada entidad tenga definidas sus tareas, coordinada cada actividad que va  a realizar el estudiante pasante para así mostrar seguridad en cada prestación de servicio logrando así que los clientes salgan seguros de dejar sus mascotas en buenas manos.</w:t>
      </w:r>
    </w:p>
    <w:p w:rsidR="00B21112" w:rsidRDefault="00B21112" w:rsidP="0093127C">
      <w:pPr>
        <w:pStyle w:val="Default"/>
        <w:spacing w:before="240" w:after="240" w:line="360" w:lineRule="auto"/>
        <w:jc w:val="both"/>
      </w:pPr>
      <w:r w:rsidRPr="00603D20">
        <w:t>Los usuarios consideran de mucha importancia la aplicación de un manual de procesos y procedimientos porque les ayudaría de soporte al personal de la clínica para el desarrollo de las actividades cotidianas, a fin de cumplir con las normativas, leyes y políticas fijadas por la entidad a fin de cumplir con la visión trazada.</w:t>
      </w:r>
    </w:p>
    <w:p w:rsidR="00217D1D" w:rsidRDefault="00B21112" w:rsidP="0093127C">
      <w:pPr>
        <w:spacing w:before="240" w:after="240" w:line="360" w:lineRule="auto"/>
        <w:jc w:val="both"/>
        <w:rPr>
          <w:rFonts w:ascii="Times New Roman" w:hAnsi="Times New Roman" w:cs="Times New Roman"/>
          <w:b/>
          <w:sz w:val="24"/>
          <w:szCs w:val="24"/>
        </w:rPr>
      </w:pPr>
      <w:r w:rsidRPr="00B21112">
        <w:rPr>
          <w:rFonts w:ascii="Times New Roman" w:hAnsi="Times New Roman" w:cs="Times New Roman"/>
          <w:b/>
          <w:sz w:val="24"/>
          <w:szCs w:val="24"/>
        </w:rPr>
        <w:t>Discusión</w:t>
      </w:r>
    </w:p>
    <w:p w:rsidR="00687B6F" w:rsidRDefault="00246C1F" w:rsidP="0093127C">
      <w:pPr>
        <w:spacing w:before="240" w:after="240" w:line="360" w:lineRule="auto"/>
        <w:jc w:val="both"/>
        <w:rPr>
          <w:rFonts w:ascii="Times New Roman" w:hAnsi="Times New Roman" w:cs="Times New Roman"/>
          <w:sz w:val="24"/>
        </w:rPr>
      </w:pPr>
      <w:r>
        <w:rPr>
          <w:rFonts w:ascii="Times New Roman" w:hAnsi="Times New Roman" w:cs="Times New Roman"/>
          <w:sz w:val="24"/>
          <w:szCs w:val="24"/>
        </w:rPr>
        <w:t xml:space="preserve">El </w:t>
      </w:r>
      <w:r w:rsidR="00217D1D" w:rsidRPr="00AE5B97">
        <w:rPr>
          <w:rFonts w:ascii="Times New Roman" w:hAnsi="Times New Roman" w:cs="Times New Roman"/>
          <w:sz w:val="24"/>
        </w:rPr>
        <w:t>manual de procesos y procedimientos</w:t>
      </w:r>
      <w:r w:rsidR="00217D1D">
        <w:rPr>
          <w:rFonts w:ascii="Times New Roman" w:hAnsi="Times New Roman" w:cs="Times New Roman"/>
          <w:sz w:val="24"/>
        </w:rPr>
        <w:t xml:space="preserve"> </w:t>
      </w:r>
      <w:r>
        <w:rPr>
          <w:rFonts w:ascii="Times New Roman" w:hAnsi="Times New Roman" w:cs="Times New Roman"/>
          <w:sz w:val="24"/>
        </w:rPr>
        <w:t xml:space="preserve">le </w:t>
      </w:r>
      <w:r w:rsidR="00217D1D">
        <w:rPr>
          <w:rFonts w:ascii="Times New Roman" w:hAnsi="Times New Roman" w:cs="Times New Roman"/>
          <w:sz w:val="24"/>
        </w:rPr>
        <w:t>permite a las organizaciones</w:t>
      </w:r>
      <w:r>
        <w:rPr>
          <w:rFonts w:ascii="Times New Roman" w:hAnsi="Times New Roman" w:cs="Times New Roman"/>
          <w:sz w:val="24"/>
        </w:rPr>
        <w:t xml:space="preserve"> y de manera especial a las clínicas veterinarias le permite</w:t>
      </w:r>
      <w:r w:rsidR="00217D1D">
        <w:rPr>
          <w:rFonts w:ascii="Times New Roman" w:hAnsi="Times New Roman" w:cs="Times New Roman"/>
          <w:sz w:val="24"/>
        </w:rPr>
        <w:t xml:space="preserve"> alcanzar </w:t>
      </w:r>
      <w:r w:rsidR="00217D1D" w:rsidRPr="00AE5B97">
        <w:rPr>
          <w:rFonts w:ascii="Times New Roman" w:hAnsi="Times New Roman" w:cs="Times New Roman"/>
          <w:sz w:val="24"/>
        </w:rPr>
        <w:t xml:space="preserve">niveles óptimos de eficiencia </w:t>
      </w:r>
      <w:r w:rsidR="00217D1D">
        <w:rPr>
          <w:rFonts w:ascii="Times New Roman" w:hAnsi="Times New Roman" w:cs="Times New Roman"/>
          <w:sz w:val="24"/>
        </w:rPr>
        <w:t xml:space="preserve">para obtener un mejor funcionamiento, toda empresa de servicio debe </w:t>
      </w:r>
      <w:r>
        <w:rPr>
          <w:rFonts w:ascii="Times New Roman" w:hAnsi="Times New Roman" w:cs="Times New Roman"/>
          <w:sz w:val="24"/>
        </w:rPr>
        <w:t xml:space="preserve">claridad en </w:t>
      </w:r>
      <w:r w:rsidR="00217D1D">
        <w:rPr>
          <w:rFonts w:ascii="Times New Roman" w:hAnsi="Times New Roman" w:cs="Times New Roman"/>
          <w:sz w:val="24"/>
        </w:rPr>
        <w:t xml:space="preserve">la información </w:t>
      </w:r>
      <w:r>
        <w:rPr>
          <w:rFonts w:ascii="Times New Roman" w:hAnsi="Times New Roman" w:cs="Times New Roman"/>
          <w:sz w:val="24"/>
        </w:rPr>
        <w:t>en lo relativo</w:t>
      </w:r>
      <w:r w:rsidR="00217D1D">
        <w:rPr>
          <w:rFonts w:ascii="Times New Roman" w:hAnsi="Times New Roman" w:cs="Times New Roman"/>
          <w:sz w:val="24"/>
        </w:rPr>
        <w:t xml:space="preserve"> </w:t>
      </w:r>
      <w:r>
        <w:rPr>
          <w:rFonts w:ascii="Times New Roman" w:hAnsi="Times New Roman" w:cs="Times New Roman"/>
          <w:sz w:val="24"/>
        </w:rPr>
        <w:t xml:space="preserve">a los servicios que presta, el </w:t>
      </w:r>
      <w:r w:rsidR="00217D1D">
        <w:rPr>
          <w:rFonts w:ascii="Times New Roman" w:hAnsi="Times New Roman" w:cs="Times New Roman"/>
          <w:sz w:val="24"/>
        </w:rPr>
        <w:t>manual ayuda</w:t>
      </w:r>
      <w:r>
        <w:rPr>
          <w:rFonts w:ascii="Times New Roman" w:hAnsi="Times New Roman" w:cs="Times New Roman"/>
          <w:sz w:val="24"/>
        </w:rPr>
        <w:t xml:space="preserve"> a ofrecer servicios de calidad, </w:t>
      </w:r>
      <w:r w:rsidR="00217D1D">
        <w:rPr>
          <w:rFonts w:ascii="Times New Roman" w:hAnsi="Times New Roman" w:cs="Times New Roman"/>
          <w:sz w:val="24"/>
        </w:rPr>
        <w:t xml:space="preserve">facilita una guía en cómo, cuándo y </w:t>
      </w:r>
      <w:r w:rsidR="009B3B31">
        <w:rPr>
          <w:rFonts w:ascii="Times New Roman" w:hAnsi="Times New Roman" w:cs="Times New Roman"/>
          <w:sz w:val="24"/>
        </w:rPr>
        <w:t>por qué</w:t>
      </w:r>
      <w:r w:rsidR="00217D1D">
        <w:rPr>
          <w:rFonts w:ascii="Times New Roman" w:hAnsi="Times New Roman" w:cs="Times New Roman"/>
          <w:sz w:val="24"/>
        </w:rPr>
        <w:t xml:space="preserve"> se debe realizar cada actividad interna y externa de la organización</w:t>
      </w:r>
      <w:r w:rsidR="009B3B31">
        <w:rPr>
          <w:rFonts w:ascii="Times New Roman" w:hAnsi="Times New Roman" w:cs="Times New Roman"/>
          <w:sz w:val="24"/>
        </w:rPr>
        <w:t>, la lista de chequeo y el cuestionario de control interno</w:t>
      </w:r>
      <w:r>
        <w:rPr>
          <w:rFonts w:ascii="Times New Roman" w:hAnsi="Times New Roman" w:cs="Times New Roman"/>
          <w:sz w:val="24"/>
        </w:rPr>
        <w:t xml:space="preserve">, </w:t>
      </w:r>
      <w:r w:rsidR="009B3B31">
        <w:rPr>
          <w:rFonts w:ascii="Times New Roman" w:hAnsi="Times New Roman" w:cs="Times New Roman"/>
          <w:sz w:val="24"/>
        </w:rPr>
        <w:t xml:space="preserve"> </w:t>
      </w:r>
      <w:r>
        <w:rPr>
          <w:rFonts w:ascii="Times New Roman" w:hAnsi="Times New Roman" w:cs="Times New Roman"/>
          <w:sz w:val="24"/>
        </w:rPr>
        <w:t xml:space="preserve">que </w:t>
      </w:r>
      <w:r w:rsidR="009B3B31">
        <w:rPr>
          <w:rFonts w:ascii="Times New Roman" w:hAnsi="Times New Roman" w:cs="Times New Roman"/>
          <w:sz w:val="24"/>
        </w:rPr>
        <w:t xml:space="preserve">permiten medir la eficiencia de la gestión de la organización, analizar cuáles son las áreas con más dificultades para aplicar mejoras, estas técnicas ayudan a que un manual de procesos y procedimientos </w:t>
      </w:r>
      <w:r w:rsidR="00CE47DF">
        <w:rPr>
          <w:rFonts w:ascii="Times New Roman" w:hAnsi="Times New Roman" w:cs="Times New Roman"/>
          <w:sz w:val="24"/>
        </w:rPr>
        <w:t>cree los procesos adecuados para cada actividad de manera específica dentro de la organización misma que permite la especificación de las políticas, normas, leyes y reglamentos para que así casa procedimiento sea controlado y sea realizad</w:t>
      </w:r>
      <w:r w:rsidR="00B547E1">
        <w:rPr>
          <w:rFonts w:ascii="Times New Roman" w:hAnsi="Times New Roman" w:cs="Times New Roman"/>
          <w:sz w:val="24"/>
        </w:rPr>
        <w:t xml:space="preserve">o de manera eficaz y eficiente. </w:t>
      </w:r>
    </w:p>
    <w:p w:rsidR="00EE6DC5" w:rsidRDefault="00EE6DC5" w:rsidP="0093127C">
      <w:pPr>
        <w:spacing w:before="240" w:after="240" w:line="360" w:lineRule="auto"/>
        <w:jc w:val="both"/>
        <w:rPr>
          <w:rFonts w:ascii="Times New Roman" w:hAnsi="Times New Roman" w:cs="Times New Roman"/>
          <w:sz w:val="24"/>
        </w:rPr>
      </w:pPr>
      <w:r>
        <w:rPr>
          <w:rFonts w:ascii="Times New Roman" w:hAnsi="Times New Roman" w:cs="Times New Roman"/>
          <w:sz w:val="24"/>
        </w:rPr>
        <w:lastRenderedPageBreak/>
        <w:t xml:space="preserve">Se coincide con otros autores que hacen referencia a la importancia del manual de procesos y procedimientos, refieren que es un documento, instrumento o herramienta que contiene la descripción de las actividades de acuerdo a las normas, técnicas y funciones que desarrolla cada funcionario de una organización en sus actividades cotidianas, </w:t>
      </w:r>
      <w:r w:rsidRPr="009B3B31">
        <w:rPr>
          <w:rFonts w:ascii="Times New Roman" w:hAnsi="Times New Roman" w:cs="Times New Roman"/>
          <w:sz w:val="24"/>
        </w:rPr>
        <w:t xml:space="preserve">se considera que esta suma de experiencias y técnicas conforman la tecnología de la organización, sirve de base para </w:t>
      </w:r>
      <w:r>
        <w:rPr>
          <w:rFonts w:ascii="Times New Roman" w:hAnsi="Times New Roman" w:cs="Times New Roman"/>
          <w:sz w:val="24"/>
        </w:rPr>
        <w:t xml:space="preserve">cumplir con las metas y objetivos propuestos (Palma 2010; </w:t>
      </w:r>
      <w:r w:rsidR="0075126C">
        <w:rPr>
          <w:rFonts w:ascii="Times New Roman" w:hAnsi="Times New Roman" w:cs="Times New Roman"/>
          <w:sz w:val="24"/>
        </w:rPr>
        <w:t xml:space="preserve">Quijano, Jaramillo &amp; Vázquez 2018 </w:t>
      </w:r>
      <w:r>
        <w:rPr>
          <w:rFonts w:ascii="Times New Roman" w:hAnsi="Times New Roman" w:cs="Times New Roman"/>
          <w:sz w:val="24"/>
        </w:rPr>
        <w:t>).</w:t>
      </w:r>
    </w:p>
    <w:p w:rsidR="00687B6F" w:rsidRDefault="00BE5088" w:rsidP="0093127C">
      <w:pPr>
        <w:spacing w:before="240" w:after="240" w:line="360" w:lineRule="auto"/>
        <w:jc w:val="both"/>
        <w:rPr>
          <w:rFonts w:ascii="Times New Roman" w:hAnsi="Times New Roman" w:cs="Times New Roman"/>
          <w:sz w:val="24"/>
          <w:szCs w:val="24"/>
        </w:rPr>
      </w:pPr>
      <w:r w:rsidRPr="00A102AA">
        <w:rPr>
          <w:rFonts w:ascii="Times New Roman" w:eastAsia="Times New Roman" w:hAnsi="Times New Roman" w:cs="Times New Roman"/>
          <w:sz w:val="24"/>
          <w:szCs w:val="24"/>
          <w:lang w:eastAsia="es-EC"/>
        </w:rPr>
        <w:t>En</w:t>
      </w:r>
      <w:r w:rsidR="00246C1F" w:rsidRPr="00A102AA">
        <w:rPr>
          <w:rFonts w:ascii="Times New Roman" w:eastAsia="Times New Roman" w:hAnsi="Times New Roman" w:cs="Times New Roman"/>
          <w:sz w:val="24"/>
          <w:szCs w:val="24"/>
          <w:lang w:eastAsia="es-EC"/>
        </w:rPr>
        <w:t xml:space="preserve"> lo referente a la atención que se les brinda a los pacientes al llegar a la clínica</w:t>
      </w:r>
      <w:r w:rsidRPr="00A102AA">
        <w:rPr>
          <w:rFonts w:ascii="Times New Roman" w:eastAsia="Times New Roman" w:hAnsi="Times New Roman" w:cs="Times New Roman"/>
          <w:sz w:val="24"/>
          <w:szCs w:val="24"/>
          <w:lang w:eastAsia="es-EC"/>
        </w:rPr>
        <w:t xml:space="preserve"> veterinaria y el rol de los estudiantes pasantes. Se concuerda con un estudio realizado en la una clínica veterinaria en Perú, el estudio revela que </w:t>
      </w:r>
      <w:r w:rsidR="00246C1F" w:rsidRPr="00A102AA">
        <w:rPr>
          <w:rFonts w:ascii="Times New Roman" w:hAnsi="Times New Roman" w:cs="Times New Roman"/>
          <w:sz w:val="24"/>
          <w:szCs w:val="24"/>
        </w:rPr>
        <w:t xml:space="preserve">la </w:t>
      </w:r>
      <w:r w:rsidRPr="00A102AA">
        <w:rPr>
          <w:rFonts w:ascii="Times New Roman" w:hAnsi="Times New Roman" w:cs="Times New Roman"/>
          <w:sz w:val="24"/>
          <w:szCs w:val="24"/>
        </w:rPr>
        <w:t>satisfacción de los clientes en general fue satisfactorio valorado de 66,3%</w:t>
      </w:r>
      <w:r w:rsidR="001B0E2D">
        <w:rPr>
          <w:rFonts w:ascii="Times New Roman" w:hAnsi="Times New Roman" w:cs="Times New Roman"/>
          <w:sz w:val="24"/>
          <w:szCs w:val="24"/>
        </w:rPr>
        <w:t xml:space="preserve"> (Juárez, 2010)</w:t>
      </w:r>
      <w:r w:rsidRPr="00A102AA">
        <w:rPr>
          <w:rFonts w:ascii="Times New Roman" w:hAnsi="Times New Roman" w:cs="Times New Roman"/>
          <w:sz w:val="24"/>
          <w:szCs w:val="24"/>
        </w:rPr>
        <w:t>.</w:t>
      </w:r>
      <w:r w:rsidR="001B0E2D">
        <w:rPr>
          <w:rFonts w:ascii="Times New Roman" w:hAnsi="Times New Roman" w:cs="Times New Roman"/>
          <w:sz w:val="24"/>
          <w:szCs w:val="24"/>
        </w:rPr>
        <w:t xml:space="preserve"> </w:t>
      </w:r>
    </w:p>
    <w:p w:rsidR="001B0E2D" w:rsidRDefault="006B6F70" w:rsidP="0093127C">
      <w:pPr>
        <w:spacing w:before="240" w:after="240" w:line="360" w:lineRule="auto"/>
        <w:jc w:val="both"/>
        <w:rPr>
          <w:rFonts w:ascii="Times New Roman" w:eastAsia="Times New Roman" w:hAnsi="Times New Roman" w:cs="Times New Roman"/>
          <w:sz w:val="24"/>
          <w:szCs w:val="24"/>
          <w:lang w:eastAsia="es-EC"/>
        </w:rPr>
      </w:pPr>
      <w:r>
        <w:rPr>
          <w:rFonts w:ascii="Times New Roman" w:eastAsia="Times New Roman" w:hAnsi="Times New Roman" w:cs="Times New Roman"/>
          <w:sz w:val="24"/>
          <w:szCs w:val="24"/>
          <w:lang w:eastAsia="es-EC"/>
        </w:rPr>
        <w:t>Se concuerda con o</w:t>
      </w:r>
      <w:r w:rsidR="00586714" w:rsidRPr="00586714">
        <w:rPr>
          <w:rFonts w:ascii="Times New Roman" w:eastAsia="Times New Roman" w:hAnsi="Times New Roman" w:cs="Times New Roman"/>
          <w:sz w:val="24"/>
          <w:szCs w:val="24"/>
          <w:lang w:eastAsia="es-EC"/>
        </w:rPr>
        <w:t>tras investigaciones realizadas sobre los servicios en las clínicas veterinarias y las pautas para lograr una buena satisfacción de los clientes que llegan con los pacientes a estos centros de atención a los animales de pequeñas especies. De la Peña, G. (2006)</w:t>
      </w:r>
      <w:r w:rsidR="00586714">
        <w:rPr>
          <w:rFonts w:ascii="Times New Roman" w:eastAsia="Times New Roman" w:hAnsi="Times New Roman" w:cs="Times New Roman"/>
          <w:sz w:val="24"/>
          <w:szCs w:val="24"/>
          <w:lang w:eastAsia="es-EC"/>
        </w:rPr>
        <w:t xml:space="preserve">, </w:t>
      </w:r>
      <w:r>
        <w:rPr>
          <w:rFonts w:ascii="Times New Roman" w:eastAsia="Times New Roman" w:hAnsi="Times New Roman" w:cs="Times New Roman"/>
          <w:sz w:val="24"/>
          <w:szCs w:val="24"/>
          <w:lang w:eastAsia="es-EC"/>
        </w:rPr>
        <w:t>afirma</w:t>
      </w:r>
      <w:r w:rsidR="00586714">
        <w:rPr>
          <w:rFonts w:ascii="Times New Roman" w:eastAsia="Times New Roman" w:hAnsi="Times New Roman" w:cs="Times New Roman"/>
          <w:sz w:val="24"/>
          <w:szCs w:val="24"/>
          <w:lang w:eastAsia="es-EC"/>
        </w:rPr>
        <w:t xml:space="preserve"> que los </w:t>
      </w:r>
      <w:r w:rsidR="00586714" w:rsidRPr="00586714">
        <w:rPr>
          <w:rFonts w:ascii="Times New Roman" w:eastAsia="Times New Roman" w:hAnsi="Times New Roman" w:cs="Times New Roman"/>
          <w:sz w:val="24"/>
          <w:szCs w:val="24"/>
          <w:lang w:eastAsia="es-EC"/>
        </w:rPr>
        <w:t>propietarios necesitan que los servicios funcionen sin estar ellos presentes, por lo que es necesario establecer métodos de trabajo normalizados, con funciones y responsabilidades específicas  para cada puesto en la clínica, para que funcione de manera ordenada y sistemática.</w:t>
      </w:r>
    </w:p>
    <w:p w:rsidR="00241F89" w:rsidRDefault="00241F89" w:rsidP="0093127C">
      <w:pPr>
        <w:spacing w:before="240" w:after="240" w:line="360" w:lineRule="auto"/>
        <w:jc w:val="both"/>
        <w:rPr>
          <w:rFonts w:ascii="Times New Roman" w:hAnsi="Times New Roman" w:cs="Times New Roman"/>
          <w:sz w:val="24"/>
          <w:szCs w:val="24"/>
        </w:rPr>
      </w:pPr>
      <w:r w:rsidRPr="004B5FE5">
        <w:rPr>
          <w:rFonts w:ascii="Times New Roman" w:eastAsia="Times New Roman" w:hAnsi="Times New Roman" w:cs="Times New Roman"/>
          <w:sz w:val="24"/>
          <w:szCs w:val="24"/>
          <w:lang w:eastAsia="es-EC"/>
        </w:rPr>
        <w:t xml:space="preserve">Un aspecto clave en una clínica veterinaria, es la </w:t>
      </w:r>
      <w:r w:rsidRPr="004B5FE5">
        <w:rPr>
          <w:rFonts w:ascii="Times New Roman" w:hAnsi="Times New Roman" w:cs="Times New Roman"/>
          <w:sz w:val="24"/>
          <w:szCs w:val="24"/>
        </w:rPr>
        <w:t>amabilidad del personal técnico</w:t>
      </w:r>
      <w:r w:rsidRPr="004B5FE5">
        <w:rPr>
          <w:rFonts w:ascii="Times New Roman" w:hAnsi="Times New Roman" w:cs="Times New Roman"/>
          <w:color w:val="000000"/>
          <w:sz w:val="24"/>
          <w:szCs w:val="24"/>
        </w:rPr>
        <w:t xml:space="preserve">, para poder aspirar a lograr una buena  </w:t>
      </w:r>
      <w:r w:rsidRPr="004B5FE5">
        <w:rPr>
          <w:rFonts w:ascii="Times New Roman" w:hAnsi="Times New Roman" w:cs="Times New Roman"/>
          <w:sz w:val="24"/>
          <w:szCs w:val="24"/>
        </w:rPr>
        <w:t xml:space="preserve">la satisfacción del cliente, en este estudio se concuerda con una investigación emprendida en </w:t>
      </w:r>
      <w:r w:rsidR="004B5FE5" w:rsidRPr="004B5FE5">
        <w:rPr>
          <w:rFonts w:ascii="Times New Roman" w:hAnsi="Times New Roman" w:cs="Times New Roman"/>
          <w:sz w:val="24"/>
          <w:szCs w:val="24"/>
        </w:rPr>
        <w:t>Ecuador, en la que señalan que se debe trabajar en equipo y con compromiso de todos los involucrados para funcionar de manera eficiente</w:t>
      </w:r>
      <w:r w:rsidR="004B5FE5">
        <w:rPr>
          <w:rFonts w:ascii="Times New Roman" w:hAnsi="Times New Roman" w:cs="Times New Roman"/>
          <w:sz w:val="24"/>
          <w:szCs w:val="24"/>
        </w:rPr>
        <w:t xml:space="preserve"> en todas las actividades de la clínica veterinaria (Gómez, 2015). </w:t>
      </w:r>
    </w:p>
    <w:p w:rsidR="001A1FDC" w:rsidRPr="00A3030E" w:rsidRDefault="00A3030E" w:rsidP="0093127C">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En esta experiencia se coincide con Vega (2019), que refiere que las c</w:t>
      </w:r>
      <w:r w:rsidRPr="00A3030E">
        <w:rPr>
          <w:rFonts w:ascii="Times New Roman" w:hAnsi="Times New Roman" w:cs="Times New Roman"/>
          <w:sz w:val="24"/>
          <w:szCs w:val="24"/>
        </w:rPr>
        <w:t xml:space="preserve">línicas </w:t>
      </w:r>
      <w:r>
        <w:rPr>
          <w:rFonts w:ascii="Times New Roman" w:hAnsi="Times New Roman" w:cs="Times New Roman"/>
          <w:sz w:val="24"/>
          <w:szCs w:val="24"/>
        </w:rPr>
        <w:t>v</w:t>
      </w:r>
      <w:r w:rsidRPr="00A3030E">
        <w:rPr>
          <w:rFonts w:ascii="Times New Roman" w:hAnsi="Times New Roman" w:cs="Times New Roman"/>
          <w:sz w:val="24"/>
          <w:szCs w:val="24"/>
        </w:rPr>
        <w:t xml:space="preserve">eterinarias </w:t>
      </w:r>
      <w:r>
        <w:rPr>
          <w:rFonts w:ascii="Times New Roman" w:hAnsi="Times New Roman" w:cs="Times New Roman"/>
          <w:sz w:val="24"/>
          <w:szCs w:val="24"/>
        </w:rPr>
        <w:t xml:space="preserve">en Ecuador deben implementar </w:t>
      </w:r>
      <w:r w:rsidRPr="00A3030E">
        <w:rPr>
          <w:rFonts w:ascii="Times New Roman" w:hAnsi="Times New Roman" w:cs="Times New Roman"/>
          <w:sz w:val="24"/>
          <w:szCs w:val="24"/>
        </w:rPr>
        <w:t xml:space="preserve">sistemas de medición para conocer la satisfacción de calidad </w:t>
      </w:r>
      <w:r>
        <w:rPr>
          <w:rFonts w:ascii="Times New Roman" w:hAnsi="Times New Roman" w:cs="Times New Roman"/>
          <w:sz w:val="24"/>
          <w:szCs w:val="24"/>
        </w:rPr>
        <w:t>de los</w:t>
      </w:r>
      <w:r w:rsidRPr="00A3030E">
        <w:rPr>
          <w:rFonts w:ascii="Times New Roman" w:hAnsi="Times New Roman" w:cs="Times New Roman"/>
          <w:sz w:val="24"/>
          <w:szCs w:val="24"/>
        </w:rPr>
        <w:t xml:space="preserve"> servicio</w:t>
      </w:r>
      <w:r>
        <w:rPr>
          <w:rFonts w:ascii="Times New Roman" w:hAnsi="Times New Roman" w:cs="Times New Roman"/>
          <w:sz w:val="24"/>
          <w:szCs w:val="24"/>
        </w:rPr>
        <w:t>s</w:t>
      </w:r>
      <w:r w:rsidRPr="00A3030E">
        <w:rPr>
          <w:rFonts w:ascii="Times New Roman" w:hAnsi="Times New Roman" w:cs="Times New Roman"/>
          <w:sz w:val="24"/>
          <w:szCs w:val="24"/>
        </w:rPr>
        <w:t xml:space="preserve"> que </w:t>
      </w:r>
      <w:r>
        <w:rPr>
          <w:rFonts w:ascii="Times New Roman" w:hAnsi="Times New Roman" w:cs="Times New Roman"/>
          <w:sz w:val="24"/>
          <w:szCs w:val="24"/>
        </w:rPr>
        <w:t>ofrecen</w:t>
      </w:r>
      <w:r w:rsidRPr="00A3030E">
        <w:rPr>
          <w:rFonts w:ascii="Times New Roman" w:hAnsi="Times New Roman" w:cs="Times New Roman"/>
          <w:sz w:val="24"/>
          <w:szCs w:val="24"/>
        </w:rPr>
        <w:t xml:space="preserve">, </w:t>
      </w:r>
      <w:r>
        <w:rPr>
          <w:rFonts w:ascii="Times New Roman" w:hAnsi="Times New Roman" w:cs="Times New Roman"/>
          <w:sz w:val="24"/>
          <w:szCs w:val="24"/>
        </w:rPr>
        <w:t>y conocer las opiniones de los clientes, esto</w:t>
      </w:r>
      <w:r w:rsidRPr="00A3030E">
        <w:rPr>
          <w:rFonts w:ascii="Times New Roman" w:hAnsi="Times New Roman" w:cs="Times New Roman"/>
          <w:sz w:val="24"/>
          <w:szCs w:val="24"/>
        </w:rPr>
        <w:t xml:space="preserve"> ayudará </w:t>
      </w:r>
      <w:r>
        <w:rPr>
          <w:rFonts w:ascii="Times New Roman" w:hAnsi="Times New Roman" w:cs="Times New Roman"/>
          <w:sz w:val="24"/>
          <w:szCs w:val="24"/>
        </w:rPr>
        <w:t>a fortalecer el servicio veterinario y la atención a los pacientes que llegan al centro.</w:t>
      </w:r>
    </w:p>
    <w:p w:rsidR="00FA742A" w:rsidRDefault="000E4CB6" w:rsidP="0093127C">
      <w:pPr>
        <w:spacing w:before="240" w:after="240" w:line="360" w:lineRule="auto"/>
        <w:jc w:val="both"/>
        <w:rPr>
          <w:rFonts w:ascii="Times New Roman" w:hAnsi="Times New Roman" w:cs="Times New Roman"/>
          <w:sz w:val="24"/>
          <w:szCs w:val="24"/>
        </w:rPr>
      </w:pPr>
      <w:r w:rsidRPr="00FA742A">
        <w:rPr>
          <w:rFonts w:ascii="Times New Roman" w:hAnsi="Times New Roman" w:cs="Times New Roman"/>
          <w:sz w:val="24"/>
          <w:szCs w:val="24"/>
        </w:rPr>
        <w:t>Respecto a la rapidez del servicio de veterinaria con relación a los pacientes que fueron atendidos en la clínica por el personal médico y técnico, hay que reconocer el nivel profesional y la organización de la clínica y la calidad de sus servicios, lo q</w:t>
      </w:r>
      <w:r w:rsidR="00FA742A" w:rsidRPr="00FA742A">
        <w:rPr>
          <w:rFonts w:ascii="Times New Roman" w:hAnsi="Times New Roman" w:cs="Times New Roman"/>
          <w:sz w:val="24"/>
          <w:szCs w:val="24"/>
        </w:rPr>
        <w:t>ue concuerda</w:t>
      </w:r>
      <w:r w:rsidRPr="00FA742A">
        <w:rPr>
          <w:rFonts w:ascii="Times New Roman" w:hAnsi="Times New Roman" w:cs="Times New Roman"/>
          <w:sz w:val="24"/>
          <w:szCs w:val="24"/>
        </w:rPr>
        <w:t>.</w:t>
      </w:r>
      <w:r w:rsidR="00FA742A" w:rsidRPr="00FA742A">
        <w:rPr>
          <w:rFonts w:ascii="Times New Roman" w:hAnsi="Times New Roman" w:cs="Times New Roman"/>
          <w:sz w:val="24"/>
          <w:szCs w:val="24"/>
        </w:rPr>
        <w:t xml:space="preserve"> Se concuerda con otros autores que indica la calidad del manual de procedimientos que fortalece los servicios de la clínica veterinaria  (Morales</w:t>
      </w:r>
      <w:r w:rsidR="0017717F">
        <w:rPr>
          <w:rFonts w:ascii="Times New Roman" w:hAnsi="Times New Roman" w:cs="Times New Roman"/>
          <w:sz w:val="24"/>
          <w:szCs w:val="24"/>
        </w:rPr>
        <w:t>,</w:t>
      </w:r>
      <w:r w:rsidR="00A62AEE">
        <w:rPr>
          <w:rFonts w:ascii="Times New Roman" w:hAnsi="Times New Roman" w:cs="Times New Roman"/>
          <w:sz w:val="24"/>
          <w:szCs w:val="24"/>
        </w:rPr>
        <w:t xml:space="preserve"> </w:t>
      </w:r>
      <w:r w:rsidR="00FA742A" w:rsidRPr="00FA742A">
        <w:rPr>
          <w:rFonts w:ascii="Times New Roman" w:hAnsi="Times New Roman" w:cs="Times New Roman"/>
          <w:sz w:val="24"/>
          <w:szCs w:val="24"/>
        </w:rPr>
        <w:t>2017).</w:t>
      </w:r>
    </w:p>
    <w:p w:rsidR="009C554C" w:rsidRPr="009C7A48" w:rsidRDefault="000E4CB6" w:rsidP="0093127C">
      <w:pPr>
        <w:spacing w:before="240" w:after="240" w:line="360" w:lineRule="auto"/>
        <w:jc w:val="both"/>
        <w:rPr>
          <w:rFonts w:ascii="Times New Roman" w:hAnsi="Times New Roman" w:cs="Times New Roman"/>
          <w:sz w:val="24"/>
          <w:szCs w:val="24"/>
        </w:rPr>
      </w:pPr>
      <w:r w:rsidRPr="000E4CB6">
        <w:rPr>
          <w:rFonts w:ascii="Times New Roman" w:hAnsi="Times New Roman" w:cs="Times New Roman"/>
          <w:sz w:val="24"/>
          <w:szCs w:val="24"/>
        </w:rPr>
        <w:lastRenderedPageBreak/>
        <w:t xml:space="preserve"> </w:t>
      </w:r>
      <w:r w:rsidR="009C554C" w:rsidRPr="00640725">
        <w:rPr>
          <w:rFonts w:ascii="Times New Roman" w:hAnsi="Times New Roman" w:cs="Times New Roman"/>
          <w:b/>
          <w:sz w:val="24"/>
          <w:szCs w:val="24"/>
        </w:rPr>
        <w:t>Conclusiones</w:t>
      </w:r>
    </w:p>
    <w:p w:rsidR="00FA742A" w:rsidRPr="00EC7E97" w:rsidRDefault="00FA742A" w:rsidP="0093127C">
      <w:pPr>
        <w:tabs>
          <w:tab w:val="left" w:pos="1530"/>
        </w:tabs>
        <w:spacing w:before="240" w:after="240" w:line="360" w:lineRule="auto"/>
        <w:jc w:val="both"/>
        <w:rPr>
          <w:rFonts w:ascii="Times New Roman" w:hAnsi="Times New Roman" w:cs="Times New Roman"/>
          <w:sz w:val="24"/>
          <w:szCs w:val="24"/>
          <w:lang w:val="es-ES"/>
        </w:rPr>
      </w:pPr>
      <w:r w:rsidRPr="00EC7E97">
        <w:rPr>
          <w:rFonts w:ascii="Times New Roman" w:hAnsi="Times New Roman" w:cs="Times New Roman"/>
          <w:sz w:val="24"/>
          <w:szCs w:val="24"/>
        </w:rPr>
        <w:t>Como resulta</w:t>
      </w:r>
      <w:r w:rsidR="008869D3">
        <w:rPr>
          <w:rFonts w:ascii="Times New Roman" w:hAnsi="Times New Roman" w:cs="Times New Roman"/>
          <w:sz w:val="24"/>
          <w:szCs w:val="24"/>
        </w:rPr>
        <w:t xml:space="preserve">do de la investigación se pudo </w:t>
      </w:r>
      <w:r w:rsidRPr="00EC7E97">
        <w:rPr>
          <w:rFonts w:ascii="Times New Roman" w:hAnsi="Times New Roman" w:cs="Times New Roman"/>
          <w:sz w:val="24"/>
          <w:szCs w:val="24"/>
        </w:rPr>
        <w:t xml:space="preserve">concluir que </w:t>
      </w:r>
      <w:r w:rsidR="00EC7E97" w:rsidRPr="00EC7E97">
        <w:rPr>
          <w:rFonts w:ascii="Times New Roman" w:hAnsi="Times New Roman" w:cs="Times New Roman"/>
          <w:sz w:val="24"/>
          <w:szCs w:val="24"/>
        </w:rPr>
        <w:t xml:space="preserve">se </w:t>
      </w:r>
      <w:r w:rsidR="00EC7E97" w:rsidRPr="00EC7E97">
        <w:rPr>
          <w:rFonts w:ascii="Times New Roman" w:hAnsi="Times New Roman" w:cs="Times New Roman"/>
          <w:sz w:val="24"/>
          <w:szCs w:val="24"/>
          <w:lang w:val="es-ES"/>
        </w:rPr>
        <w:t>d</w:t>
      </w:r>
      <w:r w:rsidRPr="00EC7E97">
        <w:rPr>
          <w:rFonts w:ascii="Times New Roman" w:hAnsi="Times New Roman" w:cs="Times New Roman"/>
          <w:sz w:val="24"/>
          <w:szCs w:val="24"/>
          <w:lang w:val="es-ES"/>
        </w:rPr>
        <w:t xml:space="preserve">iseño de un </w:t>
      </w:r>
      <w:r w:rsidRPr="00EC7E97">
        <w:rPr>
          <w:rFonts w:ascii="Times New Roman" w:hAnsi="Times New Roman" w:cs="Times New Roman"/>
          <w:sz w:val="24"/>
          <w:szCs w:val="24"/>
        </w:rPr>
        <w:t>manual de procesos y procedimien</w:t>
      </w:r>
      <w:r w:rsidR="00EC7E97" w:rsidRPr="00EC7E97">
        <w:rPr>
          <w:rFonts w:ascii="Times New Roman" w:hAnsi="Times New Roman" w:cs="Times New Roman"/>
          <w:sz w:val="24"/>
          <w:szCs w:val="24"/>
        </w:rPr>
        <w:t xml:space="preserve">tos para la Clínica Veterinaria, permite mejorar la organización del centro y perfecciona </w:t>
      </w:r>
      <w:r w:rsidRPr="00EC7E97">
        <w:rPr>
          <w:rFonts w:ascii="Times New Roman" w:hAnsi="Times New Roman" w:cs="Times New Roman"/>
          <w:sz w:val="24"/>
          <w:szCs w:val="24"/>
        </w:rPr>
        <w:t>los protocolos</w:t>
      </w:r>
      <w:r w:rsidR="00EC7E97" w:rsidRPr="00EC7E97">
        <w:rPr>
          <w:rFonts w:ascii="Times New Roman" w:hAnsi="Times New Roman" w:cs="Times New Roman"/>
          <w:sz w:val="24"/>
          <w:szCs w:val="24"/>
        </w:rPr>
        <w:t xml:space="preserve"> de atención </w:t>
      </w:r>
      <w:r w:rsidR="008869D3" w:rsidRPr="00EC7E97">
        <w:rPr>
          <w:rFonts w:ascii="Times New Roman" w:hAnsi="Times New Roman" w:cs="Times New Roman"/>
          <w:sz w:val="24"/>
          <w:szCs w:val="24"/>
        </w:rPr>
        <w:t>del equipo médico, técnico y personal</w:t>
      </w:r>
      <w:r w:rsidR="00EC7E97" w:rsidRPr="00EC7E97">
        <w:rPr>
          <w:rFonts w:ascii="Times New Roman" w:hAnsi="Times New Roman" w:cs="Times New Roman"/>
          <w:sz w:val="24"/>
          <w:szCs w:val="24"/>
        </w:rPr>
        <w:t xml:space="preserve"> de apoyo</w:t>
      </w:r>
      <w:r w:rsidRPr="00EC7E97">
        <w:rPr>
          <w:rFonts w:ascii="Times New Roman" w:hAnsi="Times New Roman" w:cs="Times New Roman"/>
          <w:sz w:val="24"/>
          <w:szCs w:val="24"/>
        </w:rPr>
        <w:t xml:space="preserve"> involucrados en la clínica, especialmente de los estudiantes</w:t>
      </w:r>
      <w:r w:rsidR="00EC7E97" w:rsidRPr="00EC7E97">
        <w:rPr>
          <w:rFonts w:ascii="Times New Roman" w:hAnsi="Times New Roman" w:cs="Times New Roman"/>
          <w:sz w:val="24"/>
          <w:szCs w:val="24"/>
        </w:rPr>
        <w:t xml:space="preserve"> </w:t>
      </w:r>
      <w:r w:rsidR="00EC7E97">
        <w:rPr>
          <w:rFonts w:ascii="Times New Roman" w:hAnsi="Times New Roman" w:cs="Times New Roman"/>
          <w:sz w:val="24"/>
          <w:szCs w:val="24"/>
        </w:rPr>
        <w:t>pasantes</w:t>
      </w:r>
      <w:r w:rsidRPr="00EC7E97">
        <w:rPr>
          <w:rFonts w:ascii="Times New Roman" w:hAnsi="Times New Roman" w:cs="Times New Roman"/>
          <w:sz w:val="24"/>
          <w:szCs w:val="24"/>
        </w:rPr>
        <w:t>.</w:t>
      </w:r>
    </w:p>
    <w:p w:rsidR="00EC7E97" w:rsidRDefault="00EC7E97" w:rsidP="0093127C">
      <w:pPr>
        <w:spacing w:before="240" w:after="240" w:line="360" w:lineRule="auto"/>
        <w:jc w:val="both"/>
        <w:rPr>
          <w:rFonts w:ascii="Times New Roman" w:hAnsi="Times New Roman" w:cs="Times New Roman"/>
          <w:sz w:val="24"/>
        </w:rPr>
      </w:pPr>
      <w:r>
        <w:rPr>
          <w:rFonts w:ascii="Times New Roman" w:hAnsi="Times New Roman" w:cs="Times New Roman"/>
          <w:sz w:val="24"/>
        </w:rPr>
        <w:t>El manual</w:t>
      </w:r>
      <w:r w:rsidR="00B90AB4" w:rsidRPr="00B90AB4">
        <w:rPr>
          <w:rFonts w:ascii="Times New Roman" w:hAnsi="Times New Roman" w:cs="Times New Roman"/>
          <w:sz w:val="24"/>
        </w:rPr>
        <w:t xml:space="preserve"> c</w:t>
      </w:r>
      <w:r>
        <w:rPr>
          <w:rFonts w:ascii="Times New Roman" w:hAnsi="Times New Roman" w:cs="Times New Roman"/>
          <w:sz w:val="24"/>
        </w:rPr>
        <w:t>ontiene</w:t>
      </w:r>
      <w:r w:rsidR="00B90AB4">
        <w:rPr>
          <w:rFonts w:ascii="Times New Roman" w:hAnsi="Times New Roman" w:cs="Times New Roman"/>
          <w:sz w:val="24"/>
        </w:rPr>
        <w:t xml:space="preserve"> </w:t>
      </w:r>
      <w:r w:rsidR="00B90AB4" w:rsidRPr="00B90AB4">
        <w:rPr>
          <w:rFonts w:ascii="Times New Roman" w:hAnsi="Times New Roman" w:cs="Times New Roman"/>
          <w:sz w:val="24"/>
        </w:rPr>
        <w:t xml:space="preserve">directrices </w:t>
      </w:r>
      <w:r w:rsidR="00B90AB4">
        <w:rPr>
          <w:rFonts w:ascii="Times New Roman" w:hAnsi="Times New Roman" w:cs="Times New Roman"/>
          <w:sz w:val="24"/>
        </w:rPr>
        <w:t>que permiten guiar al personal</w:t>
      </w:r>
      <w:r w:rsidR="00B90AB4" w:rsidRPr="00B90AB4">
        <w:rPr>
          <w:rFonts w:ascii="Times New Roman" w:hAnsi="Times New Roman" w:cs="Times New Roman"/>
          <w:sz w:val="24"/>
        </w:rPr>
        <w:t xml:space="preserve">, </w:t>
      </w:r>
      <w:r>
        <w:rPr>
          <w:rFonts w:ascii="Times New Roman" w:hAnsi="Times New Roman" w:cs="Times New Roman"/>
          <w:sz w:val="24"/>
        </w:rPr>
        <w:t>sirve</w:t>
      </w:r>
      <w:r w:rsidR="00B90AB4" w:rsidRPr="00B90AB4">
        <w:rPr>
          <w:rFonts w:ascii="Times New Roman" w:hAnsi="Times New Roman" w:cs="Times New Roman"/>
          <w:sz w:val="24"/>
        </w:rPr>
        <w:t xml:space="preserve"> como medios de comunicación y coordinación para que los empleados realicen sus tareas dentro de la organización y así cumplir  de los objetivos </w:t>
      </w:r>
      <w:r>
        <w:rPr>
          <w:rFonts w:ascii="Times New Roman" w:hAnsi="Times New Roman" w:cs="Times New Roman"/>
          <w:sz w:val="24"/>
        </w:rPr>
        <w:t xml:space="preserve">de la clínica y realizar su trabajo de manera eficiente y lograr una buena satisfacción del personal que acude con los pacientes al centro veterinario. </w:t>
      </w:r>
    </w:p>
    <w:p w:rsidR="001825D5" w:rsidRDefault="00101A98" w:rsidP="0093127C">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La</w:t>
      </w:r>
      <w:r w:rsidR="005751F0" w:rsidRPr="008A72F4">
        <w:rPr>
          <w:rFonts w:ascii="Times New Roman" w:hAnsi="Times New Roman" w:cs="Times New Roman"/>
          <w:sz w:val="24"/>
          <w:szCs w:val="24"/>
        </w:rPr>
        <w:t xml:space="preserve"> herramienta </w:t>
      </w:r>
      <w:r>
        <w:rPr>
          <w:rFonts w:ascii="Times New Roman" w:hAnsi="Times New Roman" w:cs="Times New Roman"/>
          <w:sz w:val="24"/>
          <w:szCs w:val="24"/>
        </w:rPr>
        <w:t>diseñada</w:t>
      </w:r>
      <w:r w:rsidR="005751F0">
        <w:rPr>
          <w:rFonts w:ascii="Times New Roman" w:hAnsi="Times New Roman" w:cs="Times New Roman"/>
          <w:sz w:val="24"/>
          <w:szCs w:val="24"/>
        </w:rPr>
        <w:t xml:space="preserve"> permite </w:t>
      </w:r>
      <w:r w:rsidR="005751F0" w:rsidRPr="008A72F4">
        <w:rPr>
          <w:rFonts w:ascii="Times New Roman" w:hAnsi="Times New Roman" w:cs="Times New Roman"/>
          <w:sz w:val="24"/>
          <w:szCs w:val="24"/>
        </w:rPr>
        <w:t xml:space="preserve"> asegurar la calidad de los servicios </w:t>
      </w:r>
      <w:r w:rsidR="003415F1">
        <w:rPr>
          <w:rFonts w:ascii="Times New Roman" w:hAnsi="Times New Roman" w:cs="Times New Roman"/>
          <w:sz w:val="24"/>
          <w:szCs w:val="24"/>
        </w:rPr>
        <w:t>veterinarios</w:t>
      </w:r>
      <w:r w:rsidR="005751F0" w:rsidRPr="008A72F4">
        <w:rPr>
          <w:rFonts w:ascii="Times New Roman" w:hAnsi="Times New Roman" w:cs="Times New Roman"/>
          <w:sz w:val="24"/>
          <w:szCs w:val="24"/>
        </w:rPr>
        <w:t xml:space="preserve"> que ofrece la </w:t>
      </w:r>
      <w:r w:rsidR="003415F1">
        <w:rPr>
          <w:rFonts w:ascii="Times New Roman" w:hAnsi="Times New Roman" w:cs="Times New Roman"/>
          <w:sz w:val="24"/>
          <w:szCs w:val="24"/>
        </w:rPr>
        <w:t>clínica,</w:t>
      </w:r>
      <w:r w:rsidR="005751F0" w:rsidRPr="008A72F4">
        <w:rPr>
          <w:rFonts w:ascii="Times New Roman" w:hAnsi="Times New Roman" w:cs="Times New Roman"/>
          <w:sz w:val="24"/>
          <w:szCs w:val="24"/>
        </w:rPr>
        <w:t xml:space="preserve"> </w:t>
      </w:r>
      <w:r w:rsidR="005751F0">
        <w:rPr>
          <w:rFonts w:ascii="Times New Roman" w:hAnsi="Times New Roman" w:cs="Times New Roman"/>
          <w:sz w:val="24"/>
          <w:szCs w:val="24"/>
        </w:rPr>
        <w:t xml:space="preserve">identifica </w:t>
      </w:r>
      <w:r w:rsidR="005751F0" w:rsidRPr="008A72F4">
        <w:rPr>
          <w:rFonts w:ascii="Times New Roman" w:hAnsi="Times New Roman" w:cs="Times New Roman"/>
          <w:sz w:val="24"/>
          <w:szCs w:val="24"/>
        </w:rPr>
        <w:t xml:space="preserve"> los elementos bási</w:t>
      </w:r>
      <w:r w:rsidR="005751F0">
        <w:rPr>
          <w:rFonts w:ascii="Times New Roman" w:hAnsi="Times New Roman" w:cs="Times New Roman"/>
          <w:sz w:val="24"/>
          <w:szCs w:val="24"/>
        </w:rPr>
        <w:t>cos de los procesos, especifica</w:t>
      </w:r>
      <w:r w:rsidR="005751F0" w:rsidRPr="008A72F4">
        <w:rPr>
          <w:rFonts w:ascii="Times New Roman" w:hAnsi="Times New Roman" w:cs="Times New Roman"/>
          <w:sz w:val="24"/>
          <w:szCs w:val="24"/>
        </w:rPr>
        <w:t xml:space="preserve"> los procedimientos que lo constituyen, los materiales, los clientes internos o externos de los servicios, los responsables del</w:t>
      </w:r>
      <w:r w:rsidR="005751F0">
        <w:rPr>
          <w:rFonts w:ascii="Times New Roman" w:hAnsi="Times New Roman" w:cs="Times New Roman"/>
          <w:sz w:val="24"/>
          <w:szCs w:val="24"/>
        </w:rPr>
        <w:t xml:space="preserve"> proceso, </w:t>
      </w:r>
      <w:r w:rsidR="005751F0" w:rsidRPr="008A72F4">
        <w:rPr>
          <w:rFonts w:ascii="Times New Roman" w:hAnsi="Times New Roman" w:cs="Times New Roman"/>
          <w:sz w:val="24"/>
          <w:szCs w:val="24"/>
        </w:rPr>
        <w:t>la normativas, los ind</w:t>
      </w:r>
      <w:r w:rsidR="005751F0">
        <w:rPr>
          <w:rFonts w:ascii="Times New Roman" w:hAnsi="Times New Roman" w:cs="Times New Roman"/>
          <w:sz w:val="24"/>
          <w:szCs w:val="24"/>
        </w:rPr>
        <w:t xml:space="preserve">icadores de éxito que permitan determinar </w:t>
      </w:r>
      <w:r w:rsidR="005751F0" w:rsidRPr="008A72F4">
        <w:rPr>
          <w:rFonts w:ascii="Times New Roman" w:hAnsi="Times New Roman" w:cs="Times New Roman"/>
          <w:sz w:val="24"/>
          <w:szCs w:val="24"/>
        </w:rPr>
        <w:t>si el resultado de la dependencia cumple con los estándares de calidad especificados</w:t>
      </w:r>
      <w:r w:rsidR="005751F0">
        <w:rPr>
          <w:rFonts w:ascii="Times New Roman" w:hAnsi="Times New Roman" w:cs="Times New Roman"/>
          <w:sz w:val="24"/>
          <w:szCs w:val="24"/>
        </w:rPr>
        <w:t>.</w:t>
      </w:r>
    </w:p>
    <w:sdt>
      <w:sdtPr>
        <w:rPr>
          <w:rFonts w:asciiTheme="minorHAnsi" w:eastAsiaTheme="minorHAnsi" w:hAnsiTheme="minorHAnsi" w:cstheme="minorBidi"/>
          <w:b w:val="0"/>
          <w:bCs w:val="0"/>
          <w:kern w:val="0"/>
          <w:sz w:val="22"/>
          <w:szCs w:val="22"/>
          <w:lang w:val="es-ES" w:eastAsia="en-US"/>
        </w:rPr>
        <w:id w:val="1306584343"/>
        <w:docPartObj>
          <w:docPartGallery w:val="Bibliographies"/>
          <w:docPartUnique/>
        </w:docPartObj>
      </w:sdtPr>
      <w:sdtEndPr>
        <w:rPr>
          <w:rFonts w:ascii="Times New Roman" w:hAnsi="Times New Roman" w:cs="Times New Roman"/>
          <w:sz w:val="24"/>
          <w:szCs w:val="24"/>
          <w:lang w:val="es-EC"/>
        </w:rPr>
      </w:sdtEndPr>
      <w:sdtContent>
        <w:p w:rsidR="00B21112" w:rsidRPr="00B21112" w:rsidRDefault="00B21112" w:rsidP="0093127C">
          <w:pPr>
            <w:pStyle w:val="Ttulo1"/>
            <w:spacing w:before="240" w:beforeAutospacing="0" w:after="240" w:afterAutospacing="0" w:line="360" w:lineRule="auto"/>
            <w:jc w:val="both"/>
            <w:rPr>
              <w:sz w:val="24"/>
            </w:rPr>
          </w:pPr>
          <w:r w:rsidRPr="00B21112">
            <w:rPr>
              <w:sz w:val="24"/>
              <w:lang w:val="es-ES"/>
            </w:rPr>
            <w:t>Bibliografía</w:t>
          </w:r>
        </w:p>
        <w:sdt>
          <w:sdtPr>
            <w:id w:val="111145805"/>
            <w:bibliography/>
          </w:sdtPr>
          <w:sdtEndPr>
            <w:rPr>
              <w:rFonts w:ascii="Times New Roman" w:hAnsi="Times New Roman" w:cs="Times New Roman"/>
              <w:sz w:val="24"/>
              <w:szCs w:val="24"/>
            </w:rPr>
          </w:sdtEndPr>
          <w:sdtContent>
            <w:p w:rsidR="0013692B" w:rsidRPr="008061D6" w:rsidRDefault="00C51793" w:rsidP="00F32633">
              <w:pPr>
                <w:pStyle w:val="Bibliografa"/>
                <w:spacing w:after="0" w:line="360" w:lineRule="auto"/>
                <w:ind w:left="567" w:hanging="567"/>
                <w:jc w:val="both"/>
                <w:rPr>
                  <w:rFonts w:ascii="Times New Roman" w:hAnsi="Times New Roman" w:cs="Times New Roman"/>
                  <w:noProof/>
                  <w:sz w:val="24"/>
                  <w:szCs w:val="24"/>
                  <w:lang w:val="es-ES"/>
                </w:rPr>
              </w:pPr>
              <w:r w:rsidRPr="008061D6">
                <w:rPr>
                  <w:rFonts w:ascii="Times New Roman" w:hAnsi="Times New Roman" w:cs="Times New Roman"/>
                  <w:sz w:val="24"/>
                  <w:szCs w:val="24"/>
                </w:rPr>
                <w:fldChar w:fldCharType="begin"/>
              </w:r>
              <w:r w:rsidR="00B21112" w:rsidRPr="008061D6">
                <w:rPr>
                  <w:rFonts w:ascii="Times New Roman" w:hAnsi="Times New Roman" w:cs="Times New Roman"/>
                  <w:sz w:val="24"/>
                  <w:szCs w:val="24"/>
                </w:rPr>
                <w:instrText>BIBLIOGRAPHY</w:instrText>
              </w:r>
              <w:r w:rsidRPr="008061D6">
                <w:rPr>
                  <w:rFonts w:ascii="Times New Roman" w:hAnsi="Times New Roman" w:cs="Times New Roman"/>
                  <w:sz w:val="24"/>
                  <w:szCs w:val="24"/>
                </w:rPr>
                <w:fldChar w:fldCharType="separate"/>
              </w:r>
              <w:r w:rsidR="0013692B" w:rsidRPr="008061D6">
                <w:rPr>
                  <w:rFonts w:ascii="Times New Roman" w:hAnsi="Times New Roman" w:cs="Times New Roman"/>
                  <w:noProof/>
                  <w:sz w:val="24"/>
                  <w:szCs w:val="24"/>
                  <w:lang w:val="es-ES"/>
                </w:rPr>
                <w:t xml:space="preserve">Agudelo, </w:t>
              </w:r>
              <w:r w:rsidR="00380CA5" w:rsidRPr="008061D6">
                <w:rPr>
                  <w:rFonts w:ascii="Times New Roman" w:hAnsi="Times New Roman" w:cs="Times New Roman"/>
                  <w:noProof/>
                  <w:sz w:val="24"/>
                  <w:szCs w:val="24"/>
                  <w:lang w:val="es-ES"/>
                </w:rPr>
                <w:t xml:space="preserve">A., </w:t>
              </w:r>
              <w:r w:rsidR="0013692B" w:rsidRPr="008061D6">
                <w:rPr>
                  <w:rFonts w:ascii="Times New Roman" w:hAnsi="Times New Roman" w:cs="Times New Roman"/>
                  <w:noProof/>
                  <w:sz w:val="24"/>
                  <w:szCs w:val="24"/>
                  <w:lang w:val="es-ES"/>
                </w:rPr>
                <w:t>Castañeda</w:t>
              </w:r>
              <w:r w:rsidR="00380CA5" w:rsidRPr="008061D6">
                <w:rPr>
                  <w:rFonts w:ascii="Times New Roman" w:hAnsi="Times New Roman" w:cs="Times New Roman"/>
                  <w:noProof/>
                  <w:sz w:val="24"/>
                  <w:szCs w:val="24"/>
                  <w:lang w:val="es-ES"/>
                </w:rPr>
                <w:t xml:space="preserve">, P., </w:t>
              </w:r>
              <w:r w:rsidR="0013692B" w:rsidRPr="008061D6">
                <w:rPr>
                  <w:rFonts w:ascii="Times New Roman" w:hAnsi="Times New Roman" w:cs="Times New Roman"/>
                  <w:noProof/>
                  <w:sz w:val="24"/>
                  <w:szCs w:val="24"/>
                  <w:lang w:val="es-ES"/>
                </w:rPr>
                <w:t xml:space="preserve"> &amp; Rojas</w:t>
              </w:r>
              <w:r w:rsidR="00380CA5" w:rsidRPr="008061D6">
                <w:rPr>
                  <w:rFonts w:ascii="Times New Roman" w:hAnsi="Times New Roman" w:cs="Times New Roman"/>
                  <w:noProof/>
                  <w:sz w:val="24"/>
                  <w:szCs w:val="24"/>
                  <w:lang w:val="es-ES"/>
                </w:rPr>
                <w:t>, L</w:t>
              </w:r>
              <w:r w:rsidR="0013692B" w:rsidRPr="008061D6">
                <w:rPr>
                  <w:rFonts w:ascii="Times New Roman" w:hAnsi="Times New Roman" w:cs="Times New Roman"/>
                  <w:noProof/>
                  <w:sz w:val="24"/>
                  <w:szCs w:val="24"/>
                  <w:lang w:val="es-ES"/>
                </w:rPr>
                <w:t xml:space="preserve">. (2009). </w:t>
              </w:r>
              <w:r w:rsidR="003C590D" w:rsidRPr="008061D6">
                <w:rPr>
                  <w:rFonts w:ascii="Times New Roman" w:hAnsi="Times New Roman" w:cs="Times New Roman"/>
                  <w:i/>
                  <w:iCs/>
                  <w:noProof/>
                  <w:sz w:val="24"/>
                  <w:szCs w:val="24"/>
                  <w:lang w:val="es-ES"/>
                </w:rPr>
                <w:t>Diseño del manual de procesos, procedimientos y funciones para la distribuidora e importadora c. I coffee inn de la ciudad de pereira (risaralda).</w:t>
              </w:r>
              <w:r w:rsidR="003C590D" w:rsidRPr="008061D6">
                <w:rPr>
                  <w:rFonts w:ascii="Times New Roman" w:hAnsi="Times New Roman" w:cs="Times New Roman"/>
                  <w:noProof/>
                  <w:sz w:val="24"/>
                  <w:szCs w:val="24"/>
                  <w:lang w:val="es-ES"/>
                </w:rPr>
                <w:t xml:space="preserve"> Pereira</w:t>
              </w:r>
              <w:r w:rsidR="0013692B" w:rsidRPr="008061D6">
                <w:rPr>
                  <w:rFonts w:ascii="Times New Roman" w:hAnsi="Times New Roman" w:cs="Times New Roman"/>
                  <w:noProof/>
                  <w:sz w:val="24"/>
                  <w:szCs w:val="24"/>
                  <w:lang w:val="es-ES"/>
                </w:rPr>
                <w:t>.</w:t>
              </w:r>
              <w:r w:rsidR="00380CA5" w:rsidRPr="008061D6">
                <w:rPr>
                  <w:rFonts w:ascii="Times New Roman" w:hAnsi="Times New Roman" w:cs="Times New Roman"/>
                  <w:noProof/>
                  <w:sz w:val="24"/>
                  <w:szCs w:val="24"/>
                  <w:lang w:val="es-ES"/>
                </w:rPr>
                <w:t xml:space="preserve"> (</w:t>
              </w:r>
              <w:r w:rsidR="00380CA5" w:rsidRPr="008061D6">
                <w:rPr>
                  <w:rFonts w:ascii="Times New Roman" w:hAnsi="Times New Roman" w:cs="Times New Roman"/>
                  <w:i/>
                  <w:iCs/>
                  <w:noProof/>
                  <w:sz w:val="24"/>
                  <w:szCs w:val="24"/>
                  <w:lang w:val="es-ES"/>
                </w:rPr>
                <w:t>Tesis Tecnólogo Industrial)</w:t>
              </w:r>
              <w:r w:rsidR="0013692B" w:rsidRPr="008061D6">
                <w:rPr>
                  <w:rFonts w:ascii="Times New Roman" w:hAnsi="Times New Roman" w:cs="Times New Roman"/>
                  <w:noProof/>
                  <w:sz w:val="24"/>
                  <w:szCs w:val="24"/>
                  <w:lang w:val="es-ES"/>
                </w:rPr>
                <w:t xml:space="preserve"> Recuperado de</w:t>
              </w:r>
              <w:r w:rsidR="00F32633">
                <w:rPr>
                  <w:rFonts w:ascii="Times New Roman" w:hAnsi="Times New Roman" w:cs="Times New Roman"/>
                  <w:noProof/>
                  <w:sz w:val="24"/>
                  <w:szCs w:val="24"/>
                  <w:lang w:val="es-ES"/>
                </w:rPr>
                <w:t>:</w:t>
              </w:r>
              <w:r w:rsidR="0013692B" w:rsidRPr="008061D6">
                <w:rPr>
                  <w:rFonts w:ascii="Times New Roman" w:hAnsi="Times New Roman" w:cs="Times New Roman"/>
                  <w:noProof/>
                  <w:sz w:val="24"/>
                  <w:szCs w:val="24"/>
                  <w:lang w:val="es-ES"/>
                </w:rPr>
                <w:t xml:space="preserve"> </w:t>
              </w:r>
              <w:r w:rsidR="00380CA5" w:rsidRPr="00F32633">
                <w:rPr>
                  <w:rFonts w:ascii="Times New Roman" w:hAnsi="Times New Roman" w:cs="Times New Roman"/>
                  <w:sz w:val="24"/>
                  <w:szCs w:val="24"/>
                </w:rPr>
                <w:t>http://repositorio.utp.edu.co/dspace/bitstream/handle/11059/2214/658306A282.pdf;jsessionid=FED85E343A0B384D93528A930B4DB410?sequence=1</w:t>
              </w:r>
            </w:p>
            <w:p w:rsidR="0013692B" w:rsidRPr="008061D6" w:rsidRDefault="0013692B" w:rsidP="00F32633">
              <w:pPr>
                <w:pStyle w:val="Bibliografa"/>
                <w:spacing w:after="0" w:line="360" w:lineRule="auto"/>
                <w:ind w:left="567" w:hanging="567"/>
                <w:jc w:val="both"/>
                <w:rPr>
                  <w:rFonts w:ascii="Times New Roman" w:hAnsi="Times New Roman" w:cs="Times New Roman"/>
                  <w:noProof/>
                  <w:sz w:val="24"/>
                  <w:szCs w:val="24"/>
                  <w:lang w:val="es-ES"/>
                </w:rPr>
              </w:pPr>
              <w:r w:rsidRPr="008061D6">
                <w:rPr>
                  <w:rFonts w:ascii="Times New Roman" w:hAnsi="Times New Roman" w:cs="Times New Roman"/>
                  <w:noProof/>
                  <w:sz w:val="24"/>
                  <w:szCs w:val="24"/>
                  <w:lang w:val="es-ES"/>
                </w:rPr>
                <w:t xml:space="preserve">Campos, A. &amp; Zambrano, N. (2018). </w:t>
              </w:r>
              <w:r w:rsidR="00CC00DC" w:rsidRPr="008061D6">
                <w:rPr>
                  <w:rFonts w:ascii="Times New Roman" w:hAnsi="Times New Roman" w:cs="Times New Roman"/>
                  <w:iCs/>
                  <w:noProof/>
                  <w:sz w:val="24"/>
                  <w:szCs w:val="24"/>
                  <w:lang w:val="es-ES"/>
                </w:rPr>
                <w:t>“Diseño de manual de procesos operativos de la empresa vidrialum en la ciudad de Santo Domingo”.</w:t>
              </w:r>
              <w:r w:rsidR="00CC00DC" w:rsidRPr="008061D6">
                <w:rPr>
                  <w:rFonts w:ascii="Times New Roman" w:hAnsi="Times New Roman" w:cs="Times New Roman"/>
                  <w:noProof/>
                  <w:sz w:val="24"/>
                  <w:szCs w:val="24"/>
                  <w:lang w:val="es-ES"/>
                </w:rPr>
                <w:t xml:space="preserve"> </w:t>
              </w:r>
              <w:r w:rsidR="00A36F79" w:rsidRPr="008061D6">
                <w:rPr>
                  <w:rFonts w:ascii="Times New Roman" w:hAnsi="Times New Roman" w:cs="Times New Roman"/>
                  <w:noProof/>
                  <w:sz w:val="24"/>
                  <w:szCs w:val="24"/>
                  <w:lang w:val="es-ES"/>
                </w:rPr>
                <w:t>Recuperado de</w:t>
              </w:r>
              <w:r w:rsidR="00F32633">
                <w:rPr>
                  <w:rFonts w:ascii="Times New Roman" w:hAnsi="Times New Roman" w:cs="Times New Roman"/>
                  <w:noProof/>
                  <w:sz w:val="24"/>
                  <w:szCs w:val="24"/>
                  <w:lang w:val="es-ES"/>
                </w:rPr>
                <w:t>:</w:t>
              </w:r>
              <w:r w:rsidR="00A36F79" w:rsidRPr="008061D6">
                <w:rPr>
                  <w:rFonts w:ascii="Times New Roman" w:hAnsi="Times New Roman" w:cs="Times New Roman"/>
                  <w:noProof/>
                  <w:sz w:val="24"/>
                  <w:szCs w:val="24"/>
                  <w:lang w:val="es-ES"/>
                </w:rPr>
                <w:t xml:space="preserve"> </w:t>
              </w:r>
              <w:r w:rsidR="00A36F79" w:rsidRPr="00F32633">
                <w:rPr>
                  <w:rFonts w:ascii="Times New Roman" w:hAnsi="Times New Roman" w:cs="Times New Roman"/>
                  <w:sz w:val="24"/>
                  <w:szCs w:val="24"/>
                </w:rPr>
                <w:t>http://repositorio.ug.edu.ec/bitstream/redug/27488/1/TESIS%20Nathy%20-%20Anita%20C1.pdf</w:t>
              </w:r>
            </w:p>
            <w:p w:rsidR="0057535D" w:rsidRPr="008061D6" w:rsidRDefault="0057535D" w:rsidP="00F32633">
              <w:pPr>
                <w:spacing w:after="0" w:line="360" w:lineRule="auto"/>
                <w:ind w:left="567" w:hanging="567"/>
                <w:rPr>
                  <w:rFonts w:ascii="Times New Roman" w:hAnsi="Times New Roman" w:cs="Times New Roman"/>
                  <w:sz w:val="24"/>
                  <w:szCs w:val="24"/>
                </w:rPr>
              </w:pPr>
              <w:r w:rsidRPr="008061D6">
                <w:rPr>
                  <w:rFonts w:ascii="Times New Roman" w:hAnsi="Times New Roman" w:cs="Times New Roman"/>
                  <w:sz w:val="24"/>
                  <w:szCs w:val="24"/>
                </w:rPr>
                <w:t xml:space="preserve">De la Peña, G. (2006). El sistema de gestión de la calidad en clínicas veterinarias. Revista Redvet, </w:t>
              </w:r>
            </w:p>
            <w:p w:rsidR="0057535D" w:rsidRPr="008061D6" w:rsidRDefault="0057535D" w:rsidP="00F32633">
              <w:pPr>
                <w:spacing w:after="0" w:line="360" w:lineRule="auto"/>
                <w:ind w:left="567" w:hanging="567"/>
                <w:rPr>
                  <w:rFonts w:ascii="Times New Roman" w:hAnsi="Times New Roman" w:cs="Times New Roman"/>
                  <w:sz w:val="24"/>
                  <w:szCs w:val="24"/>
                </w:rPr>
              </w:pPr>
              <w:r w:rsidRPr="008061D6">
                <w:rPr>
                  <w:rFonts w:ascii="Times New Roman" w:hAnsi="Times New Roman" w:cs="Times New Roman"/>
                  <w:sz w:val="24"/>
                  <w:szCs w:val="24"/>
                </w:rPr>
                <w:t xml:space="preserve">            5(6). Recuperado de</w:t>
              </w:r>
              <w:r w:rsidR="00F32633">
                <w:rPr>
                  <w:rFonts w:ascii="Times New Roman" w:hAnsi="Times New Roman" w:cs="Times New Roman"/>
                  <w:sz w:val="24"/>
                  <w:szCs w:val="24"/>
                </w:rPr>
                <w:t>:</w:t>
              </w:r>
              <w:r w:rsidRPr="008061D6">
                <w:rPr>
                  <w:rFonts w:ascii="Times New Roman" w:hAnsi="Times New Roman" w:cs="Times New Roman"/>
                  <w:sz w:val="24"/>
                  <w:szCs w:val="24"/>
                </w:rPr>
                <w:t xml:space="preserve"> </w:t>
              </w:r>
              <w:r w:rsidRPr="00F32633">
                <w:rPr>
                  <w:rFonts w:ascii="Times New Roman" w:hAnsi="Times New Roman" w:cs="Times New Roman"/>
                  <w:sz w:val="24"/>
                  <w:szCs w:val="24"/>
                </w:rPr>
                <w:t>https://www.redalyc.org/pdf/636/63612649003.pdf</w:t>
              </w:r>
            </w:p>
            <w:p w:rsidR="004B5FE5" w:rsidRPr="008061D6" w:rsidRDefault="004B5FE5" w:rsidP="00F32633">
              <w:pPr>
                <w:pStyle w:val="Bibliografa"/>
                <w:spacing w:after="0" w:line="360" w:lineRule="auto"/>
                <w:ind w:left="567" w:hanging="567"/>
                <w:jc w:val="both"/>
                <w:rPr>
                  <w:rFonts w:ascii="Times New Roman" w:hAnsi="Times New Roman" w:cs="Times New Roman"/>
                  <w:noProof/>
                  <w:sz w:val="24"/>
                  <w:szCs w:val="24"/>
                  <w:lang w:val="es-ES"/>
                </w:rPr>
              </w:pPr>
              <w:r w:rsidRPr="008061D6">
                <w:rPr>
                  <w:rFonts w:ascii="Times New Roman" w:hAnsi="Times New Roman" w:cs="Times New Roman"/>
                  <w:sz w:val="24"/>
                  <w:szCs w:val="24"/>
                  <w:lang w:val="es-ES"/>
                </w:rPr>
                <w:t xml:space="preserve">Gómez, L. </w:t>
              </w:r>
              <w:r w:rsidRPr="008061D6">
                <w:rPr>
                  <w:rFonts w:ascii="Times New Roman" w:hAnsi="Times New Roman" w:cs="Times New Roman"/>
                  <w:noProof/>
                  <w:sz w:val="24"/>
                  <w:szCs w:val="24"/>
                  <w:lang w:val="es-ES"/>
                </w:rPr>
                <w:t>(2015).</w:t>
              </w:r>
              <w:r w:rsidRPr="008061D6">
                <w:rPr>
                  <w:rFonts w:ascii="Times New Roman" w:hAnsi="Times New Roman" w:cs="Times New Roman"/>
                  <w:sz w:val="24"/>
                  <w:szCs w:val="24"/>
                </w:rPr>
                <w:t xml:space="preserve">Reorganización de la clínica veterinaria de la Universidad Central del Ecuador en base al diseño y documentación de procesos de atención. Repositorio de tesis UCE. Recuperado de </w:t>
              </w:r>
              <w:r w:rsidRPr="00F32633">
                <w:rPr>
                  <w:rFonts w:ascii="Times New Roman" w:hAnsi="Times New Roman" w:cs="Times New Roman"/>
                  <w:sz w:val="24"/>
                  <w:szCs w:val="24"/>
                </w:rPr>
                <w:t>http://www.dspace.uce.edu.ec/bitstream/25000/6774/1/T-UCE-0014-033.pdf</w:t>
              </w:r>
            </w:p>
            <w:p w:rsidR="000873D5" w:rsidRPr="008061D6" w:rsidRDefault="000873D5" w:rsidP="00F32633">
              <w:pPr>
                <w:spacing w:after="0" w:line="360" w:lineRule="auto"/>
                <w:ind w:left="567" w:hanging="567"/>
                <w:jc w:val="both"/>
                <w:rPr>
                  <w:rFonts w:ascii="Times New Roman" w:hAnsi="Times New Roman" w:cs="Times New Roman"/>
                  <w:sz w:val="24"/>
                  <w:szCs w:val="24"/>
                </w:rPr>
              </w:pPr>
              <w:r w:rsidRPr="008061D6">
                <w:rPr>
                  <w:rFonts w:ascii="Times New Roman" w:hAnsi="Times New Roman" w:cs="Times New Roman"/>
                  <w:sz w:val="24"/>
                  <w:szCs w:val="24"/>
                </w:rPr>
                <w:t xml:space="preserve">Juárez, J. (2010). La satisfacción de las necesidades de los clientes en los centros veterinarios de la  </w:t>
              </w:r>
            </w:p>
            <w:p w:rsidR="0057535D" w:rsidRPr="008061D6" w:rsidRDefault="000873D5" w:rsidP="00F32633">
              <w:pPr>
                <w:spacing w:after="0" w:line="360" w:lineRule="auto"/>
                <w:ind w:left="567" w:hanging="567"/>
                <w:rPr>
                  <w:rFonts w:ascii="Times New Roman" w:hAnsi="Times New Roman" w:cs="Times New Roman"/>
                  <w:sz w:val="24"/>
                  <w:szCs w:val="24"/>
                </w:rPr>
              </w:pPr>
              <w:r w:rsidRPr="008061D6">
                <w:rPr>
                  <w:rFonts w:ascii="Times New Roman" w:hAnsi="Times New Roman" w:cs="Times New Roman"/>
                  <w:sz w:val="24"/>
                  <w:szCs w:val="24"/>
                </w:rPr>
                <w:lastRenderedPageBreak/>
                <w:t xml:space="preserve">           ciudad de Tingo María. Repositorio de tesis Universidad Nacional Agraria de la Selva</w:t>
              </w:r>
              <w:r w:rsidR="0057535D" w:rsidRPr="008061D6">
                <w:rPr>
                  <w:rFonts w:ascii="Times New Roman" w:hAnsi="Times New Roman" w:cs="Times New Roman"/>
                  <w:sz w:val="24"/>
                  <w:szCs w:val="24"/>
                </w:rPr>
                <w:t>.  Recuperado de https://repositorio.unas.edu.pe/bitstream/handle/ UNAS/181/</w:t>
              </w:r>
            </w:p>
            <w:p w:rsidR="000873D5" w:rsidRPr="008061D6" w:rsidRDefault="00E4254A" w:rsidP="00F32633">
              <w:pPr>
                <w:spacing w:after="0" w:line="360" w:lineRule="auto"/>
                <w:ind w:left="567" w:hanging="567"/>
                <w:rPr>
                  <w:rFonts w:ascii="Times New Roman" w:hAnsi="Times New Roman" w:cs="Times New Roman"/>
                  <w:sz w:val="24"/>
                  <w:szCs w:val="24"/>
                </w:rPr>
              </w:pPr>
              <w:hyperlink r:id="rId13" w:history="1">
                <w:r w:rsidR="0057535D" w:rsidRPr="008061D6">
                  <w:rPr>
                    <w:rStyle w:val="Hipervnculo"/>
                    <w:rFonts w:ascii="Times New Roman" w:hAnsi="Times New Roman" w:cs="Times New Roman"/>
                    <w:color w:val="auto"/>
                    <w:sz w:val="24"/>
                    <w:szCs w:val="24"/>
                    <w:u w:val="none"/>
                  </w:rPr>
                  <w:t xml:space="preserve">           ADM49.pdf?sequence=1&amp;isAllowed=y</w:t>
                </w:r>
              </w:hyperlink>
            </w:p>
            <w:p w:rsidR="0013692B" w:rsidRPr="008061D6" w:rsidRDefault="0013692B" w:rsidP="00F32633">
              <w:pPr>
                <w:pStyle w:val="Bibliografa"/>
                <w:spacing w:after="0" w:line="360" w:lineRule="auto"/>
                <w:ind w:left="567" w:hanging="567"/>
                <w:jc w:val="both"/>
                <w:rPr>
                  <w:rFonts w:ascii="Times New Roman" w:hAnsi="Times New Roman" w:cs="Times New Roman"/>
                  <w:noProof/>
                  <w:sz w:val="24"/>
                  <w:szCs w:val="24"/>
                  <w:lang w:val="es-ES"/>
                </w:rPr>
              </w:pPr>
              <w:r w:rsidRPr="008061D6">
                <w:rPr>
                  <w:rFonts w:ascii="Times New Roman" w:hAnsi="Times New Roman" w:cs="Times New Roman"/>
                  <w:noProof/>
                  <w:sz w:val="24"/>
                  <w:szCs w:val="24"/>
                  <w:lang w:val="es-ES"/>
                </w:rPr>
                <w:t xml:space="preserve">Larrea, S. (2017). </w:t>
              </w:r>
              <w:r w:rsidR="009C7E01" w:rsidRPr="008061D6">
                <w:rPr>
                  <w:rFonts w:ascii="Times New Roman" w:hAnsi="Times New Roman" w:cs="Times New Roman"/>
                  <w:i/>
                  <w:iCs/>
                  <w:noProof/>
                  <w:sz w:val="24"/>
                  <w:szCs w:val="24"/>
                  <w:lang w:val="es-ES"/>
                </w:rPr>
                <w:t>Propuesta de mejora en la gestión de calidad de los servicios de atención médica de la clínica veterinaria los sauces quito”.</w:t>
              </w:r>
              <w:r w:rsidR="009C7E01" w:rsidRPr="008061D6">
                <w:rPr>
                  <w:rFonts w:ascii="Times New Roman" w:hAnsi="Times New Roman" w:cs="Times New Roman"/>
                  <w:noProof/>
                  <w:sz w:val="24"/>
                  <w:szCs w:val="24"/>
                  <w:lang w:val="es-ES"/>
                </w:rPr>
                <w:t xml:space="preserve"> Quito: </w:t>
              </w:r>
              <w:r w:rsidR="00CC00DC" w:rsidRPr="008061D6">
                <w:rPr>
                  <w:rFonts w:ascii="Times New Roman" w:hAnsi="Times New Roman" w:cs="Times New Roman"/>
                  <w:noProof/>
                  <w:sz w:val="24"/>
                  <w:szCs w:val="24"/>
                  <w:lang w:val="es-ES"/>
                </w:rPr>
                <w:t>UDLA.</w:t>
              </w:r>
            </w:p>
            <w:p w:rsidR="00101A98" w:rsidRPr="00F561C6" w:rsidRDefault="00101A98" w:rsidP="00F32633">
              <w:pPr>
                <w:pStyle w:val="Bibliografa"/>
                <w:spacing w:after="0" w:line="360" w:lineRule="auto"/>
                <w:ind w:left="567" w:hanging="567"/>
                <w:jc w:val="both"/>
                <w:rPr>
                  <w:rFonts w:ascii="Times New Roman" w:hAnsi="Times New Roman" w:cs="Times New Roman"/>
                  <w:noProof/>
                  <w:sz w:val="24"/>
                  <w:szCs w:val="24"/>
                  <w:lang w:val="es-ES"/>
                </w:rPr>
              </w:pPr>
              <w:r w:rsidRPr="008061D6">
                <w:rPr>
                  <w:rFonts w:ascii="Times New Roman" w:hAnsi="Times New Roman" w:cs="Times New Roman"/>
                  <w:sz w:val="24"/>
                  <w:szCs w:val="24"/>
                </w:rPr>
                <w:t xml:space="preserve">Morales, K. (2017). Diseño de una guía para el establecimiento de una clínica veterinaria con condiciones óptimas de calidad, en el departamento de Guatemala. Tesis de Maestría en Administración Industrial y de Empresas de Servicios. Recuperado de </w:t>
              </w:r>
              <w:hyperlink r:id="rId14" w:history="1">
                <w:r w:rsidRPr="00F561C6">
                  <w:rPr>
                    <w:rStyle w:val="Hipervnculo"/>
                    <w:rFonts w:ascii="Times New Roman" w:hAnsi="Times New Roman" w:cs="Times New Roman"/>
                    <w:color w:val="auto"/>
                    <w:sz w:val="24"/>
                    <w:szCs w:val="24"/>
                    <w:u w:val="none"/>
                  </w:rPr>
                  <w:t>https://biblioteca-farmacia.usac.edu.gt/tesis/MAIES230.pdf</w:t>
                </w:r>
              </w:hyperlink>
            </w:p>
            <w:p w:rsidR="009C7E01" w:rsidRPr="008061D6" w:rsidRDefault="009C7E01" w:rsidP="00F32633">
              <w:pPr>
                <w:pStyle w:val="Bibliografa"/>
                <w:spacing w:after="0" w:line="360" w:lineRule="auto"/>
                <w:ind w:left="567" w:hanging="567"/>
                <w:jc w:val="both"/>
                <w:rPr>
                  <w:rFonts w:ascii="Times New Roman" w:hAnsi="Times New Roman" w:cs="Times New Roman"/>
                  <w:noProof/>
                  <w:sz w:val="24"/>
                  <w:szCs w:val="24"/>
                  <w:lang w:val="es-ES"/>
                </w:rPr>
              </w:pPr>
              <w:r w:rsidRPr="008061D6">
                <w:rPr>
                  <w:rFonts w:ascii="Times New Roman" w:hAnsi="Times New Roman" w:cs="Times New Roman"/>
                  <w:sz w:val="24"/>
                  <w:szCs w:val="24"/>
                  <w:lang w:val="es-ES"/>
                </w:rPr>
                <w:t xml:space="preserve">Ortíz, L. O. (2008). </w:t>
              </w:r>
              <w:r w:rsidRPr="008061D6">
                <w:rPr>
                  <w:rFonts w:ascii="Times New Roman" w:hAnsi="Times New Roman" w:cs="Times New Roman"/>
                  <w:i/>
                  <w:iCs/>
                  <w:sz w:val="24"/>
                  <w:szCs w:val="24"/>
                  <w:lang w:val="es-ES"/>
                </w:rPr>
                <w:t xml:space="preserve">Manual de Procesos y Procedimientos. </w:t>
              </w:r>
              <w:r w:rsidRPr="008061D6">
                <w:rPr>
                  <w:rFonts w:ascii="Times New Roman" w:hAnsi="Times New Roman" w:cs="Times New Roman"/>
                  <w:sz w:val="24"/>
                  <w:szCs w:val="24"/>
                  <w:lang w:val="es-ES"/>
                </w:rPr>
                <w:t>Obtenido de Empresa Social del Estado Hospital Universitario del Caribe, Cartagena, Colombia: Recuperado de https://clea.edu.mx/biblioteca/Manual%20de%20procesos%20y%20procedimientos.pdf</w:t>
              </w:r>
            </w:p>
            <w:p w:rsidR="00093382" w:rsidRPr="008061D6" w:rsidRDefault="0013692B" w:rsidP="00F32633">
              <w:pPr>
                <w:pStyle w:val="Bibliografa"/>
                <w:spacing w:after="0" w:line="360" w:lineRule="auto"/>
                <w:ind w:left="567" w:hanging="567"/>
                <w:jc w:val="both"/>
                <w:rPr>
                  <w:rFonts w:ascii="Times New Roman" w:hAnsi="Times New Roman" w:cs="Times New Roman"/>
                  <w:noProof/>
                  <w:sz w:val="24"/>
                  <w:szCs w:val="24"/>
                  <w:lang w:val="es-ES"/>
                </w:rPr>
              </w:pPr>
              <w:r w:rsidRPr="008061D6">
                <w:rPr>
                  <w:rFonts w:ascii="Times New Roman" w:hAnsi="Times New Roman" w:cs="Times New Roman"/>
                  <w:noProof/>
                  <w:sz w:val="24"/>
                  <w:szCs w:val="24"/>
                  <w:lang w:val="es-ES"/>
                </w:rPr>
                <w:t xml:space="preserve">Palma, J. (2010). </w:t>
              </w:r>
              <w:r w:rsidRPr="008061D6">
                <w:rPr>
                  <w:rFonts w:ascii="Times New Roman" w:hAnsi="Times New Roman" w:cs="Times New Roman"/>
                  <w:i/>
                  <w:iCs/>
                  <w:noProof/>
                  <w:sz w:val="24"/>
                  <w:szCs w:val="24"/>
                  <w:lang w:val="es-ES"/>
                </w:rPr>
                <w:t>Manual de Procedimiento</w:t>
              </w:r>
              <w:r w:rsidRPr="008061D6">
                <w:rPr>
                  <w:rFonts w:ascii="Times New Roman" w:hAnsi="Times New Roman" w:cs="Times New Roman"/>
                  <w:noProof/>
                  <w:sz w:val="24"/>
                  <w:szCs w:val="24"/>
                  <w:lang w:val="es-ES"/>
                </w:rPr>
                <w:t>. Recuperado el 26 de Enero de 2020, de http://scielo.sld.cu/scielo.php?script=sci_arttext&amp;pid=S2218-36202017000300038</w:t>
              </w:r>
            </w:p>
            <w:p w:rsidR="00093382" w:rsidRPr="008061D6" w:rsidRDefault="00093382" w:rsidP="00F32633">
              <w:pPr>
                <w:pStyle w:val="Bibliografa"/>
                <w:spacing w:after="0" w:line="360" w:lineRule="auto"/>
                <w:ind w:left="567" w:hanging="567"/>
                <w:jc w:val="both"/>
                <w:rPr>
                  <w:rFonts w:ascii="Times New Roman" w:hAnsi="Times New Roman" w:cs="Times New Roman"/>
                  <w:sz w:val="24"/>
                  <w:szCs w:val="24"/>
                </w:rPr>
              </w:pPr>
              <w:r w:rsidRPr="008061D6">
                <w:rPr>
                  <w:rFonts w:ascii="Times New Roman" w:hAnsi="Times New Roman" w:cs="Times New Roman"/>
                  <w:sz w:val="24"/>
                  <w:szCs w:val="24"/>
                  <w:lang w:val="es-ES"/>
                </w:rPr>
                <w:t>Pinzón, J. (2013). Manual de procesos y procedimientos. (</w:t>
              </w:r>
              <w:r w:rsidRPr="008061D6">
                <w:rPr>
                  <w:rFonts w:ascii="Times New Roman" w:hAnsi="Times New Roman" w:cs="Times New Roman"/>
                  <w:sz w:val="24"/>
                  <w:szCs w:val="24"/>
                </w:rPr>
                <w:t xml:space="preserve">Federación Nacional de Cacaoteros).   </w:t>
              </w:r>
            </w:p>
            <w:p w:rsidR="00093382" w:rsidRPr="008061D6" w:rsidRDefault="00093382" w:rsidP="00F32633">
              <w:pPr>
                <w:pStyle w:val="Bibliografa"/>
                <w:spacing w:after="0" w:line="360" w:lineRule="auto"/>
                <w:ind w:left="567" w:hanging="567"/>
                <w:rPr>
                  <w:rFonts w:ascii="Times New Roman" w:hAnsi="Times New Roman" w:cs="Times New Roman"/>
                  <w:sz w:val="24"/>
                  <w:szCs w:val="24"/>
                  <w:lang w:val="es-ES"/>
                </w:rPr>
              </w:pPr>
              <w:r w:rsidRPr="008061D6">
                <w:rPr>
                  <w:rFonts w:ascii="Times New Roman" w:hAnsi="Times New Roman" w:cs="Times New Roman"/>
                  <w:sz w:val="24"/>
                  <w:szCs w:val="24"/>
                </w:rPr>
                <w:t xml:space="preserve">             </w:t>
              </w:r>
              <w:r w:rsidRPr="008061D6">
                <w:rPr>
                  <w:rFonts w:ascii="Times New Roman" w:hAnsi="Times New Roman" w:cs="Times New Roman"/>
                  <w:sz w:val="24"/>
                  <w:szCs w:val="24"/>
                  <w:lang w:val="es-ES"/>
                </w:rPr>
                <w:t>Recuperado de http://www.fedecacao.com.co/site/images/</w:t>
              </w:r>
              <w:r w:rsidR="009E0455" w:rsidRPr="008061D6">
                <w:rPr>
                  <w:rFonts w:ascii="Times New Roman" w:hAnsi="Times New Roman" w:cs="Times New Roman"/>
                  <w:sz w:val="24"/>
                  <w:szCs w:val="24"/>
                  <w:lang w:val="es-ES"/>
                </w:rPr>
                <w:t xml:space="preserve"> recourses/docinstitucionales/</w:t>
              </w:r>
            </w:p>
            <w:p w:rsidR="00093382" w:rsidRPr="008061D6" w:rsidRDefault="009E0455" w:rsidP="00F32633">
              <w:pPr>
                <w:pStyle w:val="Bibliografa"/>
                <w:spacing w:after="0" w:line="360" w:lineRule="auto"/>
                <w:ind w:left="567" w:hanging="567"/>
                <w:rPr>
                  <w:rFonts w:ascii="Times New Roman" w:hAnsi="Times New Roman" w:cs="Times New Roman"/>
                  <w:noProof/>
                  <w:sz w:val="24"/>
                  <w:szCs w:val="24"/>
                  <w:lang w:val="es-ES"/>
                </w:rPr>
              </w:pPr>
              <w:r w:rsidRPr="008061D6">
                <w:rPr>
                  <w:rFonts w:ascii="Times New Roman" w:hAnsi="Times New Roman" w:cs="Times New Roman"/>
                  <w:sz w:val="24"/>
                  <w:szCs w:val="24"/>
                  <w:lang w:val="es-ES"/>
                </w:rPr>
                <w:t xml:space="preserve">              </w:t>
              </w:r>
              <w:r w:rsidR="00093382" w:rsidRPr="008061D6">
                <w:rPr>
                  <w:rFonts w:ascii="Times New Roman" w:hAnsi="Times New Roman" w:cs="Times New Roman"/>
                  <w:sz w:val="24"/>
                  <w:szCs w:val="24"/>
                  <w:lang w:val="es-ES"/>
                </w:rPr>
                <w:t>administrativa-manual-de-procesos-y-procedimientos.pdf</w:t>
              </w:r>
            </w:p>
            <w:p w:rsidR="00A62AEE" w:rsidRPr="008061D6" w:rsidRDefault="00A62AEE" w:rsidP="00F32633">
              <w:pPr>
                <w:spacing w:after="0" w:line="360" w:lineRule="auto"/>
                <w:ind w:left="567" w:hanging="567"/>
                <w:rPr>
                  <w:rFonts w:ascii="Times New Roman" w:hAnsi="Times New Roman" w:cs="Times New Roman"/>
                  <w:sz w:val="24"/>
                  <w:szCs w:val="24"/>
                </w:rPr>
              </w:pPr>
              <w:r w:rsidRPr="008061D6">
                <w:rPr>
                  <w:rFonts w:ascii="Times New Roman" w:hAnsi="Times New Roman" w:cs="Times New Roman"/>
                  <w:sz w:val="24"/>
                  <w:szCs w:val="24"/>
                </w:rPr>
                <w:t xml:space="preserve">Quijano, I., Jaramillo, J.,  &amp; Vázquez, E.  (2018). Manual de Organización Hospital Veterinario  </w:t>
              </w:r>
            </w:p>
            <w:p w:rsidR="00A62AEE" w:rsidRPr="008061D6" w:rsidRDefault="00A62AEE" w:rsidP="00F32633">
              <w:pPr>
                <w:spacing w:after="0" w:line="360" w:lineRule="auto"/>
                <w:ind w:left="567" w:hanging="567"/>
                <w:rPr>
                  <w:rFonts w:ascii="Times New Roman" w:hAnsi="Times New Roman" w:cs="Times New Roman"/>
                  <w:sz w:val="24"/>
                  <w:szCs w:val="24"/>
                </w:rPr>
              </w:pPr>
              <w:r w:rsidRPr="008061D6">
                <w:rPr>
                  <w:rFonts w:ascii="Times New Roman" w:hAnsi="Times New Roman" w:cs="Times New Roman"/>
                  <w:sz w:val="24"/>
                  <w:szCs w:val="24"/>
                </w:rPr>
                <w:t xml:space="preserve">           Pequeñas Especies. Facultad de Medicina Veterinaria y Zootecnia, de la Universidad  </w:t>
              </w:r>
            </w:p>
            <w:p w:rsidR="00A62AEE" w:rsidRPr="008061D6" w:rsidRDefault="00A62AEE" w:rsidP="00F32633">
              <w:pPr>
                <w:spacing w:after="0" w:line="360" w:lineRule="auto"/>
                <w:ind w:left="567" w:hanging="567"/>
                <w:rPr>
                  <w:rFonts w:ascii="Times New Roman" w:hAnsi="Times New Roman" w:cs="Times New Roman"/>
                  <w:sz w:val="24"/>
                  <w:szCs w:val="24"/>
                </w:rPr>
              </w:pPr>
              <w:r w:rsidRPr="008061D6">
                <w:rPr>
                  <w:rFonts w:ascii="Times New Roman" w:hAnsi="Times New Roman" w:cs="Times New Roman"/>
                  <w:sz w:val="24"/>
                  <w:szCs w:val="24"/>
                </w:rPr>
                <w:t xml:space="preserve">            Autónoma del Estado de México.</w:t>
              </w:r>
            </w:p>
            <w:p w:rsidR="0075126C" w:rsidRPr="008061D6" w:rsidRDefault="0075126C" w:rsidP="00F32633">
              <w:pPr>
                <w:pStyle w:val="Bibliografa"/>
                <w:spacing w:after="0" w:line="360" w:lineRule="auto"/>
                <w:ind w:left="567" w:hanging="567"/>
                <w:jc w:val="both"/>
                <w:rPr>
                  <w:rFonts w:ascii="Times New Roman" w:hAnsi="Times New Roman" w:cs="Times New Roman"/>
                  <w:noProof/>
                  <w:sz w:val="24"/>
                  <w:szCs w:val="24"/>
                  <w:lang w:val="es-ES"/>
                </w:rPr>
              </w:pPr>
              <w:r w:rsidRPr="008061D6">
                <w:rPr>
                  <w:rFonts w:ascii="Times New Roman" w:hAnsi="Times New Roman" w:cs="Times New Roman"/>
                  <w:sz w:val="24"/>
                  <w:szCs w:val="24"/>
                  <w:lang w:val="es-ES"/>
                </w:rPr>
                <w:t>Téllez, J., Torres, O., &amp; Zamudio, P. (2015). Manual de procedimientos del Hospital</w:t>
              </w:r>
              <w:r w:rsidR="00F561C6">
                <w:rPr>
                  <w:rFonts w:ascii="Times New Roman" w:hAnsi="Times New Roman" w:cs="Times New Roman"/>
                  <w:sz w:val="24"/>
                  <w:szCs w:val="24"/>
                  <w:lang w:val="es-ES"/>
                </w:rPr>
                <w:t xml:space="preserve"> </w:t>
              </w:r>
              <w:r w:rsidR="00F561C6" w:rsidRPr="008061D6">
                <w:rPr>
                  <w:rFonts w:ascii="Times New Roman" w:hAnsi="Times New Roman" w:cs="Times New Roman"/>
                  <w:sz w:val="24"/>
                  <w:szCs w:val="24"/>
                  <w:lang w:val="es-ES"/>
                </w:rPr>
                <w:t>Veterinario</w:t>
              </w:r>
            </w:p>
            <w:p w:rsidR="0075126C" w:rsidRPr="008061D6" w:rsidRDefault="0075126C" w:rsidP="00F32633">
              <w:pPr>
                <w:spacing w:after="0" w:line="360" w:lineRule="auto"/>
                <w:ind w:left="567" w:hanging="567"/>
                <w:jc w:val="both"/>
                <w:rPr>
                  <w:rFonts w:ascii="Times New Roman" w:hAnsi="Times New Roman" w:cs="Times New Roman"/>
                  <w:sz w:val="24"/>
                  <w:szCs w:val="24"/>
                  <w:lang w:val="es-ES"/>
                </w:rPr>
              </w:pPr>
              <w:r w:rsidRPr="008061D6">
                <w:rPr>
                  <w:rFonts w:ascii="Times New Roman" w:hAnsi="Times New Roman" w:cs="Times New Roman"/>
                  <w:sz w:val="24"/>
                  <w:szCs w:val="24"/>
                  <w:lang w:val="es-ES"/>
                </w:rPr>
                <w:t xml:space="preserve">          de pequeñas especies. Repositorio </w:t>
              </w:r>
              <w:r w:rsidR="007367B4">
                <w:rPr>
                  <w:rFonts w:ascii="Times New Roman" w:hAnsi="Times New Roman" w:cs="Times New Roman"/>
                  <w:sz w:val="24"/>
                  <w:szCs w:val="24"/>
                  <w:lang w:val="es-ES"/>
                </w:rPr>
                <w:t>de la</w:t>
              </w:r>
              <w:r w:rsidRPr="008061D6">
                <w:rPr>
                  <w:rFonts w:ascii="Times New Roman" w:hAnsi="Times New Roman" w:cs="Times New Roman"/>
                  <w:sz w:val="24"/>
                  <w:szCs w:val="24"/>
                  <w:lang w:val="es-ES"/>
                </w:rPr>
                <w:t xml:space="preserve"> Universidad</w:t>
              </w:r>
              <w:r w:rsidR="007367B4" w:rsidRPr="008061D6">
                <w:rPr>
                  <w:rFonts w:ascii="Times New Roman" w:hAnsi="Times New Roman" w:cs="Times New Roman"/>
                  <w:sz w:val="24"/>
                  <w:szCs w:val="24"/>
                  <w:lang w:val="es-ES"/>
                </w:rPr>
                <w:t xml:space="preserve"> Juárez</w:t>
              </w:r>
              <w:r w:rsidR="007367B4">
                <w:rPr>
                  <w:rFonts w:ascii="Times New Roman" w:hAnsi="Times New Roman" w:cs="Times New Roman"/>
                  <w:sz w:val="24"/>
                  <w:szCs w:val="24"/>
                  <w:lang w:val="es-ES"/>
                </w:rPr>
                <w:t xml:space="preserve"> </w:t>
              </w:r>
              <w:r w:rsidR="007367B4" w:rsidRPr="008061D6">
                <w:rPr>
                  <w:rFonts w:ascii="Times New Roman" w:hAnsi="Times New Roman" w:cs="Times New Roman"/>
                  <w:sz w:val="24"/>
                  <w:szCs w:val="24"/>
                  <w:lang w:val="es-ES"/>
                </w:rPr>
                <w:t>Autónoma</w:t>
              </w:r>
              <w:r w:rsidR="007367B4">
                <w:rPr>
                  <w:rFonts w:ascii="Times New Roman" w:hAnsi="Times New Roman" w:cs="Times New Roman"/>
                  <w:sz w:val="24"/>
                  <w:szCs w:val="24"/>
                  <w:lang w:val="es-ES"/>
                </w:rPr>
                <w:t xml:space="preserve"> de</w:t>
              </w:r>
              <w:r w:rsidR="00F561C6">
                <w:rPr>
                  <w:rFonts w:ascii="Times New Roman" w:hAnsi="Times New Roman" w:cs="Times New Roman"/>
                  <w:sz w:val="24"/>
                  <w:szCs w:val="24"/>
                  <w:lang w:val="es-ES"/>
                </w:rPr>
                <w:t xml:space="preserve"> </w:t>
              </w:r>
              <w:r w:rsidR="00F561C6" w:rsidRPr="008061D6">
                <w:rPr>
                  <w:rFonts w:ascii="Times New Roman" w:hAnsi="Times New Roman" w:cs="Times New Roman"/>
                  <w:sz w:val="24"/>
                  <w:szCs w:val="24"/>
                  <w:lang w:val="es-ES"/>
                </w:rPr>
                <w:t>Tabasco,</w:t>
              </w:r>
            </w:p>
            <w:p w:rsidR="0075126C" w:rsidRPr="008061D6" w:rsidRDefault="0075126C" w:rsidP="00F32633">
              <w:pPr>
                <w:spacing w:after="0" w:line="360" w:lineRule="auto"/>
                <w:ind w:left="567" w:hanging="567"/>
                <w:jc w:val="both"/>
                <w:rPr>
                  <w:rFonts w:ascii="Times New Roman" w:hAnsi="Times New Roman" w:cs="Times New Roman"/>
                  <w:sz w:val="24"/>
                  <w:szCs w:val="24"/>
                  <w:lang w:val="es-ES"/>
                </w:rPr>
              </w:pPr>
              <w:r w:rsidRPr="008061D6">
                <w:rPr>
                  <w:rFonts w:ascii="Times New Roman" w:hAnsi="Times New Roman" w:cs="Times New Roman"/>
                  <w:sz w:val="24"/>
                  <w:szCs w:val="24"/>
                  <w:lang w:val="es-ES"/>
                </w:rPr>
                <w:t xml:space="preserve">          Villahermosa,  México. Recuperado de </w:t>
              </w:r>
            </w:p>
            <w:p w:rsidR="0075126C" w:rsidRDefault="0075126C" w:rsidP="00F32633">
              <w:pPr>
                <w:spacing w:after="0" w:line="360" w:lineRule="auto"/>
                <w:ind w:left="567" w:hanging="567"/>
                <w:jc w:val="both"/>
                <w:rPr>
                  <w:rFonts w:ascii="Times New Roman" w:hAnsi="Times New Roman" w:cs="Times New Roman"/>
                  <w:sz w:val="24"/>
                  <w:szCs w:val="24"/>
                  <w:lang w:val="es-ES"/>
                </w:rPr>
              </w:pPr>
              <w:r w:rsidRPr="008061D6">
                <w:rPr>
                  <w:rFonts w:ascii="Times New Roman" w:hAnsi="Times New Roman" w:cs="Times New Roman"/>
                  <w:sz w:val="24"/>
                  <w:szCs w:val="24"/>
                  <w:lang w:val="es-ES"/>
                </w:rPr>
                <w:t xml:space="preserve">         http://conevet.org.mx/appvisitas2013/public/uploads/24_9_16__2.pdf</w:t>
              </w:r>
            </w:p>
            <w:p w:rsidR="00F561C6" w:rsidRDefault="00F561C6" w:rsidP="00F32633">
              <w:pPr>
                <w:spacing w:after="0" w:line="360" w:lineRule="auto"/>
                <w:ind w:left="567" w:hanging="567"/>
                <w:rPr>
                  <w:rFonts w:ascii="Times New Roman" w:hAnsi="Times New Roman" w:cs="Times New Roman"/>
                  <w:sz w:val="24"/>
                  <w:szCs w:val="24"/>
                  <w:lang w:val="es-ES"/>
                </w:rPr>
              </w:pPr>
              <w:r w:rsidRPr="00A3030E">
                <w:rPr>
                  <w:rFonts w:ascii="Times New Roman" w:hAnsi="Times New Roman" w:cs="Times New Roman"/>
                  <w:sz w:val="24"/>
                  <w:szCs w:val="24"/>
                  <w:lang w:val="es-ES"/>
                </w:rPr>
                <w:t xml:space="preserve">Vega, </w:t>
              </w:r>
              <w:r>
                <w:rPr>
                  <w:rFonts w:ascii="Times New Roman" w:hAnsi="Times New Roman" w:cs="Times New Roman"/>
                  <w:sz w:val="24"/>
                  <w:szCs w:val="24"/>
                  <w:lang w:val="es-ES"/>
                </w:rPr>
                <w:t>I.</w:t>
              </w:r>
              <w:r w:rsidRPr="00F561C6">
                <w:rPr>
                  <w:rFonts w:ascii="Times New Roman" w:hAnsi="Times New Roman" w:cs="Times New Roman"/>
                  <w:sz w:val="24"/>
                  <w:szCs w:val="24"/>
                  <w:lang w:val="es-ES"/>
                </w:rPr>
                <w:t xml:space="preserve"> </w:t>
              </w:r>
              <w:r w:rsidRPr="008061D6">
                <w:rPr>
                  <w:rFonts w:ascii="Times New Roman" w:hAnsi="Times New Roman" w:cs="Times New Roman"/>
                  <w:sz w:val="24"/>
                  <w:szCs w:val="24"/>
                  <w:lang w:val="es-ES"/>
                </w:rPr>
                <w:t>(201</w:t>
              </w:r>
              <w:r>
                <w:rPr>
                  <w:rFonts w:ascii="Times New Roman" w:hAnsi="Times New Roman" w:cs="Times New Roman"/>
                  <w:sz w:val="24"/>
                  <w:szCs w:val="24"/>
                  <w:lang w:val="es-ES"/>
                </w:rPr>
                <w:t>9</w:t>
              </w:r>
              <w:r w:rsidRPr="008061D6">
                <w:rPr>
                  <w:rFonts w:ascii="Times New Roman" w:hAnsi="Times New Roman" w:cs="Times New Roman"/>
                  <w:sz w:val="24"/>
                  <w:szCs w:val="24"/>
                  <w:lang w:val="es-ES"/>
                </w:rPr>
                <w:t>).</w:t>
              </w:r>
              <w:r>
                <w:rPr>
                  <w:rFonts w:ascii="Times New Roman" w:hAnsi="Times New Roman" w:cs="Times New Roman"/>
                  <w:sz w:val="24"/>
                  <w:szCs w:val="24"/>
                  <w:lang w:val="es-ES"/>
                </w:rPr>
                <w:t xml:space="preserve"> </w:t>
              </w:r>
              <w:r w:rsidRPr="00F561C6">
                <w:rPr>
                  <w:rFonts w:ascii="Times New Roman" w:hAnsi="Times New Roman" w:cs="Times New Roman"/>
                  <w:sz w:val="24"/>
                  <w:szCs w:val="24"/>
                  <w:lang w:val="es-ES"/>
                </w:rPr>
                <w:t xml:space="preserve">Análisis de la calidad de servicio y la experiencia de compra que prestan las </w:t>
              </w:r>
              <w:r>
                <w:rPr>
                  <w:rFonts w:ascii="Times New Roman" w:hAnsi="Times New Roman" w:cs="Times New Roman"/>
                  <w:sz w:val="24"/>
                  <w:szCs w:val="24"/>
                  <w:lang w:val="es-ES"/>
                </w:rPr>
                <w:t xml:space="preserve"> </w:t>
              </w:r>
            </w:p>
            <w:p w:rsidR="00F561C6" w:rsidRPr="008061D6" w:rsidRDefault="00F561C6" w:rsidP="00F32633">
              <w:pPr>
                <w:spacing w:after="0" w:line="360" w:lineRule="auto"/>
                <w:ind w:left="567" w:hanging="567"/>
                <w:rPr>
                  <w:rFonts w:ascii="Times New Roman" w:hAnsi="Times New Roman" w:cs="Times New Roman"/>
                  <w:sz w:val="24"/>
                  <w:szCs w:val="24"/>
                  <w:lang w:val="es-ES"/>
                </w:rPr>
              </w:pPr>
              <w:r>
                <w:rPr>
                  <w:rFonts w:ascii="Times New Roman" w:hAnsi="Times New Roman" w:cs="Times New Roman"/>
                  <w:sz w:val="24"/>
                  <w:szCs w:val="24"/>
                  <w:lang w:val="es-ES"/>
                </w:rPr>
                <w:t xml:space="preserve"> </w:t>
              </w:r>
              <w:r w:rsidRPr="00F561C6">
                <w:rPr>
                  <w:rFonts w:ascii="Times New Roman" w:hAnsi="Times New Roman" w:cs="Times New Roman"/>
                  <w:sz w:val="24"/>
                  <w:szCs w:val="24"/>
                  <w:lang w:val="es-ES"/>
                </w:rPr>
                <w:t>clínicas veterinarias del Distrito Metropolitano de Quito</w:t>
              </w:r>
              <w:r>
                <w:rPr>
                  <w:rFonts w:ascii="Times New Roman" w:hAnsi="Times New Roman" w:cs="Times New Roman"/>
                  <w:sz w:val="24"/>
                  <w:szCs w:val="24"/>
                  <w:lang w:val="es-ES"/>
                </w:rPr>
                <w:t xml:space="preserve">. Repositorio de tesis, ESPE.  Recuperado de </w:t>
              </w:r>
              <w:hyperlink r:id="rId15" w:history="1">
                <w:r w:rsidRPr="00F561C6">
                  <w:rPr>
                    <w:rStyle w:val="Hipervnculo"/>
                    <w:rFonts w:ascii="Times New Roman" w:hAnsi="Times New Roman" w:cs="Times New Roman"/>
                    <w:color w:val="auto"/>
                    <w:sz w:val="24"/>
                    <w:szCs w:val="24"/>
                    <w:u w:val="none"/>
                  </w:rPr>
                  <w:t>http://repositorio.espe.edu.ec/handle/21000/18785</w:t>
                </w:r>
              </w:hyperlink>
            </w:p>
            <w:p w:rsidR="0013692B" w:rsidRDefault="0013692B" w:rsidP="00F32633">
              <w:pPr>
                <w:pStyle w:val="Bibliografa"/>
                <w:spacing w:after="0" w:line="360" w:lineRule="auto"/>
                <w:ind w:left="567" w:hanging="567"/>
                <w:jc w:val="both"/>
                <w:rPr>
                  <w:rFonts w:ascii="Times New Roman" w:hAnsi="Times New Roman" w:cs="Times New Roman"/>
                  <w:noProof/>
                  <w:sz w:val="24"/>
                  <w:szCs w:val="24"/>
                  <w:lang w:val="es-ES"/>
                </w:rPr>
              </w:pPr>
              <w:r w:rsidRPr="008061D6">
                <w:rPr>
                  <w:rFonts w:ascii="Times New Roman" w:hAnsi="Times New Roman" w:cs="Times New Roman"/>
                  <w:noProof/>
                  <w:sz w:val="24"/>
                  <w:szCs w:val="24"/>
                  <w:lang w:val="es-ES"/>
                </w:rPr>
                <w:t xml:space="preserve">Villacrés, R. (2019). </w:t>
              </w:r>
              <w:r w:rsidRPr="008061D6">
                <w:rPr>
                  <w:rFonts w:ascii="Times New Roman" w:hAnsi="Times New Roman" w:cs="Times New Roman"/>
                  <w:i/>
                  <w:iCs/>
                  <w:noProof/>
                  <w:sz w:val="24"/>
                  <w:szCs w:val="24"/>
                  <w:lang w:val="es-ES"/>
                </w:rPr>
                <w:t>Diseño del Manual de Procedimientos a desarrollarse en el Consultorio Académico Veterinario de la FETD-UCSG.</w:t>
              </w:r>
              <w:r w:rsidRPr="008061D6">
                <w:rPr>
                  <w:rFonts w:ascii="Times New Roman" w:hAnsi="Times New Roman" w:cs="Times New Roman"/>
                  <w:noProof/>
                  <w:sz w:val="24"/>
                  <w:szCs w:val="24"/>
                  <w:lang w:val="es-ES"/>
                </w:rPr>
                <w:t xml:space="preserve"> Guayaquil: Universidad Católica de Santiago De Guayaquil. </w:t>
              </w:r>
              <w:r w:rsidR="00CC00DC" w:rsidRPr="008061D6">
                <w:rPr>
                  <w:rFonts w:ascii="Times New Roman" w:hAnsi="Times New Roman" w:cs="Times New Roman"/>
                  <w:noProof/>
                  <w:sz w:val="24"/>
                  <w:szCs w:val="24"/>
                  <w:lang w:val="es-ES"/>
                </w:rPr>
                <w:t>Recuperado</w:t>
              </w:r>
              <w:r w:rsidRPr="008061D6">
                <w:rPr>
                  <w:rFonts w:ascii="Times New Roman" w:hAnsi="Times New Roman" w:cs="Times New Roman"/>
                  <w:noProof/>
                  <w:sz w:val="24"/>
                  <w:szCs w:val="24"/>
                  <w:lang w:val="es-ES"/>
                </w:rPr>
                <w:t xml:space="preserve"> de http://repositorio.ucsg.edu.ec/bitstream/3317/13299/1/T-UCSG-PRE-TEC-CMV-67.pdf</w:t>
              </w:r>
            </w:p>
            <w:p w:rsidR="0013692B" w:rsidRPr="008061D6" w:rsidRDefault="0013692B" w:rsidP="00F32633">
              <w:pPr>
                <w:pStyle w:val="Bibliografa"/>
                <w:spacing w:after="0" w:line="360" w:lineRule="auto"/>
                <w:ind w:left="567" w:hanging="567"/>
                <w:jc w:val="both"/>
                <w:rPr>
                  <w:rFonts w:ascii="Times New Roman" w:hAnsi="Times New Roman" w:cs="Times New Roman"/>
                  <w:noProof/>
                  <w:sz w:val="24"/>
                  <w:szCs w:val="24"/>
                  <w:lang w:val="es-ES"/>
                </w:rPr>
              </w:pPr>
              <w:r w:rsidRPr="008061D6">
                <w:rPr>
                  <w:rFonts w:ascii="Times New Roman" w:hAnsi="Times New Roman" w:cs="Times New Roman"/>
                  <w:noProof/>
                  <w:sz w:val="24"/>
                  <w:szCs w:val="24"/>
                  <w:lang w:val="es-ES"/>
                </w:rPr>
                <w:t xml:space="preserve">Vivanco, M. (2017). </w:t>
              </w:r>
              <w:r w:rsidR="009E0455" w:rsidRPr="008061D6">
                <w:rPr>
                  <w:rFonts w:ascii="Times New Roman" w:hAnsi="Times New Roman" w:cs="Times New Roman"/>
                  <w:color w:val="000000"/>
                  <w:sz w:val="24"/>
                  <w:szCs w:val="24"/>
                </w:rPr>
                <w:t>Los manuales de procedimientos como herramientas de control interno de una organización. </w:t>
              </w:r>
              <w:r w:rsidR="00CC00DC" w:rsidRPr="008061D6">
                <w:rPr>
                  <w:rFonts w:ascii="Times New Roman" w:hAnsi="Times New Roman" w:cs="Times New Roman"/>
                  <w:noProof/>
                  <w:sz w:val="24"/>
                  <w:szCs w:val="24"/>
                  <w:lang w:val="es-ES"/>
                </w:rPr>
                <w:t xml:space="preserve"> </w:t>
              </w:r>
              <w:r w:rsidR="009E0455" w:rsidRPr="008061D6">
                <w:rPr>
                  <w:rFonts w:ascii="Times New Roman" w:hAnsi="Times New Roman" w:cs="Times New Roman"/>
                  <w:i/>
                  <w:iCs/>
                  <w:color w:val="000000"/>
                  <w:sz w:val="24"/>
                  <w:szCs w:val="24"/>
                </w:rPr>
                <w:t>Revista Universidad y Sociedad</w:t>
              </w:r>
              <w:r w:rsidR="009E0455" w:rsidRPr="008061D6">
                <w:rPr>
                  <w:rFonts w:ascii="Times New Roman" w:hAnsi="Times New Roman" w:cs="Times New Roman"/>
                  <w:color w:val="000000"/>
                  <w:sz w:val="24"/>
                  <w:szCs w:val="24"/>
                </w:rPr>
                <w:t>, </w:t>
              </w:r>
              <w:r w:rsidR="009E0455" w:rsidRPr="008061D6">
                <w:rPr>
                  <w:rFonts w:ascii="Times New Roman" w:hAnsi="Times New Roman" w:cs="Times New Roman"/>
                  <w:i/>
                  <w:iCs/>
                  <w:color w:val="000000"/>
                  <w:sz w:val="24"/>
                  <w:szCs w:val="24"/>
                </w:rPr>
                <w:t>9</w:t>
              </w:r>
              <w:r w:rsidR="009E0455" w:rsidRPr="008061D6">
                <w:rPr>
                  <w:rFonts w:ascii="Times New Roman" w:hAnsi="Times New Roman" w:cs="Times New Roman"/>
                  <w:color w:val="000000"/>
                  <w:sz w:val="24"/>
                  <w:szCs w:val="24"/>
                </w:rPr>
                <w:t xml:space="preserve">(3), 247-252. Recuperado de </w:t>
              </w:r>
              <w:r w:rsidR="009E0455" w:rsidRPr="008061D6">
                <w:rPr>
                  <w:rFonts w:ascii="Times New Roman" w:hAnsi="Times New Roman" w:cs="Times New Roman"/>
                  <w:color w:val="000000"/>
                  <w:sz w:val="24"/>
                  <w:szCs w:val="24"/>
                </w:rPr>
                <w:lastRenderedPageBreak/>
                <w:t>http://scielo.sld.cu/scielo.php?script=sci_arttext&amp;pid=S221836202017000300038&amp;lng=es&amp;tlng=es.</w:t>
              </w:r>
            </w:p>
            <w:p w:rsidR="00B21112" w:rsidRPr="004B5A15" w:rsidRDefault="00C51793" w:rsidP="00F32633">
              <w:pPr>
                <w:spacing w:after="0" w:line="360" w:lineRule="auto"/>
                <w:ind w:left="567" w:hanging="567"/>
                <w:jc w:val="both"/>
                <w:rPr>
                  <w:rFonts w:ascii="Times New Roman" w:hAnsi="Times New Roman" w:cs="Times New Roman"/>
                  <w:sz w:val="24"/>
                  <w:szCs w:val="24"/>
                </w:rPr>
              </w:pPr>
              <w:r w:rsidRPr="008061D6">
                <w:rPr>
                  <w:rFonts w:ascii="Times New Roman" w:hAnsi="Times New Roman" w:cs="Times New Roman"/>
                  <w:b/>
                  <w:bCs/>
                  <w:sz w:val="24"/>
                  <w:szCs w:val="24"/>
                </w:rPr>
                <w:fldChar w:fldCharType="end"/>
              </w:r>
            </w:p>
          </w:sdtContent>
        </w:sdt>
      </w:sdtContent>
    </w:sdt>
    <w:sectPr w:rsidR="00B21112" w:rsidRPr="004B5A15" w:rsidSect="0093127C">
      <w:headerReference w:type="default" r:id="rId16"/>
      <w:footerReference w:type="default" r:id="rId17"/>
      <w:headerReference w:type="first" r:id="rId18"/>
      <w:footerReference w:type="first" r:id="rId19"/>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5F1" w:rsidRDefault="003415F1" w:rsidP="003A536D">
      <w:pPr>
        <w:spacing w:after="0" w:line="240" w:lineRule="auto"/>
      </w:pPr>
      <w:r>
        <w:separator/>
      </w:r>
    </w:p>
  </w:endnote>
  <w:endnote w:type="continuationSeparator" w:id="0">
    <w:p w:rsidR="003415F1" w:rsidRDefault="003415F1" w:rsidP="003A5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27C" w:rsidRDefault="0093127C" w:rsidP="0093127C">
    <w:pPr>
      <w:pStyle w:val="Piedepgina"/>
      <w:spacing w:after="200"/>
      <w:jc w:val="right"/>
    </w:pPr>
    <w:r>
      <w:rPr>
        <w:rFonts w:ascii="Times New Roman" w:hAnsi="Times New Roman"/>
        <w:i/>
        <w:iCs/>
      </w:rPr>
      <w:t>https://</w:t>
    </w:r>
    <w:r>
      <w:rPr>
        <w:rFonts w:ascii="Times New Roman" w:hAnsi="Times New Roman" w:cs="Times New Roman"/>
        <w:i/>
        <w:iCs/>
        <w:lang w:eastAsia="zh-CN"/>
      </w:rPr>
      <w:t>revistas.itsup.edu.ec</w:t>
    </w:r>
    <w:r>
      <w:rPr>
        <w:rFonts w:ascii="Times New Roman" w:hAnsi="Times New Roman"/>
        <w:i/>
        <w:iCs/>
      </w:rPr>
      <w:t>/sinapsis</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27C" w:rsidRPr="0093127C" w:rsidRDefault="0093127C" w:rsidP="0093127C">
    <w:pPr>
      <w:pStyle w:val="Piedepgina"/>
      <w:spacing w:after="200"/>
      <w:jc w:val="right"/>
    </w:pPr>
    <w:r>
      <w:rPr>
        <w:rFonts w:ascii="Times New Roman" w:hAnsi="Times New Roman"/>
        <w:i/>
        <w:iCs/>
      </w:rPr>
      <w:t>https://</w:t>
    </w:r>
    <w:r>
      <w:rPr>
        <w:rFonts w:ascii="Times New Roman" w:hAnsi="Times New Roman" w:cs="Times New Roman"/>
        <w:i/>
        <w:iCs/>
        <w:lang w:eastAsia="zh-CN"/>
      </w:rPr>
      <w:t>revistas.itsup.edu.ec</w:t>
    </w:r>
    <w:r>
      <w:rPr>
        <w:rFonts w:ascii="Times New Roman" w:hAnsi="Times New Roman"/>
        <w:i/>
        <w:iCs/>
      </w:rPr>
      <w:t>/sinapsis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5F1" w:rsidRDefault="003415F1" w:rsidP="003A536D">
      <w:pPr>
        <w:spacing w:after="0" w:line="240" w:lineRule="auto"/>
      </w:pPr>
      <w:r>
        <w:separator/>
      </w:r>
    </w:p>
  </w:footnote>
  <w:footnote w:type="continuationSeparator" w:id="0">
    <w:p w:rsidR="003415F1" w:rsidRDefault="003415F1" w:rsidP="003A5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27C" w:rsidRDefault="0093127C" w:rsidP="0093127C">
    <w:pPr>
      <w:pStyle w:val="Encabezado"/>
      <w:spacing w:after="200"/>
      <w:jc w:val="right"/>
      <w:rPr>
        <w:rFonts w:ascii="Times New Roman" w:hAnsi="Times New Roman"/>
        <w:i/>
        <w:iCs/>
      </w:rPr>
    </w:pPr>
    <w:r>
      <w:rPr>
        <w:rFonts w:ascii="Times New Roman" w:hAnsi="Times New Roman"/>
        <w:i/>
        <w:iCs/>
      </w:rPr>
      <w:t xml:space="preserve">Revista Sinapsis. </w:t>
    </w:r>
    <w:proofErr w:type="spellStart"/>
    <w:r>
      <w:rPr>
        <w:rFonts w:ascii="Times New Roman" w:hAnsi="Times New Roman"/>
        <w:i/>
        <w:iCs/>
      </w:rPr>
      <w:t>Vol</w:t>
    </w:r>
    <w:proofErr w:type="spellEnd"/>
    <w:r>
      <w:rPr>
        <w:rFonts w:ascii="Times New Roman" w:hAnsi="Times New Roman"/>
        <w:i/>
        <w:iCs/>
      </w:rPr>
      <w:t xml:space="preserve"> 1, </w:t>
    </w:r>
    <w:proofErr w:type="spellStart"/>
    <w:r>
      <w:rPr>
        <w:rFonts w:ascii="Times New Roman" w:hAnsi="Times New Roman"/>
        <w:i/>
        <w:iCs/>
      </w:rPr>
      <w:t>Nro</w:t>
    </w:r>
    <w:proofErr w:type="spellEnd"/>
    <w:r>
      <w:rPr>
        <w:rFonts w:ascii="Times New Roman" w:hAnsi="Times New Roman"/>
        <w:i/>
        <w:iCs/>
      </w:rPr>
      <w:t xml:space="preserve"> 19, junio de 2021  | ISSN 1390 – 977</w:t>
    </w:r>
  </w:p>
  <w:p w:rsidR="0093127C" w:rsidRDefault="0093127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27C" w:rsidRDefault="0093127C" w:rsidP="0093127C">
    <w:pPr>
      <w:pStyle w:val="Encabezado"/>
      <w:spacing w:after="200"/>
      <w:jc w:val="right"/>
      <w:rPr>
        <w:rFonts w:ascii="Times New Roman" w:hAnsi="Times New Roman"/>
        <w:i/>
        <w:iCs/>
      </w:rPr>
    </w:pPr>
    <w:r>
      <w:rPr>
        <w:rFonts w:ascii="Times New Roman" w:hAnsi="Times New Roman"/>
        <w:i/>
        <w:iCs/>
      </w:rPr>
      <w:t xml:space="preserve">Revista Sinapsis. </w:t>
    </w:r>
    <w:proofErr w:type="spellStart"/>
    <w:r>
      <w:rPr>
        <w:rFonts w:ascii="Times New Roman" w:hAnsi="Times New Roman"/>
        <w:i/>
        <w:iCs/>
      </w:rPr>
      <w:t>Vol</w:t>
    </w:r>
    <w:proofErr w:type="spellEnd"/>
    <w:r>
      <w:rPr>
        <w:rFonts w:ascii="Times New Roman" w:hAnsi="Times New Roman"/>
        <w:i/>
        <w:iCs/>
      </w:rPr>
      <w:t xml:space="preserve"> 1, </w:t>
    </w:r>
    <w:proofErr w:type="spellStart"/>
    <w:r>
      <w:rPr>
        <w:rFonts w:ascii="Times New Roman" w:hAnsi="Times New Roman"/>
        <w:i/>
        <w:iCs/>
      </w:rPr>
      <w:t>Nro</w:t>
    </w:r>
    <w:proofErr w:type="spellEnd"/>
    <w:r>
      <w:rPr>
        <w:rFonts w:ascii="Times New Roman" w:hAnsi="Times New Roman"/>
        <w:i/>
        <w:iCs/>
      </w:rPr>
      <w:t xml:space="preserve"> 19, junio de 2021  | ISSN 1390 – 977</w:t>
    </w:r>
  </w:p>
  <w:p w:rsidR="0093127C" w:rsidRDefault="0093127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3919"/>
    <w:multiLevelType w:val="hybridMultilevel"/>
    <w:tmpl w:val="76D409E4"/>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541312B"/>
    <w:multiLevelType w:val="hybridMultilevel"/>
    <w:tmpl w:val="1B6A0EB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8A73096"/>
    <w:multiLevelType w:val="hybridMultilevel"/>
    <w:tmpl w:val="29061738"/>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DD96845"/>
    <w:multiLevelType w:val="hybridMultilevel"/>
    <w:tmpl w:val="660C31F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09E30A9"/>
    <w:multiLevelType w:val="hybridMultilevel"/>
    <w:tmpl w:val="06680C4E"/>
    <w:lvl w:ilvl="0" w:tplc="525AD1C8">
      <w:start w:val="1"/>
      <w:numFmt w:val="decimal"/>
      <w:lvlText w:val="(%1)"/>
      <w:lvlJc w:val="left"/>
      <w:pPr>
        <w:ind w:left="5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084B66C">
      <w:start w:val="1"/>
      <w:numFmt w:val="lowerLetter"/>
      <w:lvlText w:val="%2"/>
      <w:lvlJc w:val="left"/>
      <w:pPr>
        <w:ind w:left="12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C78790E">
      <w:start w:val="1"/>
      <w:numFmt w:val="lowerRoman"/>
      <w:lvlText w:val="%3"/>
      <w:lvlJc w:val="left"/>
      <w:pPr>
        <w:ind w:left="19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B3A03F0">
      <w:start w:val="1"/>
      <w:numFmt w:val="decimal"/>
      <w:lvlText w:val="%4"/>
      <w:lvlJc w:val="left"/>
      <w:pPr>
        <w:ind w:left="26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B3AD356">
      <w:start w:val="1"/>
      <w:numFmt w:val="lowerLetter"/>
      <w:lvlText w:val="%5"/>
      <w:lvlJc w:val="left"/>
      <w:pPr>
        <w:ind w:left="33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96A413C">
      <w:start w:val="1"/>
      <w:numFmt w:val="lowerRoman"/>
      <w:lvlText w:val="%6"/>
      <w:lvlJc w:val="left"/>
      <w:pPr>
        <w:ind w:left="40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EB232DA">
      <w:start w:val="1"/>
      <w:numFmt w:val="decimal"/>
      <w:lvlText w:val="%7"/>
      <w:lvlJc w:val="left"/>
      <w:pPr>
        <w:ind w:left="48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C7A11A8">
      <w:start w:val="1"/>
      <w:numFmt w:val="lowerLetter"/>
      <w:lvlText w:val="%8"/>
      <w:lvlJc w:val="left"/>
      <w:pPr>
        <w:ind w:left="55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FC05506">
      <w:start w:val="1"/>
      <w:numFmt w:val="lowerRoman"/>
      <w:lvlText w:val="%9"/>
      <w:lvlJc w:val="left"/>
      <w:pPr>
        <w:ind w:left="62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13072B23"/>
    <w:multiLevelType w:val="hybridMultilevel"/>
    <w:tmpl w:val="3078EC6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D917003"/>
    <w:multiLevelType w:val="hybridMultilevel"/>
    <w:tmpl w:val="DD6C199C"/>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244E6E82"/>
    <w:multiLevelType w:val="hybridMultilevel"/>
    <w:tmpl w:val="C484A4BC"/>
    <w:lvl w:ilvl="0" w:tplc="2354D6EC">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29EC08DB"/>
    <w:multiLevelType w:val="hybridMultilevel"/>
    <w:tmpl w:val="6D90CA3A"/>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50365E99"/>
    <w:multiLevelType w:val="hybridMultilevel"/>
    <w:tmpl w:val="967CA98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59876801"/>
    <w:multiLevelType w:val="hybridMultilevel"/>
    <w:tmpl w:val="601C693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59E204C1"/>
    <w:multiLevelType w:val="hybridMultilevel"/>
    <w:tmpl w:val="0C7E7F82"/>
    <w:lvl w:ilvl="0" w:tplc="3A289856">
      <w:start w:val="1"/>
      <w:numFmt w:val="bullet"/>
      <w:lvlText w:val="•"/>
      <w:lvlJc w:val="left"/>
      <w:pPr>
        <w:tabs>
          <w:tab w:val="num" w:pos="720"/>
        </w:tabs>
        <w:ind w:left="720" w:hanging="360"/>
      </w:pPr>
      <w:rPr>
        <w:rFonts w:ascii="Times New Roman" w:hAnsi="Times New Roman" w:hint="default"/>
      </w:rPr>
    </w:lvl>
    <w:lvl w:ilvl="1" w:tplc="C67ABA94" w:tentative="1">
      <w:start w:val="1"/>
      <w:numFmt w:val="bullet"/>
      <w:lvlText w:val="•"/>
      <w:lvlJc w:val="left"/>
      <w:pPr>
        <w:tabs>
          <w:tab w:val="num" w:pos="1440"/>
        </w:tabs>
        <w:ind w:left="1440" w:hanging="360"/>
      </w:pPr>
      <w:rPr>
        <w:rFonts w:ascii="Times New Roman" w:hAnsi="Times New Roman" w:hint="default"/>
      </w:rPr>
    </w:lvl>
    <w:lvl w:ilvl="2" w:tplc="4CB2CF80" w:tentative="1">
      <w:start w:val="1"/>
      <w:numFmt w:val="bullet"/>
      <w:lvlText w:val="•"/>
      <w:lvlJc w:val="left"/>
      <w:pPr>
        <w:tabs>
          <w:tab w:val="num" w:pos="2160"/>
        </w:tabs>
        <w:ind w:left="2160" w:hanging="360"/>
      </w:pPr>
      <w:rPr>
        <w:rFonts w:ascii="Times New Roman" w:hAnsi="Times New Roman" w:hint="default"/>
      </w:rPr>
    </w:lvl>
    <w:lvl w:ilvl="3" w:tplc="E138CC22" w:tentative="1">
      <w:start w:val="1"/>
      <w:numFmt w:val="bullet"/>
      <w:lvlText w:val="•"/>
      <w:lvlJc w:val="left"/>
      <w:pPr>
        <w:tabs>
          <w:tab w:val="num" w:pos="2880"/>
        </w:tabs>
        <w:ind w:left="2880" w:hanging="360"/>
      </w:pPr>
      <w:rPr>
        <w:rFonts w:ascii="Times New Roman" w:hAnsi="Times New Roman" w:hint="default"/>
      </w:rPr>
    </w:lvl>
    <w:lvl w:ilvl="4" w:tplc="E20C7908" w:tentative="1">
      <w:start w:val="1"/>
      <w:numFmt w:val="bullet"/>
      <w:lvlText w:val="•"/>
      <w:lvlJc w:val="left"/>
      <w:pPr>
        <w:tabs>
          <w:tab w:val="num" w:pos="3600"/>
        </w:tabs>
        <w:ind w:left="3600" w:hanging="360"/>
      </w:pPr>
      <w:rPr>
        <w:rFonts w:ascii="Times New Roman" w:hAnsi="Times New Roman" w:hint="default"/>
      </w:rPr>
    </w:lvl>
    <w:lvl w:ilvl="5" w:tplc="BD7242F2" w:tentative="1">
      <w:start w:val="1"/>
      <w:numFmt w:val="bullet"/>
      <w:lvlText w:val="•"/>
      <w:lvlJc w:val="left"/>
      <w:pPr>
        <w:tabs>
          <w:tab w:val="num" w:pos="4320"/>
        </w:tabs>
        <w:ind w:left="4320" w:hanging="360"/>
      </w:pPr>
      <w:rPr>
        <w:rFonts w:ascii="Times New Roman" w:hAnsi="Times New Roman" w:hint="default"/>
      </w:rPr>
    </w:lvl>
    <w:lvl w:ilvl="6" w:tplc="C79C356C" w:tentative="1">
      <w:start w:val="1"/>
      <w:numFmt w:val="bullet"/>
      <w:lvlText w:val="•"/>
      <w:lvlJc w:val="left"/>
      <w:pPr>
        <w:tabs>
          <w:tab w:val="num" w:pos="5040"/>
        </w:tabs>
        <w:ind w:left="5040" w:hanging="360"/>
      </w:pPr>
      <w:rPr>
        <w:rFonts w:ascii="Times New Roman" w:hAnsi="Times New Roman" w:hint="default"/>
      </w:rPr>
    </w:lvl>
    <w:lvl w:ilvl="7" w:tplc="BFBE6CFC" w:tentative="1">
      <w:start w:val="1"/>
      <w:numFmt w:val="bullet"/>
      <w:lvlText w:val="•"/>
      <w:lvlJc w:val="left"/>
      <w:pPr>
        <w:tabs>
          <w:tab w:val="num" w:pos="5760"/>
        </w:tabs>
        <w:ind w:left="5760" w:hanging="360"/>
      </w:pPr>
      <w:rPr>
        <w:rFonts w:ascii="Times New Roman" w:hAnsi="Times New Roman" w:hint="default"/>
      </w:rPr>
    </w:lvl>
    <w:lvl w:ilvl="8" w:tplc="8C7E63C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4280CFF"/>
    <w:multiLevelType w:val="hybridMultilevel"/>
    <w:tmpl w:val="C270C9A8"/>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67AA3D39"/>
    <w:multiLevelType w:val="hybridMultilevel"/>
    <w:tmpl w:val="E5EE7242"/>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6DC147EA"/>
    <w:multiLevelType w:val="hybridMultilevel"/>
    <w:tmpl w:val="41C0EF6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74AB0AC7"/>
    <w:multiLevelType w:val="hybridMultilevel"/>
    <w:tmpl w:val="C10C7B80"/>
    <w:lvl w:ilvl="0" w:tplc="7EA0301A">
      <w:start w:val="1"/>
      <w:numFmt w:val="decimal"/>
      <w:lvlText w:val="(%1)"/>
      <w:lvlJc w:val="left"/>
      <w:pPr>
        <w:ind w:left="720" w:hanging="360"/>
      </w:pPr>
      <w:rPr>
        <w:rFonts w:hint="default"/>
        <w:sz w:val="24"/>
        <w:szCs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7F5A6662"/>
    <w:multiLevelType w:val="hybridMultilevel"/>
    <w:tmpl w:val="322AC7CA"/>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5"/>
  </w:num>
  <w:num w:numId="4">
    <w:abstractNumId w:val="9"/>
  </w:num>
  <w:num w:numId="5">
    <w:abstractNumId w:val="10"/>
  </w:num>
  <w:num w:numId="6">
    <w:abstractNumId w:val="3"/>
  </w:num>
  <w:num w:numId="7">
    <w:abstractNumId w:val="5"/>
  </w:num>
  <w:num w:numId="8">
    <w:abstractNumId w:val="14"/>
  </w:num>
  <w:num w:numId="9">
    <w:abstractNumId w:val="12"/>
  </w:num>
  <w:num w:numId="10">
    <w:abstractNumId w:val="6"/>
  </w:num>
  <w:num w:numId="11">
    <w:abstractNumId w:val="0"/>
  </w:num>
  <w:num w:numId="12">
    <w:abstractNumId w:val="1"/>
  </w:num>
  <w:num w:numId="13">
    <w:abstractNumId w:val="16"/>
  </w:num>
  <w:num w:numId="14">
    <w:abstractNumId w:val="2"/>
  </w:num>
  <w:num w:numId="15">
    <w:abstractNumId w:val="13"/>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4B9"/>
    <w:rsid w:val="00003251"/>
    <w:rsid w:val="0000560C"/>
    <w:rsid w:val="00015859"/>
    <w:rsid w:val="00022B42"/>
    <w:rsid w:val="00033529"/>
    <w:rsid w:val="00075A94"/>
    <w:rsid w:val="00083862"/>
    <w:rsid w:val="000873D5"/>
    <w:rsid w:val="00093382"/>
    <w:rsid w:val="000940CA"/>
    <w:rsid w:val="000A1B02"/>
    <w:rsid w:val="000B537F"/>
    <w:rsid w:val="000B7C2D"/>
    <w:rsid w:val="000C3189"/>
    <w:rsid w:val="000C4450"/>
    <w:rsid w:val="000C54B8"/>
    <w:rsid w:val="000C6B60"/>
    <w:rsid w:val="000E0539"/>
    <w:rsid w:val="000E4CB6"/>
    <w:rsid w:val="000E57D7"/>
    <w:rsid w:val="00101A98"/>
    <w:rsid w:val="001216A4"/>
    <w:rsid w:val="001228BA"/>
    <w:rsid w:val="0013692B"/>
    <w:rsid w:val="001476D4"/>
    <w:rsid w:val="00153DB4"/>
    <w:rsid w:val="00155A8A"/>
    <w:rsid w:val="0017717F"/>
    <w:rsid w:val="001825D5"/>
    <w:rsid w:val="001900E4"/>
    <w:rsid w:val="00196847"/>
    <w:rsid w:val="00196B49"/>
    <w:rsid w:val="001A1FDC"/>
    <w:rsid w:val="001A2F07"/>
    <w:rsid w:val="001A6722"/>
    <w:rsid w:val="001B0E2D"/>
    <w:rsid w:val="001C4C54"/>
    <w:rsid w:val="001E734B"/>
    <w:rsid w:val="001F528C"/>
    <w:rsid w:val="00205ACE"/>
    <w:rsid w:val="0020625D"/>
    <w:rsid w:val="00217D1D"/>
    <w:rsid w:val="00233810"/>
    <w:rsid w:val="00241F89"/>
    <w:rsid w:val="00246C1F"/>
    <w:rsid w:val="00252762"/>
    <w:rsid w:val="00257EB2"/>
    <w:rsid w:val="002619CD"/>
    <w:rsid w:val="002854A0"/>
    <w:rsid w:val="002A080E"/>
    <w:rsid w:val="002A0D46"/>
    <w:rsid w:val="002C5714"/>
    <w:rsid w:val="002E084C"/>
    <w:rsid w:val="002E234B"/>
    <w:rsid w:val="002E57B3"/>
    <w:rsid w:val="002F2670"/>
    <w:rsid w:val="003009EA"/>
    <w:rsid w:val="003032D6"/>
    <w:rsid w:val="003344E6"/>
    <w:rsid w:val="003415F1"/>
    <w:rsid w:val="003737FE"/>
    <w:rsid w:val="0037553C"/>
    <w:rsid w:val="00375FFC"/>
    <w:rsid w:val="00380CA5"/>
    <w:rsid w:val="003862EC"/>
    <w:rsid w:val="003A536D"/>
    <w:rsid w:val="003B1BEB"/>
    <w:rsid w:val="003B201B"/>
    <w:rsid w:val="003C590D"/>
    <w:rsid w:val="003D5F32"/>
    <w:rsid w:val="003E3F02"/>
    <w:rsid w:val="003F1461"/>
    <w:rsid w:val="0041155E"/>
    <w:rsid w:val="004162D9"/>
    <w:rsid w:val="00433BB0"/>
    <w:rsid w:val="004569A2"/>
    <w:rsid w:val="0047563A"/>
    <w:rsid w:val="00483CD1"/>
    <w:rsid w:val="004A504F"/>
    <w:rsid w:val="004B5A15"/>
    <w:rsid w:val="004B5FE5"/>
    <w:rsid w:val="004D0ED9"/>
    <w:rsid w:val="004E409A"/>
    <w:rsid w:val="004E70A0"/>
    <w:rsid w:val="0050217E"/>
    <w:rsid w:val="00515CB0"/>
    <w:rsid w:val="00524050"/>
    <w:rsid w:val="00532C5C"/>
    <w:rsid w:val="00554073"/>
    <w:rsid w:val="00564C41"/>
    <w:rsid w:val="0057115E"/>
    <w:rsid w:val="005719EF"/>
    <w:rsid w:val="005751F0"/>
    <w:rsid w:val="0057535D"/>
    <w:rsid w:val="005764BA"/>
    <w:rsid w:val="00586714"/>
    <w:rsid w:val="0059117D"/>
    <w:rsid w:val="00595720"/>
    <w:rsid w:val="005A1436"/>
    <w:rsid w:val="005B2C67"/>
    <w:rsid w:val="005B6A8C"/>
    <w:rsid w:val="005C525A"/>
    <w:rsid w:val="005D46B8"/>
    <w:rsid w:val="005D697E"/>
    <w:rsid w:val="005E173F"/>
    <w:rsid w:val="00603370"/>
    <w:rsid w:val="00603D20"/>
    <w:rsid w:val="00613885"/>
    <w:rsid w:val="00616FD4"/>
    <w:rsid w:val="0065761D"/>
    <w:rsid w:val="00687B6F"/>
    <w:rsid w:val="006B6F70"/>
    <w:rsid w:val="006C360D"/>
    <w:rsid w:val="006D39C3"/>
    <w:rsid w:val="006E37E2"/>
    <w:rsid w:val="006E50A4"/>
    <w:rsid w:val="006F178C"/>
    <w:rsid w:val="00711342"/>
    <w:rsid w:val="007367B4"/>
    <w:rsid w:val="0075126C"/>
    <w:rsid w:val="00773227"/>
    <w:rsid w:val="00773AD5"/>
    <w:rsid w:val="007D5BEF"/>
    <w:rsid w:val="007D6DAA"/>
    <w:rsid w:val="007E18A8"/>
    <w:rsid w:val="008054BE"/>
    <w:rsid w:val="008061D6"/>
    <w:rsid w:val="00806A7D"/>
    <w:rsid w:val="00820F9B"/>
    <w:rsid w:val="00823903"/>
    <w:rsid w:val="008240AC"/>
    <w:rsid w:val="00826073"/>
    <w:rsid w:val="00826D27"/>
    <w:rsid w:val="00827604"/>
    <w:rsid w:val="008374F8"/>
    <w:rsid w:val="008741C2"/>
    <w:rsid w:val="008802D6"/>
    <w:rsid w:val="00881B45"/>
    <w:rsid w:val="008869D3"/>
    <w:rsid w:val="008958FF"/>
    <w:rsid w:val="008D5869"/>
    <w:rsid w:val="008E2C0D"/>
    <w:rsid w:val="008F463C"/>
    <w:rsid w:val="0093127C"/>
    <w:rsid w:val="0095472C"/>
    <w:rsid w:val="009744C8"/>
    <w:rsid w:val="009A17AD"/>
    <w:rsid w:val="009B0462"/>
    <w:rsid w:val="009B3B31"/>
    <w:rsid w:val="009B62CA"/>
    <w:rsid w:val="009C554C"/>
    <w:rsid w:val="009C7A48"/>
    <w:rsid w:val="009C7E01"/>
    <w:rsid w:val="009D1502"/>
    <w:rsid w:val="009E0455"/>
    <w:rsid w:val="009F0E3D"/>
    <w:rsid w:val="009F2B26"/>
    <w:rsid w:val="009F6A92"/>
    <w:rsid w:val="00A07C51"/>
    <w:rsid w:val="00A102AA"/>
    <w:rsid w:val="00A3030E"/>
    <w:rsid w:val="00A3696A"/>
    <w:rsid w:val="00A36F79"/>
    <w:rsid w:val="00A50970"/>
    <w:rsid w:val="00A50BB2"/>
    <w:rsid w:val="00A62AEE"/>
    <w:rsid w:val="00A7180A"/>
    <w:rsid w:val="00A807DB"/>
    <w:rsid w:val="00A83EFD"/>
    <w:rsid w:val="00A903C8"/>
    <w:rsid w:val="00A97696"/>
    <w:rsid w:val="00AA0194"/>
    <w:rsid w:val="00AA2588"/>
    <w:rsid w:val="00AC6B29"/>
    <w:rsid w:val="00AD3AF6"/>
    <w:rsid w:val="00AD732A"/>
    <w:rsid w:val="00AE1F8D"/>
    <w:rsid w:val="00AE3107"/>
    <w:rsid w:val="00AE5B97"/>
    <w:rsid w:val="00AF0888"/>
    <w:rsid w:val="00B02CB6"/>
    <w:rsid w:val="00B0486C"/>
    <w:rsid w:val="00B056FA"/>
    <w:rsid w:val="00B21112"/>
    <w:rsid w:val="00B311BE"/>
    <w:rsid w:val="00B44812"/>
    <w:rsid w:val="00B547E1"/>
    <w:rsid w:val="00B55E2F"/>
    <w:rsid w:val="00B76AD1"/>
    <w:rsid w:val="00B90AB4"/>
    <w:rsid w:val="00BE5088"/>
    <w:rsid w:val="00C2124E"/>
    <w:rsid w:val="00C43E98"/>
    <w:rsid w:val="00C50A8C"/>
    <w:rsid w:val="00C51793"/>
    <w:rsid w:val="00C63E60"/>
    <w:rsid w:val="00C772E3"/>
    <w:rsid w:val="00C868DE"/>
    <w:rsid w:val="00C87AE8"/>
    <w:rsid w:val="00C912D6"/>
    <w:rsid w:val="00C92F47"/>
    <w:rsid w:val="00C9350B"/>
    <w:rsid w:val="00C93A64"/>
    <w:rsid w:val="00CB2C37"/>
    <w:rsid w:val="00CC00DC"/>
    <w:rsid w:val="00CC5313"/>
    <w:rsid w:val="00CE0030"/>
    <w:rsid w:val="00CE47DF"/>
    <w:rsid w:val="00CF0487"/>
    <w:rsid w:val="00CF5393"/>
    <w:rsid w:val="00D470AF"/>
    <w:rsid w:val="00D47A6D"/>
    <w:rsid w:val="00D563CF"/>
    <w:rsid w:val="00D777E2"/>
    <w:rsid w:val="00D81D3A"/>
    <w:rsid w:val="00D8673A"/>
    <w:rsid w:val="00D95B1D"/>
    <w:rsid w:val="00DA00E4"/>
    <w:rsid w:val="00DA452A"/>
    <w:rsid w:val="00DB1839"/>
    <w:rsid w:val="00DC7709"/>
    <w:rsid w:val="00DD0506"/>
    <w:rsid w:val="00DE053E"/>
    <w:rsid w:val="00DE52B1"/>
    <w:rsid w:val="00DE5BE7"/>
    <w:rsid w:val="00DE670D"/>
    <w:rsid w:val="00E04974"/>
    <w:rsid w:val="00E12ED4"/>
    <w:rsid w:val="00E162C6"/>
    <w:rsid w:val="00E17AFF"/>
    <w:rsid w:val="00E4254A"/>
    <w:rsid w:val="00E450ED"/>
    <w:rsid w:val="00E5003F"/>
    <w:rsid w:val="00E63D16"/>
    <w:rsid w:val="00E754B9"/>
    <w:rsid w:val="00EA79AB"/>
    <w:rsid w:val="00EB0B07"/>
    <w:rsid w:val="00EB6BDF"/>
    <w:rsid w:val="00EC7E97"/>
    <w:rsid w:val="00ED5C0F"/>
    <w:rsid w:val="00EE58C0"/>
    <w:rsid w:val="00EE6DC5"/>
    <w:rsid w:val="00EF1296"/>
    <w:rsid w:val="00EF4A10"/>
    <w:rsid w:val="00F04647"/>
    <w:rsid w:val="00F1782B"/>
    <w:rsid w:val="00F17B50"/>
    <w:rsid w:val="00F269CC"/>
    <w:rsid w:val="00F30007"/>
    <w:rsid w:val="00F32633"/>
    <w:rsid w:val="00F33236"/>
    <w:rsid w:val="00F33CCE"/>
    <w:rsid w:val="00F3489B"/>
    <w:rsid w:val="00F561C6"/>
    <w:rsid w:val="00F65FC2"/>
    <w:rsid w:val="00F67F2E"/>
    <w:rsid w:val="00FA3BD8"/>
    <w:rsid w:val="00FA742A"/>
    <w:rsid w:val="00FB02D9"/>
    <w:rsid w:val="00FE37AB"/>
    <w:rsid w:val="00FF7E57"/>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5FB57"/>
  <w15:docId w15:val="{89A4B139-585E-4286-86E0-42673F636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F04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C"/>
    </w:rPr>
  </w:style>
  <w:style w:type="paragraph" w:styleId="Ttulo3">
    <w:name w:val="heading 3"/>
    <w:basedOn w:val="Normal"/>
    <w:next w:val="Normal"/>
    <w:link w:val="Ttulo3Car"/>
    <w:uiPriority w:val="9"/>
    <w:semiHidden/>
    <w:unhideWhenUsed/>
    <w:qFormat/>
    <w:rsid w:val="002E084C"/>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F0487"/>
    <w:rPr>
      <w:rFonts w:ascii="Times New Roman" w:eastAsia="Times New Roman" w:hAnsi="Times New Roman" w:cs="Times New Roman"/>
      <w:b/>
      <w:bCs/>
      <w:kern w:val="36"/>
      <w:sz w:val="48"/>
      <w:szCs w:val="48"/>
      <w:lang w:eastAsia="es-EC"/>
    </w:rPr>
  </w:style>
  <w:style w:type="paragraph" w:styleId="Encabezado">
    <w:name w:val="header"/>
    <w:basedOn w:val="Normal"/>
    <w:link w:val="EncabezadoCar"/>
    <w:uiPriority w:val="99"/>
    <w:unhideWhenUsed/>
    <w:rsid w:val="003A53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A536D"/>
  </w:style>
  <w:style w:type="paragraph" w:styleId="Piedepgina">
    <w:name w:val="footer"/>
    <w:basedOn w:val="Normal"/>
    <w:link w:val="PiedepginaCar"/>
    <w:uiPriority w:val="99"/>
    <w:unhideWhenUsed/>
    <w:rsid w:val="003A53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qFormat/>
    <w:rsid w:val="003A536D"/>
  </w:style>
  <w:style w:type="paragraph" w:styleId="Prrafodelista">
    <w:name w:val="List Paragraph"/>
    <w:basedOn w:val="Normal"/>
    <w:link w:val="PrrafodelistaCar"/>
    <w:uiPriority w:val="34"/>
    <w:qFormat/>
    <w:rsid w:val="00153DB4"/>
    <w:pPr>
      <w:ind w:left="720"/>
      <w:contextualSpacing/>
    </w:pPr>
  </w:style>
  <w:style w:type="character" w:styleId="Hipervnculo">
    <w:name w:val="Hyperlink"/>
    <w:basedOn w:val="Fuentedeprrafopredeter"/>
    <w:uiPriority w:val="99"/>
    <w:unhideWhenUsed/>
    <w:rsid w:val="00EF4A10"/>
    <w:rPr>
      <w:color w:val="0563C1" w:themeColor="hyperlink"/>
      <w:u w:val="single"/>
    </w:rPr>
  </w:style>
  <w:style w:type="character" w:customStyle="1" w:styleId="PrrafodelistaCar">
    <w:name w:val="Párrafo de lista Car"/>
    <w:basedOn w:val="Fuentedeprrafopredeter"/>
    <w:link w:val="Prrafodelista"/>
    <w:uiPriority w:val="34"/>
    <w:rsid w:val="009C554C"/>
  </w:style>
  <w:style w:type="paragraph" w:styleId="Descripcin">
    <w:name w:val="caption"/>
    <w:basedOn w:val="Normal"/>
    <w:next w:val="Normal"/>
    <w:uiPriority w:val="35"/>
    <w:unhideWhenUsed/>
    <w:qFormat/>
    <w:rsid w:val="009C554C"/>
    <w:pPr>
      <w:spacing w:after="200" w:line="240" w:lineRule="auto"/>
    </w:pPr>
    <w:rPr>
      <w:rFonts w:eastAsiaTheme="minorEastAsia"/>
      <w:b/>
      <w:bCs/>
      <w:color w:val="5B9BD5" w:themeColor="accent1"/>
      <w:sz w:val="18"/>
      <w:szCs w:val="18"/>
      <w:lang w:eastAsia="es-EC"/>
    </w:rPr>
  </w:style>
  <w:style w:type="paragraph" w:customStyle="1" w:styleId="Default">
    <w:name w:val="Default"/>
    <w:rsid w:val="00826073"/>
    <w:pPr>
      <w:autoSpaceDE w:val="0"/>
      <w:autoSpaceDN w:val="0"/>
      <w:adjustRightInd w:val="0"/>
      <w:spacing w:after="0" w:line="240" w:lineRule="auto"/>
    </w:pPr>
    <w:rPr>
      <w:rFonts w:ascii="Times New Roman" w:hAnsi="Times New Roman" w:cs="Times New Roman"/>
      <w:color w:val="000000"/>
      <w:sz w:val="24"/>
      <w:szCs w:val="24"/>
    </w:rPr>
  </w:style>
  <w:style w:type="paragraph" w:styleId="Bibliografa">
    <w:name w:val="Bibliography"/>
    <w:basedOn w:val="Normal"/>
    <w:next w:val="Normal"/>
    <w:uiPriority w:val="37"/>
    <w:unhideWhenUsed/>
    <w:rsid w:val="00B21112"/>
  </w:style>
  <w:style w:type="character" w:styleId="Refdecomentario">
    <w:name w:val="annotation reference"/>
    <w:basedOn w:val="Fuentedeprrafopredeter"/>
    <w:uiPriority w:val="99"/>
    <w:semiHidden/>
    <w:unhideWhenUsed/>
    <w:rsid w:val="00F04647"/>
    <w:rPr>
      <w:sz w:val="16"/>
      <w:szCs w:val="16"/>
    </w:rPr>
  </w:style>
  <w:style w:type="paragraph" w:styleId="Textocomentario">
    <w:name w:val="annotation text"/>
    <w:basedOn w:val="Normal"/>
    <w:link w:val="TextocomentarioCar"/>
    <w:uiPriority w:val="99"/>
    <w:semiHidden/>
    <w:unhideWhenUsed/>
    <w:rsid w:val="00F0464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04647"/>
    <w:rPr>
      <w:sz w:val="20"/>
      <w:szCs w:val="20"/>
    </w:rPr>
  </w:style>
  <w:style w:type="paragraph" w:styleId="Asuntodelcomentario">
    <w:name w:val="annotation subject"/>
    <w:basedOn w:val="Textocomentario"/>
    <w:next w:val="Textocomentario"/>
    <w:link w:val="AsuntodelcomentarioCar"/>
    <w:uiPriority w:val="99"/>
    <w:semiHidden/>
    <w:unhideWhenUsed/>
    <w:rsid w:val="00F04647"/>
    <w:rPr>
      <w:b/>
      <w:bCs/>
    </w:rPr>
  </w:style>
  <w:style w:type="character" w:customStyle="1" w:styleId="AsuntodelcomentarioCar">
    <w:name w:val="Asunto del comentario Car"/>
    <w:basedOn w:val="TextocomentarioCar"/>
    <w:link w:val="Asuntodelcomentario"/>
    <w:uiPriority w:val="99"/>
    <w:semiHidden/>
    <w:rsid w:val="00F04647"/>
    <w:rPr>
      <w:b/>
      <w:bCs/>
      <w:sz w:val="20"/>
      <w:szCs w:val="20"/>
    </w:rPr>
  </w:style>
  <w:style w:type="paragraph" w:styleId="Textodeglobo">
    <w:name w:val="Balloon Text"/>
    <w:basedOn w:val="Normal"/>
    <w:link w:val="TextodegloboCar"/>
    <w:uiPriority w:val="99"/>
    <w:semiHidden/>
    <w:unhideWhenUsed/>
    <w:rsid w:val="00F0464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4647"/>
    <w:rPr>
      <w:rFonts w:ascii="Segoe UI" w:hAnsi="Segoe UI" w:cs="Segoe UI"/>
      <w:sz w:val="18"/>
      <w:szCs w:val="18"/>
    </w:rPr>
  </w:style>
  <w:style w:type="table" w:customStyle="1" w:styleId="Tabladecuadrcula1Claro-nfasis21">
    <w:name w:val="Tabla de cuadrícula 1 Claro - Énfasis 21"/>
    <w:basedOn w:val="Tablanormal"/>
    <w:uiPriority w:val="46"/>
    <w:rsid w:val="005B6A8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orcid-id-https">
    <w:name w:val="orcid-id-https"/>
    <w:basedOn w:val="Fuentedeprrafopredeter"/>
    <w:rsid w:val="00603370"/>
  </w:style>
  <w:style w:type="character" w:customStyle="1" w:styleId="Ttulo3Car">
    <w:name w:val="Título 3 Car"/>
    <w:basedOn w:val="Fuentedeprrafopredeter"/>
    <w:link w:val="Ttulo3"/>
    <w:uiPriority w:val="9"/>
    <w:semiHidden/>
    <w:rsid w:val="002E084C"/>
    <w:rPr>
      <w:rFonts w:asciiTheme="majorHAnsi" w:eastAsiaTheme="majorEastAsia" w:hAnsiTheme="majorHAnsi" w:cstheme="majorBidi"/>
      <w:b/>
      <w:bCs/>
      <w:color w:val="5B9BD5" w:themeColor="accent1"/>
    </w:rPr>
  </w:style>
  <w:style w:type="paragraph" w:styleId="HTMLconformatoprevio">
    <w:name w:val="HTML Preformatted"/>
    <w:basedOn w:val="Normal"/>
    <w:link w:val="HTMLconformatoprevioCar"/>
    <w:uiPriority w:val="99"/>
    <w:semiHidden/>
    <w:unhideWhenUsed/>
    <w:rsid w:val="005540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554073"/>
    <w:rPr>
      <w:rFonts w:ascii="Courier New" w:eastAsia="Times New Roman" w:hAnsi="Courier New" w:cs="Courier New"/>
      <w:sz w:val="20"/>
      <w:szCs w:val="20"/>
      <w:lang w:val="es-ES" w:eastAsia="es-ES"/>
    </w:rPr>
  </w:style>
  <w:style w:type="character" w:customStyle="1" w:styleId="y2iqfc">
    <w:name w:val="y2iqfc"/>
    <w:basedOn w:val="Fuentedeprrafopredeter"/>
    <w:rsid w:val="00554073"/>
  </w:style>
  <w:style w:type="table" w:styleId="Tablaconcuadrcula">
    <w:name w:val="Table Grid"/>
    <w:basedOn w:val="Tablanormal"/>
    <w:uiPriority w:val="39"/>
    <w:rsid w:val="00EE5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7671">
      <w:bodyDiv w:val="1"/>
      <w:marLeft w:val="0"/>
      <w:marRight w:val="0"/>
      <w:marTop w:val="0"/>
      <w:marBottom w:val="0"/>
      <w:divBdr>
        <w:top w:val="none" w:sz="0" w:space="0" w:color="auto"/>
        <w:left w:val="none" w:sz="0" w:space="0" w:color="auto"/>
        <w:bottom w:val="none" w:sz="0" w:space="0" w:color="auto"/>
        <w:right w:val="none" w:sz="0" w:space="0" w:color="auto"/>
      </w:divBdr>
      <w:divsChild>
        <w:div w:id="1472555329">
          <w:marLeft w:val="0"/>
          <w:marRight w:val="0"/>
          <w:marTop w:val="0"/>
          <w:marBottom w:val="0"/>
          <w:divBdr>
            <w:top w:val="none" w:sz="0" w:space="0" w:color="auto"/>
            <w:left w:val="none" w:sz="0" w:space="0" w:color="auto"/>
            <w:bottom w:val="none" w:sz="0" w:space="0" w:color="auto"/>
            <w:right w:val="none" w:sz="0" w:space="0" w:color="auto"/>
          </w:divBdr>
        </w:div>
        <w:div w:id="2072608291">
          <w:marLeft w:val="0"/>
          <w:marRight w:val="0"/>
          <w:marTop w:val="0"/>
          <w:marBottom w:val="0"/>
          <w:divBdr>
            <w:top w:val="none" w:sz="0" w:space="0" w:color="auto"/>
            <w:left w:val="none" w:sz="0" w:space="0" w:color="auto"/>
            <w:bottom w:val="none" w:sz="0" w:space="0" w:color="auto"/>
            <w:right w:val="none" w:sz="0" w:space="0" w:color="auto"/>
          </w:divBdr>
        </w:div>
        <w:div w:id="636839490">
          <w:marLeft w:val="0"/>
          <w:marRight w:val="0"/>
          <w:marTop w:val="0"/>
          <w:marBottom w:val="0"/>
          <w:divBdr>
            <w:top w:val="none" w:sz="0" w:space="0" w:color="auto"/>
            <w:left w:val="none" w:sz="0" w:space="0" w:color="auto"/>
            <w:bottom w:val="none" w:sz="0" w:space="0" w:color="auto"/>
            <w:right w:val="none" w:sz="0" w:space="0" w:color="auto"/>
          </w:divBdr>
        </w:div>
        <w:div w:id="107086320">
          <w:marLeft w:val="0"/>
          <w:marRight w:val="0"/>
          <w:marTop w:val="0"/>
          <w:marBottom w:val="0"/>
          <w:divBdr>
            <w:top w:val="none" w:sz="0" w:space="0" w:color="auto"/>
            <w:left w:val="none" w:sz="0" w:space="0" w:color="auto"/>
            <w:bottom w:val="none" w:sz="0" w:space="0" w:color="auto"/>
            <w:right w:val="none" w:sz="0" w:space="0" w:color="auto"/>
          </w:divBdr>
        </w:div>
        <w:div w:id="1697730295">
          <w:marLeft w:val="0"/>
          <w:marRight w:val="0"/>
          <w:marTop w:val="0"/>
          <w:marBottom w:val="0"/>
          <w:divBdr>
            <w:top w:val="none" w:sz="0" w:space="0" w:color="auto"/>
            <w:left w:val="none" w:sz="0" w:space="0" w:color="auto"/>
            <w:bottom w:val="none" w:sz="0" w:space="0" w:color="auto"/>
            <w:right w:val="none" w:sz="0" w:space="0" w:color="auto"/>
          </w:divBdr>
        </w:div>
      </w:divsChild>
    </w:div>
    <w:div w:id="79109635">
      <w:bodyDiv w:val="1"/>
      <w:marLeft w:val="0"/>
      <w:marRight w:val="0"/>
      <w:marTop w:val="0"/>
      <w:marBottom w:val="0"/>
      <w:divBdr>
        <w:top w:val="none" w:sz="0" w:space="0" w:color="auto"/>
        <w:left w:val="none" w:sz="0" w:space="0" w:color="auto"/>
        <w:bottom w:val="none" w:sz="0" w:space="0" w:color="auto"/>
        <w:right w:val="none" w:sz="0" w:space="0" w:color="auto"/>
      </w:divBdr>
    </w:div>
    <w:div w:id="101610888">
      <w:bodyDiv w:val="1"/>
      <w:marLeft w:val="0"/>
      <w:marRight w:val="0"/>
      <w:marTop w:val="0"/>
      <w:marBottom w:val="0"/>
      <w:divBdr>
        <w:top w:val="none" w:sz="0" w:space="0" w:color="auto"/>
        <w:left w:val="none" w:sz="0" w:space="0" w:color="auto"/>
        <w:bottom w:val="none" w:sz="0" w:space="0" w:color="auto"/>
        <w:right w:val="none" w:sz="0" w:space="0" w:color="auto"/>
      </w:divBdr>
    </w:div>
    <w:div w:id="121388003">
      <w:bodyDiv w:val="1"/>
      <w:marLeft w:val="0"/>
      <w:marRight w:val="0"/>
      <w:marTop w:val="0"/>
      <w:marBottom w:val="0"/>
      <w:divBdr>
        <w:top w:val="none" w:sz="0" w:space="0" w:color="auto"/>
        <w:left w:val="none" w:sz="0" w:space="0" w:color="auto"/>
        <w:bottom w:val="none" w:sz="0" w:space="0" w:color="auto"/>
        <w:right w:val="none" w:sz="0" w:space="0" w:color="auto"/>
      </w:divBdr>
    </w:div>
    <w:div w:id="137066691">
      <w:bodyDiv w:val="1"/>
      <w:marLeft w:val="0"/>
      <w:marRight w:val="0"/>
      <w:marTop w:val="0"/>
      <w:marBottom w:val="0"/>
      <w:divBdr>
        <w:top w:val="none" w:sz="0" w:space="0" w:color="auto"/>
        <w:left w:val="none" w:sz="0" w:space="0" w:color="auto"/>
        <w:bottom w:val="none" w:sz="0" w:space="0" w:color="auto"/>
        <w:right w:val="none" w:sz="0" w:space="0" w:color="auto"/>
      </w:divBdr>
    </w:div>
    <w:div w:id="202451387">
      <w:bodyDiv w:val="1"/>
      <w:marLeft w:val="0"/>
      <w:marRight w:val="0"/>
      <w:marTop w:val="0"/>
      <w:marBottom w:val="0"/>
      <w:divBdr>
        <w:top w:val="none" w:sz="0" w:space="0" w:color="auto"/>
        <w:left w:val="none" w:sz="0" w:space="0" w:color="auto"/>
        <w:bottom w:val="none" w:sz="0" w:space="0" w:color="auto"/>
        <w:right w:val="none" w:sz="0" w:space="0" w:color="auto"/>
      </w:divBdr>
    </w:div>
    <w:div w:id="210268346">
      <w:bodyDiv w:val="1"/>
      <w:marLeft w:val="0"/>
      <w:marRight w:val="0"/>
      <w:marTop w:val="0"/>
      <w:marBottom w:val="0"/>
      <w:divBdr>
        <w:top w:val="none" w:sz="0" w:space="0" w:color="auto"/>
        <w:left w:val="none" w:sz="0" w:space="0" w:color="auto"/>
        <w:bottom w:val="none" w:sz="0" w:space="0" w:color="auto"/>
        <w:right w:val="none" w:sz="0" w:space="0" w:color="auto"/>
      </w:divBdr>
    </w:div>
    <w:div w:id="222066089">
      <w:bodyDiv w:val="1"/>
      <w:marLeft w:val="0"/>
      <w:marRight w:val="0"/>
      <w:marTop w:val="0"/>
      <w:marBottom w:val="0"/>
      <w:divBdr>
        <w:top w:val="none" w:sz="0" w:space="0" w:color="auto"/>
        <w:left w:val="none" w:sz="0" w:space="0" w:color="auto"/>
        <w:bottom w:val="none" w:sz="0" w:space="0" w:color="auto"/>
        <w:right w:val="none" w:sz="0" w:space="0" w:color="auto"/>
      </w:divBdr>
    </w:div>
    <w:div w:id="230383772">
      <w:bodyDiv w:val="1"/>
      <w:marLeft w:val="0"/>
      <w:marRight w:val="0"/>
      <w:marTop w:val="0"/>
      <w:marBottom w:val="0"/>
      <w:divBdr>
        <w:top w:val="none" w:sz="0" w:space="0" w:color="auto"/>
        <w:left w:val="none" w:sz="0" w:space="0" w:color="auto"/>
        <w:bottom w:val="none" w:sz="0" w:space="0" w:color="auto"/>
        <w:right w:val="none" w:sz="0" w:space="0" w:color="auto"/>
      </w:divBdr>
    </w:div>
    <w:div w:id="239413970">
      <w:bodyDiv w:val="1"/>
      <w:marLeft w:val="0"/>
      <w:marRight w:val="0"/>
      <w:marTop w:val="0"/>
      <w:marBottom w:val="0"/>
      <w:divBdr>
        <w:top w:val="none" w:sz="0" w:space="0" w:color="auto"/>
        <w:left w:val="none" w:sz="0" w:space="0" w:color="auto"/>
        <w:bottom w:val="none" w:sz="0" w:space="0" w:color="auto"/>
        <w:right w:val="none" w:sz="0" w:space="0" w:color="auto"/>
      </w:divBdr>
      <w:divsChild>
        <w:div w:id="780687126">
          <w:marLeft w:val="547"/>
          <w:marRight w:val="0"/>
          <w:marTop w:val="0"/>
          <w:marBottom w:val="0"/>
          <w:divBdr>
            <w:top w:val="none" w:sz="0" w:space="0" w:color="auto"/>
            <w:left w:val="none" w:sz="0" w:space="0" w:color="auto"/>
            <w:bottom w:val="none" w:sz="0" w:space="0" w:color="auto"/>
            <w:right w:val="none" w:sz="0" w:space="0" w:color="auto"/>
          </w:divBdr>
        </w:div>
      </w:divsChild>
    </w:div>
    <w:div w:id="288559079">
      <w:bodyDiv w:val="1"/>
      <w:marLeft w:val="0"/>
      <w:marRight w:val="0"/>
      <w:marTop w:val="0"/>
      <w:marBottom w:val="0"/>
      <w:divBdr>
        <w:top w:val="none" w:sz="0" w:space="0" w:color="auto"/>
        <w:left w:val="none" w:sz="0" w:space="0" w:color="auto"/>
        <w:bottom w:val="none" w:sz="0" w:space="0" w:color="auto"/>
        <w:right w:val="none" w:sz="0" w:space="0" w:color="auto"/>
      </w:divBdr>
    </w:div>
    <w:div w:id="304553778">
      <w:bodyDiv w:val="1"/>
      <w:marLeft w:val="0"/>
      <w:marRight w:val="0"/>
      <w:marTop w:val="0"/>
      <w:marBottom w:val="0"/>
      <w:divBdr>
        <w:top w:val="none" w:sz="0" w:space="0" w:color="auto"/>
        <w:left w:val="none" w:sz="0" w:space="0" w:color="auto"/>
        <w:bottom w:val="none" w:sz="0" w:space="0" w:color="auto"/>
        <w:right w:val="none" w:sz="0" w:space="0" w:color="auto"/>
      </w:divBdr>
    </w:div>
    <w:div w:id="321391512">
      <w:bodyDiv w:val="1"/>
      <w:marLeft w:val="0"/>
      <w:marRight w:val="0"/>
      <w:marTop w:val="0"/>
      <w:marBottom w:val="0"/>
      <w:divBdr>
        <w:top w:val="none" w:sz="0" w:space="0" w:color="auto"/>
        <w:left w:val="none" w:sz="0" w:space="0" w:color="auto"/>
        <w:bottom w:val="none" w:sz="0" w:space="0" w:color="auto"/>
        <w:right w:val="none" w:sz="0" w:space="0" w:color="auto"/>
      </w:divBdr>
    </w:div>
    <w:div w:id="346098894">
      <w:bodyDiv w:val="1"/>
      <w:marLeft w:val="0"/>
      <w:marRight w:val="0"/>
      <w:marTop w:val="0"/>
      <w:marBottom w:val="0"/>
      <w:divBdr>
        <w:top w:val="none" w:sz="0" w:space="0" w:color="auto"/>
        <w:left w:val="none" w:sz="0" w:space="0" w:color="auto"/>
        <w:bottom w:val="none" w:sz="0" w:space="0" w:color="auto"/>
        <w:right w:val="none" w:sz="0" w:space="0" w:color="auto"/>
      </w:divBdr>
    </w:div>
    <w:div w:id="364795639">
      <w:bodyDiv w:val="1"/>
      <w:marLeft w:val="0"/>
      <w:marRight w:val="0"/>
      <w:marTop w:val="0"/>
      <w:marBottom w:val="0"/>
      <w:divBdr>
        <w:top w:val="none" w:sz="0" w:space="0" w:color="auto"/>
        <w:left w:val="none" w:sz="0" w:space="0" w:color="auto"/>
        <w:bottom w:val="none" w:sz="0" w:space="0" w:color="auto"/>
        <w:right w:val="none" w:sz="0" w:space="0" w:color="auto"/>
      </w:divBdr>
    </w:div>
    <w:div w:id="377239785">
      <w:bodyDiv w:val="1"/>
      <w:marLeft w:val="0"/>
      <w:marRight w:val="0"/>
      <w:marTop w:val="0"/>
      <w:marBottom w:val="0"/>
      <w:divBdr>
        <w:top w:val="none" w:sz="0" w:space="0" w:color="auto"/>
        <w:left w:val="none" w:sz="0" w:space="0" w:color="auto"/>
        <w:bottom w:val="none" w:sz="0" w:space="0" w:color="auto"/>
        <w:right w:val="none" w:sz="0" w:space="0" w:color="auto"/>
      </w:divBdr>
    </w:div>
    <w:div w:id="395706538">
      <w:bodyDiv w:val="1"/>
      <w:marLeft w:val="0"/>
      <w:marRight w:val="0"/>
      <w:marTop w:val="0"/>
      <w:marBottom w:val="0"/>
      <w:divBdr>
        <w:top w:val="none" w:sz="0" w:space="0" w:color="auto"/>
        <w:left w:val="none" w:sz="0" w:space="0" w:color="auto"/>
        <w:bottom w:val="none" w:sz="0" w:space="0" w:color="auto"/>
        <w:right w:val="none" w:sz="0" w:space="0" w:color="auto"/>
      </w:divBdr>
    </w:div>
    <w:div w:id="396321693">
      <w:bodyDiv w:val="1"/>
      <w:marLeft w:val="0"/>
      <w:marRight w:val="0"/>
      <w:marTop w:val="0"/>
      <w:marBottom w:val="0"/>
      <w:divBdr>
        <w:top w:val="none" w:sz="0" w:space="0" w:color="auto"/>
        <w:left w:val="none" w:sz="0" w:space="0" w:color="auto"/>
        <w:bottom w:val="none" w:sz="0" w:space="0" w:color="auto"/>
        <w:right w:val="none" w:sz="0" w:space="0" w:color="auto"/>
      </w:divBdr>
    </w:div>
    <w:div w:id="465395593">
      <w:bodyDiv w:val="1"/>
      <w:marLeft w:val="0"/>
      <w:marRight w:val="0"/>
      <w:marTop w:val="0"/>
      <w:marBottom w:val="0"/>
      <w:divBdr>
        <w:top w:val="none" w:sz="0" w:space="0" w:color="auto"/>
        <w:left w:val="none" w:sz="0" w:space="0" w:color="auto"/>
        <w:bottom w:val="none" w:sz="0" w:space="0" w:color="auto"/>
        <w:right w:val="none" w:sz="0" w:space="0" w:color="auto"/>
      </w:divBdr>
    </w:div>
    <w:div w:id="477188300">
      <w:bodyDiv w:val="1"/>
      <w:marLeft w:val="0"/>
      <w:marRight w:val="0"/>
      <w:marTop w:val="0"/>
      <w:marBottom w:val="0"/>
      <w:divBdr>
        <w:top w:val="none" w:sz="0" w:space="0" w:color="auto"/>
        <w:left w:val="none" w:sz="0" w:space="0" w:color="auto"/>
        <w:bottom w:val="none" w:sz="0" w:space="0" w:color="auto"/>
        <w:right w:val="none" w:sz="0" w:space="0" w:color="auto"/>
      </w:divBdr>
    </w:div>
    <w:div w:id="496649356">
      <w:bodyDiv w:val="1"/>
      <w:marLeft w:val="0"/>
      <w:marRight w:val="0"/>
      <w:marTop w:val="0"/>
      <w:marBottom w:val="0"/>
      <w:divBdr>
        <w:top w:val="none" w:sz="0" w:space="0" w:color="auto"/>
        <w:left w:val="none" w:sz="0" w:space="0" w:color="auto"/>
        <w:bottom w:val="none" w:sz="0" w:space="0" w:color="auto"/>
        <w:right w:val="none" w:sz="0" w:space="0" w:color="auto"/>
      </w:divBdr>
    </w:div>
    <w:div w:id="521746912">
      <w:bodyDiv w:val="1"/>
      <w:marLeft w:val="0"/>
      <w:marRight w:val="0"/>
      <w:marTop w:val="0"/>
      <w:marBottom w:val="0"/>
      <w:divBdr>
        <w:top w:val="none" w:sz="0" w:space="0" w:color="auto"/>
        <w:left w:val="none" w:sz="0" w:space="0" w:color="auto"/>
        <w:bottom w:val="none" w:sz="0" w:space="0" w:color="auto"/>
        <w:right w:val="none" w:sz="0" w:space="0" w:color="auto"/>
      </w:divBdr>
      <w:divsChild>
        <w:div w:id="1243756538">
          <w:marLeft w:val="0"/>
          <w:marRight w:val="0"/>
          <w:marTop w:val="0"/>
          <w:marBottom w:val="0"/>
          <w:divBdr>
            <w:top w:val="none" w:sz="0" w:space="0" w:color="auto"/>
            <w:left w:val="none" w:sz="0" w:space="0" w:color="auto"/>
            <w:bottom w:val="none" w:sz="0" w:space="0" w:color="auto"/>
            <w:right w:val="none" w:sz="0" w:space="0" w:color="auto"/>
          </w:divBdr>
        </w:div>
        <w:div w:id="2135753731">
          <w:marLeft w:val="0"/>
          <w:marRight w:val="0"/>
          <w:marTop w:val="0"/>
          <w:marBottom w:val="0"/>
          <w:divBdr>
            <w:top w:val="none" w:sz="0" w:space="0" w:color="auto"/>
            <w:left w:val="none" w:sz="0" w:space="0" w:color="auto"/>
            <w:bottom w:val="none" w:sz="0" w:space="0" w:color="auto"/>
            <w:right w:val="none" w:sz="0" w:space="0" w:color="auto"/>
          </w:divBdr>
        </w:div>
        <w:div w:id="1714621514">
          <w:marLeft w:val="0"/>
          <w:marRight w:val="0"/>
          <w:marTop w:val="0"/>
          <w:marBottom w:val="0"/>
          <w:divBdr>
            <w:top w:val="none" w:sz="0" w:space="0" w:color="auto"/>
            <w:left w:val="none" w:sz="0" w:space="0" w:color="auto"/>
            <w:bottom w:val="none" w:sz="0" w:space="0" w:color="auto"/>
            <w:right w:val="none" w:sz="0" w:space="0" w:color="auto"/>
          </w:divBdr>
        </w:div>
        <w:div w:id="128207020">
          <w:marLeft w:val="0"/>
          <w:marRight w:val="0"/>
          <w:marTop w:val="0"/>
          <w:marBottom w:val="0"/>
          <w:divBdr>
            <w:top w:val="none" w:sz="0" w:space="0" w:color="auto"/>
            <w:left w:val="none" w:sz="0" w:space="0" w:color="auto"/>
            <w:bottom w:val="none" w:sz="0" w:space="0" w:color="auto"/>
            <w:right w:val="none" w:sz="0" w:space="0" w:color="auto"/>
          </w:divBdr>
        </w:div>
        <w:div w:id="330182916">
          <w:marLeft w:val="0"/>
          <w:marRight w:val="0"/>
          <w:marTop w:val="0"/>
          <w:marBottom w:val="0"/>
          <w:divBdr>
            <w:top w:val="none" w:sz="0" w:space="0" w:color="auto"/>
            <w:left w:val="none" w:sz="0" w:space="0" w:color="auto"/>
            <w:bottom w:val="none" w:sz="0" w:space="0" w:color="auto"/>
            <w:right w:val="none" w:sz="0" w:space="0" w:color="auto"/>
          </w:divBdr>
        </w:div>
        <w:div w:id="1821536505">
          <w:marLeft w:val="0"/>
          <w:marRight w:val="0"/>
          <w:marTop w:val="0"/>
          <w:marBottom w:val="0"/>
          <w:divBdr>
            <w:top w:val="none" w:sz="0" w:space="0" w:color="auto"/>
            <w:left w:val="none" w:sz="0" w:space="0" w:color="auto"/>
            <w:bottom w:val="none" w:sz="0" w:space="0" w:color="auto"/>
            <w:right w:val="none" w:sz="0" w:space="0" w:color="auto"/>
          </w:divBdr>
        </w:div>
        <w:div w:id="405226977">
          <w:marLeft w:val="0"/>
          <w:marRight w:val="0"/>
          <w:marTop w:val="0"/>
          <w:marBottom w:val="0"/>
          <w:divBdr>
            <w:top w:val="none" w:sz="0" w:space="0" w:color="auto"/>
            <w:left w:val="none" w:sz="0" w:space="0" w:color="auto"/>
            <w:bottom w:val="none" w:sz="0" w:space="0" w:color="auto"/>
            <w:right w:val="none" w:sz="0" w:space="0" w:color="auto"/>
          </w:divBdr>
        </w:div>
        <w:div w:id="1702241757">
          <w:marLeft w:val="0"/>
          <w:marRight w:val="0"/>
          <w:marTop w:val="0"/>
          <w:marBottom w:val="0"/>
          <w:divBdr>
            <w:top w:val="none" w:sz="0" w:space="0" w:color="auto"/>
            <w:left w:val="none" w:sz="0" w:space="0" w:color="auto"/>
            <w:bottom w:val="none" w:sz="0" w:space="0" w:color="auto"/>
            <w:right w:val="none" w:sz="0" w:space="0" w:color="auto"/>
          </w:divBdr>
        </w:div>
        <w:div w:id="761535446">
          <w:marLeft w:val="0"/>
          <w:marRight w:val="0"/>
          <w:marTop w:val="0"/>
          <w:marBottom w:val="0"/>
          <w:divBdr>
            <w:top w:val="none" w:sz="0" w:space="0" w:color="auto"/>
            <w:left w:val="none" w:sz="0" w:space="0" w:color="auto"/>
            <w:bottom w:val="none" w:sz="0" w:space="0" w:color="auto"/>
            <w:right w:val="none" w:sz="0" w:space="0" w:color="auto"/>
          </w:divBdr>
        </w:div>
        <w:div w:id="1950965663">
          <w:marLeft w:val="0"/>
          <w:marRight w:val="0"/>
          <w:marTop w:val="0"/>
          <w:marBottom w:val="0"/>
          <w:divBdr>
            <w:top w:val="none" w:sz="0" w:space="0" w:color="auto"/>
            <w:left w:val="none" w:sz="0" w:space="0" w:color="auto"/>
            <w:bottom w:val="none" w:sz="0" w:space="0" w:color="auto"/>
            <w:right w:val="none" w:sz="0" w:space="0" w:color="auto"/>
          </w:divBdr>
        </w:div>
        <w:div w:id="44523771">
          <w:marLeft w:val="0"/>
          <w:marRight w:val="0"/>
          <w:marTop w:val="0"/>
          <w:marBottom w:val="0"/>
          <w:divBdr>
            <w:top w:val="none" w:sz="0" w:space="0" w:color="auto"/>
            <w:left w:val="none" w:sz="0" w:space="0" w:color="auto"/>
            <w:bottom w:val="none" w:sz="0" w:space="0" w:color="auto"/>
            <w:right w:val="none" w:sz="0" w:space="0" w:color="auto"/>
          </w:divBdr>
        </w:div>
        <w:div w:id="316691871">
          <w:marLeft w:val="0"/>
          <w:marRight w:val="0"/>
          <w:marTop w:val="0"/>
          <w:marBottom w:val="0"/>
          <w:divBdr>
            <w:top w:val="none" w:sz="0" w:space="0" w:color="auto"/>
            <w:left w:val="none" w:sz="0" w:space="0" w:color="auto"/>
            <w:bottom w:val="none" w:sz="0" w:space="0" w:color="auto"/>
            <w:right w:val="none" w:sz="0" w:space="0" w:color="auto"/>
          </w:divBdr>
        </w:div>
        <w:div w:id="1573737360">
          <w:marLeft w:val="0"/>
          <w:marRight w:val="0"/>
          <w:marTop w:val="0"/>
          <w:marBottom w:val="0"/>
          <w:divBdr>
            <w:top w:val="none" w:sz="0" w:space="0" w:color="auto"/>
            <w:left w:val="none" w:sz="0" w:space="0" w:color="auto"/>
            <w:bottom w:val="none" w:sz="0" w:space="0" w:color="auto"/>
            <w:right w:val="none" w:sz="0" w:space="0" w:color="auto"/>
          </w:divBdr>
        </w:div>
        <w:div w:id="1592004741">
          <w:marLeft w:val="0"/>
          <w:marRight w:val="0"/>
          <w:marTop w:val="0"/>
          <w:marBottom w:val="0"/>
          <w:divBdr>
            <w:top w:val="none" w:sz="0" w:space="0" w:color="auto"/>
            <w:left w:val="none" w:sz="0" w:space="0" w:color="auto"/>
            <w:bottom w:val="none" w:sz="0" w:space="0" w:color="auto"/>
            <w:right w:val="none" w:sz="0" w:space="0" w:color="auto"/>
          </w:divBdr>
        </w:div>
        <w:div w:id="1333024130">
          <w:marLeft w:val="0"/>
          <w:marRight w:val="0"/>
          <w:marTop w:val="0"/>
          <w:marBottom w:val="0"/>
          <w:divBdr>
            <w:top w:val="none" w:sz="0" w:space="0" w:color="auto"/>
            <w:left w:val="none" w:sz="0" w:space="0" w:color="auto"/>
            <w:bottom w:val="none" w:sz="0" w:space="0" w:color="auto"/>
            <w:right w:val="none" w:sz="0" w:space="0" w:color="auto"/>
          </w:divBdr>
        </w:div>
        <w:div w:id="1927113569">
          <w:marLeft w:val="0"/>
          <w:marRight w:val="0"/>
          <w:marTop w:val="0"/>
          <w:marBottom w:val="0"/>
          <w:divBdr>
            <w:top w:val="none" w:sz="0" w:space="0" w:color="auto"/>
            <w:left w:val="none" w:sz="0" w:space="0" w:color="auto"/>
            <w:bottom w:val="none" w:sz="0" w:space="0" w:color="auto"/>
            <w:right w:val="none" w:sz="0" w:space="0" w:color="auto"/>
          </w:divBdr>
        </w:div>
        <w:div w:id="2119791356">
          <w:marLeft w:val="0"/>
          <w:marRight w:val="0"/>
          <w:marTop w:val="0"/>
          <w:marBottom w:val="0"/>
          <w:divBdr>
            <w:top w:val="none" w:sz="0" w:space="0" w:color="auto"/>
            <w:left w:val="none" w:sz="0" w:space="0" w:color="auto"/>
            <w:bottom w:val="none" w:sz="0" w:space="0" w:color="auto"/>
            <w:right w:val="none" w:sz="0" w:space="0" w:color="auto"/>
          </w:divBdr>
        </w:div>
        <w:div w:id="1260219555">
          <w:marLeft w:val="0"/>
          <w:marRight w:val="0"/>
          <w:marTop w:val="0"/>
          <w:marBottom w:val="0"/>
          <w:divBdr>
            <w:top w:val="none" w:sz="0" w:space="0" w:color="auto"/>
            <w:left w:val="none" w:sz="0" w:space="0" w:color="auto"/>
            <w:bottom w:val="none" w:sz="0" w:space="0" w:color="auto"/>
            <w:right w:val="none" w:sz="0" w:space="0" w:color="auto"/>
          </w:divBdr>
        </w:div>
        <w:div w:id="1280650454">
          <w:marLeft w:val="0"/>
          <w:marRight w:val="0"/>
          <w:marTop w:val="0"/>
          <w:marBottom w:val="0"/>
          <w:divBdr>
            <w:top w:val="none" w:sz="0" w:space="0" w:color="auto"/>
            <w:left w:val="none" w:sz="0" w:space="0" w:color="auto"/>
            <w:bottom w:val="none" w:sz="0" w:space="0" w:color="auto"/>
            <w:right w:val="none" w:sz="0" w:space="0" w:color="auto"/>
          </w:divBdr>
        </w:div>
      </w:divsChild>
    </w:div>
    <w:div w:id="627008076">
      <w:bodyDiv w:val="1"/>
      <w:marLeft w:val="0"/>
      <w:marRight w:val="0"/>
      <w:marTop w:val="0"/>
      <w:marBottom w:val="0"/>
      <w:divBdr>
        <w:top w:val="none" w:sz="0" w:space="0" w:color="auto"/>
        <w:left w:val="none" w:sz="0" w:space="0" w:color="auto"/>
        <w:bottom w:val="none" w:sz="0" w:space="0" w:color="auto"/>
        <w:right w:val="none" w:sz="0" w:space="0" w:color="auto"/>
      </w:divBdr>
      <w:divsChild>
        <w:div w:id="5523949">
          <w:marLeft w:val="0"/>
          <w:marRight w:val="0"/>
          <w:marTop w:val="0"/>
          <w:marBottom w:val="0"/>
          <w:divBdr>
            <w:top w:val="none" w:sz="0" w:space="0" w:color="auto"/>
            <w:left w:val="none" w:sz="0" w:space="0" w:color="auto"/>
            <w:bottom w:val="none" w:sz="0" w:space="0" w:color="auto"/>
            <w:right w:val="none" w:sz="0" w:space="0" w:color="auto"/>
          </w:divBdr>
        </w:div>
        <w:div w:id="407658609">
          <w:marLeft w:val="0"/>
          <w:marRight w:val="0"/>
          <w:marTop w:val="0"/>
          <w:marBottom w:val="0"/>
          <w:divBdr>
            <w:top w:val="none" w:sz="0" w:space="0" w:color="auto"/>
            <w:left w:val="none" w:sz="0" w:space="0" w:color="auto"/>
            <w:bottom w:val="none" w:sz="0" w:space="0" w:color="auto"/>
            <w:right w:val="none" w:sz="0" w:space="0" w:color="auto"/>
          </w:divBdr>
        </w:div>
        <w:div w:id="1994991714">
          <w:marLeft w:val="0"/>
          <w:marRight w:val="0"/>
          <w:marTop w:val="0"/>
          <w:marBottom w:val="0"/>
          <w:divBdr>
            <w:top w:val="none" w:sz="0" w:space="0" w:color="auto"/>
            <w:left w:val="none" w:sz="0" w:space="0" w:color="auto"/>
            <w:bottom w:val="none" w:sz="0" w:space="0" w:color="auto"/>
            <w:right w:val="none" w:sz="0" w:space="0" w:color="auto"/>
          </w:divBdr>
        </w:div>
        <w:div w:id="1134984691">
          <w:marLeft w:val="0"/>
          <w:marRight w:val="0"/>
          <w:marTop w:val="0"/>
          <w:marBottom w:val="0"/>
          <w:divBdr>
            <w:top w:val="none" w:sz="0" w:space="0" w:color="auto"/>
            <w:left w:val="none" w:sz="0" w:space="0" w:color="auto"/>
            <w:bottom w:val="none" w:sz="0" w:space="0" w:color="auto"/>
            <w:right w:val="none" w:sz="0" w:space="0" w:color="auto"/>
          </w:divBdr>
        </w:div>
        <w:div w:id="2140223046">
          <w:marLeft w:val="0"/>
          <w:marRight w:val="0"/>
          <w:marTop w:val="0"/>
          <w:marBottom w:val="0"/>
          <w:divBdr>
            <w:top w:val="none" w:sz="0" w:space="0" w:color="auto"/>
            <w:left w:val="none" w:sz="0" w:space="0" w:color="auto"/>
            <w:bottom w:val="none" w:sz="0" w:space="0" w:color="auto"/>
            <w:right w:val="none" w:sz="0" w:space="0" w:color="auto"/>
          </w:divBdr>
        </w:div>
        <w:div w:id="931208243">
          <w:marLeft w:val="0"/>
          <w:marRight w:val="0"/>
          <w:marTop w:val="0"/>
          <w:marBottom w:val="0"/>
          <w:divBdr>
            <w:top w:val="none" w:sz="0" w:space="0" w:color="auto"/>
            <w:left w:val="none" w:sz="0" w:space="0" w:color="auto"/>
            <w:bottom w:val="none" w:sz="0" w:space="0" w:color="auto"/>
            <w:right w:val="none" w:sz="0" w:space="0" w:color="auto"/>
          </w:divBdr>
        </w:div>
        <w:div w:id="1923678259">
          <w:marLeft w:val="0"/>
          <w:marRight w:val="0"/>
          <w:marTop w:val="0"/>
          <w:marBottom w:val="0"/>
          <w:divBdr>
            <w:top w:val="none" w:sz="0" w:space="0" w:color="auto"/>
            <w:left w:val="none" w:sz="0" w:space="0" w:color="auto"/>
            <w:bottom w:val="none" w:sz="0" w:space="0" w:color="auto"/>
            <w:right w:val="none" w:sz="0" w:space="0" w:color="auto"/>
          </w:divBdr>
        </w:div>
        <w:div w:id="645011442">
          <w:marLeft w:val="0"/>
          <w:marRight w:val="0"/>
          <w:marTop w:val="0"/>
          <w:marBottom w:val="0"/>
          <w:divBdr>
            <w:top w:val="none" w:sz="0" w:space="0" w:color="auto"/>
            <w:left w:val="none" w:sz="0" w:space="0" w:color="auto"/>
            <w:bottom w:val="none" w:sz="0" w:space="0" w:color="auto"/>
            <w:right w:val="none" w:sz="0" w:space="0" w:color="auto"/>
          </w:divBdr>
        </w:div>
        <w:div w:id="985550834">
          <w:marLeft w:val="0"/>
          <w:marRight w:val="0"/>
          <w:marTop w:val="0"/>
          <w:marBottom w:val="0"/>
          <w:divBdr>
            <w:top w:val="none" w:sz="0" w:space="0" w:color="auto"/>
            <w:left w:val="none" w:sz="0" w:space="0" w:color="auto"/>
            <w:bottom w:val="none" w:sz="0" w:space="0" w:color="auto"/>
            <w:right w:val="none" w:sz="0" w:space="0" w:color="auto"/>
          </w:divBdr>
        </w:div>
      </w:divsChild>
    </w:div>
    <w:div w:id="687216162">
      <w:bodyDiv w:val="1"/>
      <w:marLeft w:val="0"/>
      <w:marRight w:val="0"/>
      <w:marTop w:val="0"/>
      <w:marBottom w:val="0"/>
      <w:divBdr>
        <w:top w:val="none" w:sz="0" w:space="0" w:color="auto"/>
        <w:left w:val="none" w:sz="0" w:space="0" w:color="auto"/>
        <w:bottom w:val="none" w:sz="0" w:space="0" w:color="auto"/>
        <w:right w:val="none" w:sz="0" w:space="0" w:color="auto"/>
      </w:divBdr>
      <w:divsChild>
        <w:div w:id="213734073">
          <w:marLeft w:val="0"/>
          <w:marRight w:val="0"/>
          <w:marTop w:val="15"/>
          <w:marBottom w:val="0"/>
          <w:divBdr>
            <w:top w:val="none" w:sz="0" w:space="0" w:color="auto"/>
            <w:left w:val="none" w:sz="0" w:space="0" w:color="auto"/>
            <w:bottom w:val="none" w:sz="0" w:space="0" w:color="auto"/>
            <w:right w:val="none" w:sz="0" w:space="0" w:color="auto"/>
          </w:divBdr>
          <w:divsChild>
            <w:div w:id="444038713">
              <w:marLeft w:val="0"/>
              <w:marRight w:val="0"/>
              <w:marTop w:val="0"/>
              <w:marBottom w:val="0"/>
              <w:divBdr>
                <w:top w:val="none" w:sz="0" w:space="0" w:color="auto"/>
                <w:left w:val="none" w:sz="0" w:space="0" w:color="auto"/>
                <w:bottom w:val="none" w:sz="0" w:space="0" w:color="auto"/>
                <w:right w:val="none" w:sz="0" w:space="0" w:color="auto"/>
              </w:divBdr>
              <w:divsChild>
                <w:div w:id="835338181">
                  <w:marLeft w:val="0"/>
                  <w:marRight w:val="0"/>
                  <w:marTop w:val="0"/>
                  <w:marBottom w:val="0"/>
                  <w:divBdr>
                    <w:top w:val="none" w:sz="0" w:space="0" w:color="auto"/>
                    <w:left w:val="none" w:sz="0" w:space="0" w:color="auto"/>
                    <w:bottom w:val="none" w:sz="0" w:space="0" w:color="auto"/>
                    <w:right w:val="none" w:sz="0" w:space="0" w:color="auto"/>
                  </w:divBdr>
                </w:div>
                <w:div w:id="2041857861">
                  <w:marLeft w:val="0"/>
                  <w:marRight w:val="0"/>
                  <w:marTop w:val="0"/>
                  <w:marBottom w:val="0"/>
                  <w:divBdr>
                    <w:top w:val="none" w:sz="0" w:space="0" w:color="auto"/>
                    <w:left w:val="none" w:sz="0" w:space="0" w:color="auto"/>
                    <w:bottom w:val="none" w:sz="0" w:space="0" w:color="auto"/>
                    <w:right w:val="none" w:sz="0" w:space="0" w:color="auto"/>
                  </w:divBdr>
                </w:div>
                <w:div w:id="965697126">
                  <w:marLeft w:val="0"/>
                  <w:marRight w:val="0"/>
                  <w:marTop w:val="0"/>
                  <w:marBottom w:val="0"/>
                  <w:divBdr>
                    <w:top w:val="none" w:sz="0" w:space="0" w:color="auto"/>
                    <w:left w:val="none" w:sz="0" w:space="0" w:color="auto"/>
                    <w:bottom w:val="none" w:sz="0" w:space="0" w:color="auto"/>
                    <w:right w:val="none" w:sz="0" w:space="0" w:color="auto"/>
                  </w:divBdr>
                </w:div>
                <w:div w:id="515077846">
                  <w:marLeft w:val="0"/>
                  <w:marRight w:val="0"/>
                  <w:marTop w:val="0"/>
                  <w:marBottom w:val="0"/>
                  <w:divBdr>
                    <w:top w:val="none" w:sz="0" w:space="0" w:color="auto"/>
                    <w:left w:val="none" w:sz="0" w:space="0" w:color="auto"/>
                    <w:bottom w:val="none" w:sz="0" w:space="0" w:color="auto"/>
                    <w:right w:val="none" w:sz="0" w:space="0" w:color="auto"/>
                  </w:divBdr>
                </w:div>
                <w:div w:id="407459270">
                  <w:marLeft w:val="0"/>
                  <w:marRight w:val="0"/>
                  <w:marTop w:val="0"/>
                  <w:marBottom w:val="0"/>
                  <w:divBdr>
                    <w:top w:val="none" w:sz="0" w:space="0" w:color="auto"/>
                    <w:left w:val="none" w:sz="0" w:space="0" w:color="auto"/>
                    <w:bottom w:val="none" w:sz="0" w:space="0" w:color="auto"/>
                    <w:right w:val="none" w:sz="0" w:space="0" w:color="auto"/>
                  </w:divBdr>
                </w:div>
                <w:div w:id="481777966">
                  <w:marLeft w:val="0"/>
                  <w:marRight w:val="0"/>
                  <w:marTop w:val="0"/>
                  <w:marBottom w:val="0"/>
                  <w:divBdr>
                    <w:top w:val="none" w:sz="0" w:space="0" w:color="auto"/>
                    <w:left w:val="none" w:sz="0" w:space="0" w:color="auto"/>
                    <w:bottom w:val="none" w:sz="0" w:space="0" w:color="auto"/>
                    <w:right w:val="none" w:sz="0" w:space="0" w:color="auto"/>
                  </w:divBdr>
                </w:div>
                <w:div w:id="1624388527">
                  <w:marLeft w:val="0"/>
                  <w:marRight w:val="0"/>
                  <w:marTop w:val="0"/>
                  <w:marBottom w:val="0"/>
                  <w:divBdr>
                    <w:top w:val="none" w:sz="0" w:space="0" w:color="auto"/>
                    <w:left w:val="none" w:sz="0" w:space="0" w:color="auto"/>
                    <w:bottom w:val="none" w:sz="0" w:space="0" w:color="auto"/>
                    <w:right w:val="none" w:sz="0" w:space="0" w:color="auto"/>
                  </w:divBdr>
                </w:div>
                <w:div w:id="1502046448">
                  <w:marLeft w:val="0"/>
                  <w:marRight w:val="0"/>
                  <w:marTop w:val="0"/>
                  <w:marBottom w:val="0"/>
                  <w:divBdr>
                    <w:top w:val="none" w:sz="0" w:space="0" w:color="auto"/>
                    <w:left w:val="none" w:sz="0" w:space="0" w:color="auto"/>
                    <w:bottom w:val="none" w:sz="0" w:space="0" w:color="auto"/>
                    <w:right w:val="none" w:sz="0" w:space="0" w:color="auto"/>
                  </w:divBdr>
                </w:div>
                <w:div w:id="2038311761">
                  <w:marLeft w:val="0"/>
                  <w:marRight w:val="0"/>
                  <w:marTop w:val="0"/>
                  <w:marBottom w:val="0"/>
                  <w:divBdr>
                    <w:top w:val="none" w:sz="0" w:space="0" w:color="auto"/>
                    <w:left w:val="none" w:sz="0" w:space="0" w:color="auto"/>
                    <w:bottom w:val="none" w:sz="0" w:space="0" w:color="auto"/>
                    <w:right w:val="none" w:sz="0" w:space="0" w:color="auto"/>
                  </w:divBdr>
                </w:div>
                <w:div w:id="1705130769">
                  <w:marLeft w:val="0"/>
                  <w:marRight w:val="0"/>
                  <w:marTop w:val="0"/>
                  <w:marBottom w:val="0"/>
                  <w:divBdr>
                    <w:top w:val="none" w:sz="0" w:space="0" w:color="auto"/>
                    <w:left w:val="none" w:sz="0" w:space="0" w:color="auto"/>
                    <w:bottom w:val="none" w:sz="0" w:space="0" w:color="auto"/>
                    <w:right w:val="none" w:sz="0" w:space="0" w:color="auto"/>
                  </w:divBdr>
                </w:div>
                <w:div w:id="648091050">
                  <w:marLeft w:val="0"/>
                  <w:marRight w:val="0"/>
                  <w:marTop w:val="0"/>
                  <w:marBottom w:val="0"/>
                  <w:divBdr>
                    <w:top w:val="none" w:sz="0" w:space="0" w:color="auto"/>
                    <w:left w:val="none" w:sz="0" w:space="0" w:color="auto"/>
                    <w:bottom w:val="none" w:sz="0" w:space="0" w:color="auto"/>
                    <w:right w:val="none" w:sz="0" w:space="0" w:color="auto"/>
                  </w:divBdr>
                </w:div>
                <w:div w:id="814570404">
                  <w:marLeft w:val="0"/>
                  <w:marRight w:val="0"/>
                  <w:marTop w:val="0"/>
                  <w:marBottom w:val="0"/>
                  <w:divBdr>
                    <w:top w:val="none" w:sz="0" w:space="0" w:color="auto"/>
                    <w:left w:val="none" w:sz="0" w:space="0" w:color="auto"/>
                    <w:bottom w:val="none" w:sz="0" w:space="0" w:color="auto"/>
                    <w:right w:val="none" w:sz="0" w:space="0" w:color="auto"/>
                  </w:divBdr>
                </w:div>
                <w:div w:id="1466007287">
                  <w:marLeft w:val="0"/>
                  <w:marRight w:val="0"/>
                  <w:marTop w:val="0"/>
                  <w:marBottom w:val="0"/>
                  <w:divBdr>
                    <w:top w:val="none" w:sz="0" w:space="0" w:color="auto"/>
                    <w:left w:val="none" w:sz="0" w:space="0" w:color="auto"/>
                    <w:bottom w:val="none" w:sz="0" w:space="0" w:color="auto"/>
                    <w:right w:val="none" w:sz="0" w:space="0" w:color="auto"/>
                  </w:divBdr>
                </w:div>
                <w:div w:id="17583778">
                  <w:marLeft w:val="0"/>
                  <w:marRight w:val="0"/>
                  <w:marTop w:val="0"/>
                  <w:marBottom w:val="0"/>
                  <w:divBdr>
                    <w:top w:val="none" w:sz="0" w:space="0" w:color="auto"/>
                    <w:left w:val="none" w:sz="0" w:space="0" w:color="auto"/>
                    <w:bottom w:val="none" w:sz="0" w:space="0" w:color="auto"/>
                    <w:right w:val="none" w:sz="0" w:space="0" w:color="auto"/>
                  </w:divBdr>
                </w:div>
                <w:div w:id="1163815814">
                  <w:marLeft w:val="0"/>
                  <w:marRight w:val="0"/>
                  <w:marTop w:val="0"/>
                  <w:marBottom w:val="0"/>
                  <w:divBdr>
                    <w:top w:val="none" w:sz="0" w:space="0" w:color="auto"/>
                    <w:left w:val="none" w:sz="0" w:space="0" w:color="auto"/>
                    <w:bottom w:val="none" w:sz="0" w:space="0" w:color="auto"/>
                    <w:right w:val="none" w:sz="0" w:space="0" w:color="auto"/>
                  </w:divBdr>
                </w:div>
                <w:div w:id="194084349">
                  <w:marLeft w:val="0"/>
                  <w:marRight w:val="0"/>
                  <w:marTop w:val="0"/>
                  <w:marBottom w:val="0"/>
                  <w:divBdr>
                    <w:top w:val="none" w:sz="0" w:space="0" w:color="auto"/>
                    <w:left w:val="none" w:sz="0" w:space="0" w:color="auto"/>
                    <w:bottom w:val="none" w:sz="0" w:space="0" w:color="auto"/>
                    <w:right w:val="none" w:sz="0" w:space="0" w:color="auto"/>
                  </w:divBdr>
                </w:div>
                <w:div w:id="59638123">
                  <w:marLeft w:val="0"/>
                  <w:marRight w:val="0"/>
                  <w:marTop w:val="0"/>
                  <w:marBottom w:val="0"/>
                  <w:divBdr>
                    <w:top w:val="none" w:sz="0" w:space="0" w:color="auto"/>
                    <w:left w:val="none" w:sz="0" w:space="0" w:color="auto"/>
                    <w:bottom w:val="none" w:sz="0" w:space="0" w:color="auto"/>
                    <w:right w:val="none" w:sz="0" w:space="0" w:color="auto"/>
                  </w:divBdr>
                </w:div>
                <w:div w:id="2057123285">
                  <w:marLeft w:val="0"/>
                  <w:marRight w:val="0"/>
                  <w:marTop w:val="0"/>
                  <w:marBottom w:val="0"/>
                  <w:divBdr>
                    <w:top w:val="none" w:sz="0" w:space="0" w:color="auto"/>
                    <w:left w:val="none" w:sz="0" w:space="0" w:color="auto"/>
                    <w:bottom w:val="none" w:sz="0" w:space="0" w:color="auto"/>
                    <w:right w:val="none" w:sz="0" w:space="0" w:color="auto"/>
                  </w:divBdr>
                </w:div>
                <w:div w:id="1045443787">
                  <w:marLeft w:val="0"/>
                  <w:marRight w:val="0"/>
                  <w:marTop w:val="0"/>
                  <w:marBottom w:val="0"/>
                  <w:divBdr>
                    <w:top w:val="none" w:sz="0" w:space="0" w:color="auto"/>
                    <w:left w:val="none" w:sz="0" w:space="0" w:color="auto"/>
                    <w:bottom w:val="none" w:sz="0" w:space="0" w:color="auto"/>
                    <w:right w:val="none" w:sz="0" w:space="0" w:color="auto"/>
                  </w:divBdr>
                </w:div>
                <w:div w:id="1833906421">
                  <w:marLeft w:val="0"/>
                  <w:marRight w:val="0"/>
                  <w:marTop w:val="0"/>
                  <w:marBottom w:val="0"/>
                  <w:divBdr>
                    <w:top w:val="none" w:sz="0" w:space="0" w:color="auto"/>
                    <w:left w:val="none" w:sz="0" w:space="0" w:color="auto"/>
                    <w:bottom w:val="none" w:sz="0" w:space="0" w:color="auto"/>
                    <w:right w:val="none" w:sz="0" w:space="0" w:color="auto"/>
                  </w:divBdr>
                </w:div>
                <w:div w:id="998078518">
                  <w:marLeft w:val="0"/>
                  <w:marRight w:val="0"/>
                  <w:marTop w:val="0"/>
                  <w:marBottom w:val="0"/>
                  <w:divBdr>
                    <w:top w:val="none" w:sz="0" w:space="0" w:color="auto"/>
                    <w:left w:val="none" w:sz="0" w:space="0" w:color="auto"/>
                    <w:bottom w:val="none" w:sz="0" w:space="0" w:color="auto"/>
                    <w:right w:val="none" w:sz="0" w:space="0" w:color="auto"/>
                  </w:divBdr>
                </w:div>
                <w:div w:id="1399208363">
                  <w:marLeft w:val="0"/>
                  <w:marRight w:val="0"/>
                  <w:marTop w:val="0"/>
                  <w:marBottom w:val="0"/>
                  <w:divBdr>
                    <w:top w:val="none" w:sz="0" w:space="0" w:color="auto"/>
                    <w:left w:val="none" w:sz="0" w:space="0" w:color="auto"/>
                    <w:bottom w:val="none" w:sz="0" w:space="0" w:color="auto"/>
                    <w:right w:val="none" w:sz="0" w:space="0" w:color="auto"/>
                  </w:divBdr>
                </w:div>
                <w:div w:id="1990474484">
                  <w:marLeft w:val="0"/>
                  <w:marRight w:val="0"/>
                  <w:marTop w:val="0"/>
                  <w:marBottom w:val="0"/>
                  <w:divBdr>
                    <w:top w:val="none" w:sz="0" w:space="0" w:color="auto"/>
                    <w:left w:val="none" w:sz="0" w:space="0" w:color="auto"/>
                    <w:bottom w:val="none" w:sz="0" w:space="0" w:color="auto"/>
                    <w:right w:val="none" w:sz="0" w:space="0" w:color="auto"/>
                  </w:divBdr>
                </w:div>
                <w:div w:id="813258836">
                  <w:marLeft w:val="0"/>
                  <w:marRight w:val="0"/>
                  <w:marTop w:val="0"/>
                  <w:marBottom w:val="0"/>
                  <w:divBdr>
                    <w:top w:val="none" w:sz="0" w:space="0" w:color="auto"/>
                    <w:left w:val="none" w:sz="0" w:space="0" w:color="auto"/>
                    <w:bottom w:val="none" w:sz="0" w:space="0" w:color="auto"/>
                    <w:right w:val="none" w:sz="0" w:space="0" w:color="auto"/>
                  </w:divBdr>
                </w:div>
                <w:div w:id="975336346">
                  <w:marLeft w:val="0"/>
                  <w:marRight w:val="0"/>
                  <w:marTop w:val="0"/>
                  <w:marBottom w:val="0"/>
                  <w:divBdr>
                    <w:top w:val="none" w:sz="0" w:space="0" w:color="auto"/>
                    <w:left w:val="none" w:sz="0" w:space="0" w:color="auto"/>
                    <w:bottom w:val="none" w:sz="0" w:space="0" w:color="auto"/>
                    <w:right w:val="none" w:sz="0" w:space="0" w:color="auto"/>
                  </w:divBdr>
                </w:div>
                <w:div w:id="4980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22700">
      <w:bodyDiv w:val="1"/>
      <w:marLeft w:val="0"/>
      <w:marRight w:val="0"/>
      <w:marTop w:val="0"/>
      <w:marBottom w:val="0"/>
      <w:divBdr>
        <w:top w:val="none" w:sz="0" w:space="0" w:color="auto"/>
        <w:left w:val="none" w:sz="0" w:space="0" w:color="auto"/>
        <w:bottom w:val="none" w:sz="0" w:space="0" w:color="auto"/>
        <w:right w:val="none" w:sz="0" w:space="0" w:color="auto"/>
      </w:divBdr>
    </w:div>
    <w:div w:id="736902050">
      <w:bodyDiv w:val="1"/>
      <w:marLeft w:val="0"/>
      <w:marRight w:val="0"/>
      <w:marTop w:val="0"/>
      <w:marBottom w:val="0"/>
      <w:divBdr>
        <w:top w:val="none" w:sz="0" w:space="0" w:color="auto"/>
        <w:left w:val="none" w:sz="0" w:space="0" w:color="auto"/>
        <w:bottom w:val="none" w:sz="0" w:space="0" w:color="auto"/>
        <w:right w:val="none" w:sz="0" w:space="0" w:color="auto"/>
      </w:divBdr>
    </w:div>
    <w:div w:id="741179361">
      <w:bodyDiv w:val="1"/>
      <w:marLeft w:val="0"/>
      <w:marRight w:val="0"/>
      <w:marTop w:val="0"/>
      <w:marBottom w:val="0"/>
      <w:divBdr>
        <w:top w:val="none" w:sz="0" w:space="0" w:color="auto"/>
        <w:left w:val="none" w:sz="0" w:space="0" w:color="auto"/>
        <w:bottom w:val="none" w:sz="0" w:space="0" w:color="auto"/>
        <w:right w:val="none" w:sz="0" w:space="0" w:color="auto"/>
      </w:divBdr>
    </w:div>
    <w:div w:id="785464051">
      <w:bodyDiv w:val="1"/>
      <w:marLeft w:val="0"/>
      <w:marRight w:val="0"/>
      <w:marTop w:val="0"/>
      <w:marBottom w:val="0"/>
      <w:divBdr>
        <w:top w:val="none" w:sz="0" w:space="0" w:color="auto"/>
        <w:left w:val="none" w:sz="0" w:space="0" w:color="auto"/>
        <w:bottom w:val="none" w:sz="0" w:space="0" w:color="auto"/>
        <w:right w:val="none" w:sz="0" w:space="0" w:color="auto"/>
      </w:divBdr>
    </w:div>
    <w:div w:id="827017631">
      <w:bodyDiv w:val="1"/>
      <w:marLeft w:val="0"/>
      <w:marRight w:val="0"/>
      <w:marTop w:val="0"/>
      <w:marBottom w:val="0"/>
      <w:divBdr>
        <w:top w:val="none" w:sz="0" w:space="0" w:color="auto"/>
        <w:left w:val="none" w:sz="0" w:space="0" w:color="auto"/>
        <w:bottom w:val="none" w:sz="0" w:space="0" w:color="auto"/>
        <w:right w:val="none" w:sz="0" w:space="0" w:color="auto"/>
      </w:divBdr>
    </w:div>
    <w:div w:id="865363149">
      <w:bodyDiv w:val="1"/>
      <w:marLeft w:val="0"/>
      <w:marRight w:val="0"/>
      <w:marTop w:val="0"/>
      <w:marBottom w:val="0"/>
      <w:divBdr>
        <w:top w:val="none" w:sz="0" w:space="0" w:color="auto"/>
        <w:left w:val="none" w:sz="0" w:space="0" w:color="auto"/>
        <w:bottom w:val="none" w:sz="0" w:space="0" w:color="auto"/>
        <w:right w:val="none" w:sz="0" w:space="0" w:color="auto"/>
      </w:divBdr>
    </w:div>
    <w:div w:id="886575041">
      <w:bodyDiv w:val="1"/>
      <w:marLeft w:val="0"/>
      <w:marRight w:val="0"/>
      <w:marTop w:val="0"/>
      <w:marBottom w:val="0"/>
      <w:divBdr>
        <w:top w:val="none" w:sz="0" w:space="0" w:color="auto"/>
        <w:left w:val="none" w:sz="0" w:space="0" w:color="auto"/>
        <w:bottom w:val="none" w:sz="0" w:space="0" w:color="auto"/>
        <w:right w:val="none" w:sz="0" w:space="0" w:color="auto"/>
      </w:divBdr>
    </w:div>
    <w:div w:id="923807308">
      <w:bodyDiv w:val="1"/>
      <w:marLeft w:val="0"/>
      <w:marRight w:val="0"/>
      <w:marTop w:val="0"/>
      <w:marBottom w:val="0"/>
      <w:divBdr>
        <w:top w:val="none" w:sz="0" w:space="0" w:color="auto"/>
        <w:left w:val="none" w:sz="0" w:space="0" w:color="auto"/>
        <w:bottom w:val="none" w:sz="0" w:space="0" w:color="auto"/>
        <w:right w:val="none" w:sz="0" w:space="0" w:color="auto"/>
      </w:divBdr>
    </w:div>
    <w:div w:id="927810406">
      <w:bodyDiv w:val="1"/>
      <w:marLeft w:val="0"/>
      <w:marRight w:val="0"/>
      <w:marTop w:val="0"/>
      <w:marBottom w:val="0"/>
      <w:divBdr>
        <w:top w:val="none" w:sz="0" w:space="0" w:color="auto"/>
        <w:left w:val="none" w:sz="0" w:space="0" w:color="auto"/>
        <w:bottom w:val="none" w:sz="0" w:space="0" w:color="auto"/>
        <w:right w:val="none" w:sz="0" w:space="0" w:color="auto"/>
      </w:divBdr>
    </w:div>
    <w:div w:id="943730490">
      <w:bodyDiv w:val="1"/>
      <w:marLeft w:val="0"/>
      <w:marRight w:val="0"/>
      <w:marTop w:val="0"/>
      <w:marBottom w:val="0"/>
      <w:divBdr>
        <w:top w:val="none" w:sz="0" w:space="0" w:color="auto"/>
        <w:left w:val="none" w:sz="0" w:space="0" w:color="auto"/>
        <w:bottom w:val="none" w:sz="0" w:space="0" w:color="auto"/>
        <w:right w:val="none" w:sz="0" w:space="0" w:color="auto"/>
      </w:divBdr>
    </w:div>
    <w:div w:id="949773576">
      <w:bodyDiv w:val="1"/>
      <w:marLeft w:val="0"/>
      <w:marRight w:val="0"/>
      <w:marTop w:val="0"/>
      <w:marBottom w:val="0"/>
      <w:divBdr>
        <w:top w:val="none" w:sz="0" w:space="0" w:color="auto"/>
        <w:left w:val="none" w:sz="0" w:space="0" w:color="auto"/>
        <w:bottom w:val="none" w:sz="0" w:space="0" w:color="auto"/>
        <w:right w:val="none" w:sz="0" w:space="0" w:color="auto"/>
      </w:divBdr>
    </w:div>
    <w:div w:id="993140292">
      <w:bodyDiv w:val="1"/>
      <w:marLeft w:val="0"/>
      <w:marRight w:val="0"/>
      <w:marTop w:val="0"/>
      <w:marBottom w:val="0"/>
      <w:divBdr>
        <w:top w:val="none" w:sz="0" w:space="0" w:color="auto"/>
        <w:left w:val="none" w:sz="0" w:space="0" w:color="auto"/>
        <w:bottom w:val="none" w:sz="0" w:space="0" w:color="auto"/>
        <w:right w:val="none" w:sz="0" w:space="0" w:color="auto"/>
      </w:divBdr>
    </w:div>
    <w:div w:id="1005672059">
      <w:bodyDiv w:val="1"/>
      <w:marLeft w:val="0"/>
      <w:marRight w:val="0"/>
      <w:marTop w:val="0"/>
      <w:marBottom w:val="0"/>
      <w:divBdr>
        <w:top w:val="none" w:sz="0" w:space="0" w:color="auto"/>
        <w:left w:val="none" w:sz="0" w:space="0" w:color="auto"/>
        <w:bottom w:val="none" w:sz="0" w:space="0" w:color="auto"/>
        <w:right w:val="none" w:sz="0" w:space="0" w:color="auto"/>
      </w:divBdr>
    </w:div>
    <w:div w:id="1036931945">
      <w:bodyDiv w:val="1"/>
      <w:marLeft w:val="0"/>
      <w:marRight w:val="0"/>
      <w:marTop w:val="0"/>
      <w:marBottom w:val="0"/>
      <w:divBdr>
        <w:top w:val="none" w:sz="0" w:space="0" w:color="auto"/>
        <w:left w:val="none" w:sz="0" w:space="0" w:color="auto"/>
        <w:bottom w:val="none" w:sz="0" w:space="0" w:color="auto"/>
        <w:right w:val="none" w:sz="0" w:space="0" w:color="auto"/>
      </w:divBdr>
    </w:div>
    <w:div w:id="1039667685">
      <w:bodyDiv w:val="1"/>
      <w:marLeft w:val="0"/>
      <w:marRight w:val="0"/>
      <w:marTop w:val="0"/>
      <w:marBottom w:val="0"/>
      <w:divBdr>
        <w:top w:val="none" w:sz="0" w:space="0" w:color="auto"/>
        <w:left w:val="none" w:sz="0" w:space="0" w:color="auto"/>
        <w:bottom w:val="none" w:sz="0" w:space="0" w:color="auto"/>
        <w:right w:val="none" w:sz="0" w:space="0" w:color="auto"/>
      </w:divBdr>
    </w:div>
    <w:div w:id="1118570567">
      <w:bodyDiv w:val="1"/>
      <w:marLeft w:val="0"/>
      <w:marRight w:val="0"/>
      <w:marTop w:val="0"/>
      <w:marBottom w:val="0"/>
      <w:divBdr>
        <w:top w:val="none" w:sz="0" w:space="0" w:color="auto"/>
        <w:left w:val="none" w:sz="0" w:space="0" w:color="auto"/>
        <w:bottom w:val="none" w:sz="0" w:space="0" w:color="auto"/>
        <w:right w:val="none" w:sz="0" w:space="0" w:color="auto"/>
      </w:divBdr>
    </w:div>
    <w:div w:id="1123579127">
      <w:bodyDiv w:val="1"/>
      <w:marLeft w:val="0"/>
      <w:marRight w:val="0"/>
      <w:marTop w:val="0"/>
      <w:marBottom w:val="0"/>
      <w:divBdr>
        <w:top w:val="none" w:sz="0" w:space="0" w:color="auto"/>
        <w:left w:val="none" w:sz="0" w:space="0" w:color="auto"/>
        <w:bottom w:val="none" w:sz="0" w:space="0" w:color="auto"/>
        <w:right w:val="none" w:sz="0" w:space="0" w:color="auto"/>
      </w:divBdr>
    </w:div>
    <w:div w:id="1147625701">
      <w:bodyDiv w:val="1"/>
      <w:marLeft w:val="0"/>
      <w:marRight w:val="0"/>
      <w:marTop w:val="0"/>
      <w:marBottom w:val="0"/>
      <w:divBdr>
        <w:top w:val="none" w:sz="0" w:space="0" w:color="auto"/>
        <w:left w:val="none" w:sz="0" w:space="0" w:color="auto"/>
        <w:bottom w:val="none" w:sz="0" w:space="0" w:color="auto"/>
        <w:right w:val="none" w:sz="0" w:space="0" w:color="auto"/>
      </w:divBdr>
    </w:div>
    <w:div w:id="1150174085">
      <w:bodyDiv w:val="1"/>
      <w:marLeft w:val="0"/>
      <w:marRight w:val="0"/>
      <w:marTop w:val="0"/>
      <w:marBottom w:val="0"/>
      <w:divBdr>
        <w:top w:val="none" w:sz="0" w:space="0" w:color="auto"/>
        <w:left w:val="none" w:sz="0" w:space="0" w:color="auto"/>
        <w:bottom w:val="none" w:sz="0" w:space="0" w:color="auto"/>
        <w:right w:val="none" w:sz="0" w:space="0" w:color="auto"/>
      </w:divBdr>
    </w:div>
    <w:div w:id="1199319190">
      <w:bodyDiv w:val="1"/>
      <w:marLeft w:val="0"/>
      <w:marRight w:val="0"/>
      <w:marTop w:val="0"/>
      <w:marBottom w:val="0"/>
      <w:divBdr>
        <w:top w:val="none" w:sz="0" w:space="0" w:color="auto"/>
        <w:left w:val="none" w:sz="0" w:space="0" w:color="auto"/>
        <w:bottom w:val="none" w:sz="0" w:space="0" w:color="auto"/>
        <w:right w:val="none" w:sz="0" w:space="0" w:color="auto"/>
      </w:divBdr>
    </w:div>
    <w:div w:id="1206674230">
      <w:bodyDiv w:val="1"/>
      <w:marLeft w:val="0"/>
      <w:marRight w:val="0"/>
      <w:marTop w:val="0"/>
      <w:marBottom w:val="0"/>
      <w:divBdr>
        <w:top w:val="none" w:sz="0" w:space="0" w:color="auto"/>
        <w:left w:val="none" w:sz="0" w:space="0" w:color="auto"/>
        <w:bottom w:val="none" w:sz="0" w:space="0" w:color="auto"/>
        <w:right w:val="none" w:sz="0" w:space="0" w:color="auto"/>
      </w:divBdr>
    </w:div>
    <w:div w:id="1210263510">
      <w:bodyDiv w:val="1"/>
      <w:marLeft w:val="0"/>
      <w:marRight w:val="0"/>
      <w:marTop w:val="0"/>
      <w:marBottom w:val="0"/>
      <w:divBdr>
        <w:top w:val="none" w:sz="0" w:space="0" w:color="auto"/>
        <w:left w:val="none" w:sz="0" w:space="0" w:color="auto"/>
        <w:bottom w:val="none" w:sz="0" w:space="0" w:color="auto"/>
        <w:right w:val="none" w:sz="0" w:space="0" w:color="auto"/>
      </w:divBdr>
    </w:div>
    <w:div w:id="1211647629">
      <w:bodyDiv w:val="1"/>
      <w:marLeft w:val="0"/>
      <w:marRight w:val="0"/>
      <w:marTop w:val="0"/>
      <w:marBottom w:val="0"/>
      <w:divBdr>
        <w:top w:val="none" w:sz="0" w:space="0" w:color="auto"/>
        <w:left w:val="none" w:sz="0" w:space="0" w:color="auto"/>
        <w:bottom w:val="none" w:sz="0" w:space="0" w:color="auto"/>
        <w:right w:val="none" w:sz="0" w:space="0" w:color="auto"/>
      </w:divBdr>
    </w:div>
    <w:div w:id="1254164929">
      <w:bodyDiv w:val="1"/>
      <w:marLeft w:val="0"/>
      <w:marRight w:val="0"/>
      <w:marTop w:val="0"/>
      <w:marBottom w:val="0"/>
      <w:divBdr>
        <w:top w:val="none" w:sz="0" w:space="0" w:color="auto"/>
        <w:left w:val="none" w:sz="0" w:space="0" w:color="auto"/>
        <w:bottom w:val="none" w:sz="0" w:space="0" w:color="auto"/>
        <w:right w:val="none" w:sz="0" w:space="0" w:color="auto"/>
      </w:divBdr>
    </w:div>
    <w:div w:id="1262106999">
      <w:bodyDiv w:val="1"/>
      <w:marLeft w:val="0"/>
      <w:marRight w:val="0"/>
      <w:marTop w:val="0"/>
      <w:marBottom w:val="0"/>
      <w:divBdr>
        <w:top w:val="none" w:sz="0" w:space="0" w:color="auto"/>
        <w:left w:val="none" w:sz="0" w:space="0" w:color="auto"/>
        <w:bottom w:val="none" w:sz="0" w:space="0" w:color="auto"/>
        <w:right w:val="none" w:sz="0" w:space="0" w:color="auto"/>
      </w:divBdr>
    </w:div>
    <w:div w:id="1269972624">
      <w:bodyDiv w:val="1"/>
      <w:marLeft w:val="0"/>
      <w:marRight w:val="0"/>
      <w:marTop w:val="0"/>
      <w:marBottom w:val="0"/>
      <w:divBdr>
        <w:top w:val="none" w:sz="0" w:space="0" w:color="auto"/>
        <w:left w:val="none" w:sz="0" w:space="0" w:color="auto"/>
        <w:bottom w:val="none" w:sz="0" w:space="0" w:color="auto"/>
        <w:right w:val="none" w:sz="0" w:space="0" w:color="auto"/>
      </w:divBdr>
    </w:div>
    <w:div w:id="1375736159">
      <w:bodyDiv w:val="1"/>
      <w:marLeft w:val="0"/>
      <w:marRight w:val="0"/>
      <w:marTop w:val="0"/>
      <w:marBottom w:val="0"/>
      <w:divBdr>
        <w:top w:val="none" w:sz="0" w:space="0" w:color="auto"/>
        <w:left w:val="none" w:sz="0" w:space="0" w:color="auto"/>
        <w:bottom w:val="none" w:sz="0" w:space="0" w:color="auto"/>
        <w:right w:val="none" w:sz="0" w:space="0" w:color="auto"/>
      </w:divBdr>
    </w:div>
    <w:div w:id="1376585830">
      <w:bodyDiv w:val="1"/>
      <w:marLeft w:val="0"/>
      <w:marRight w:val="0"/>
      <w:marTop w:val="0"/>
      <w:marBottom w:val="0"/>
      <w:divBdr>
        <w:top w:val="none" w:sz="0" w:space="0" w:color="auto"/>
        <w:left w:val="none" w:sz="0" w:space="0" w:color="auto"/>
        <w:bottom w:val="none" w:sz="0" w:space="0" w:color="auto"/>
        <w:right w:val="none" w:sz="0" w:space="0" w:color="auto"/>
      </w:divBdr>
    </w:div>
    <w:div w:id="1409425297">
      <w:bodyDiv w:val="1"/>
      <w:marLeft w:val="0"/>
      <w:marRight w:val="0"/>
      <w:marTop w:val="0"/>
      <w:marBottom w:val="0"/>
      <w:divBdr>
        <w:top w:val="none" w:sz="0" w:space="0" w:color="auto"/>
        <w:left w:val="none" w:sz="0" w:space="0" w:color="auto"/>
        <w:bottom w:val="none" w:sz="0" w:space="0" w:color="auto"/>
        <w:right w:val="none" w:sz="0" w:space="0" w:color="auto"/>
      </w:divBdr>
    </w:div>
    <w:div w:id="1442725708">
      <w:bodyDiv w:val="1"/>
      <w:marLeft w:val="0"/>
      <w:marRight w:val="0"/>
      <w:marTop w:val="0"/>
      <w:marBottom w:val="0"/>
      <w:divBdr>
        <w:top w:val="none" w:sz="0" w:space="0" w:color="auto"/>
        <w:left w:val="none" w:sz="0" w:space="0" w:color="auto"/>
        <w:bottom w:val="none" w:sz="0" w:space="0" w:color="auto"/>
        <w:right w:val="none" w:sz="0" w:space="0" w:color="auto"/>
      </w:divBdr>
    </w:div>
    <w:div w:id="1456634609">
      <w:bodyDiv w:val="1"/>
      <w:marLeft w:val="0"/>
      <w:marRight w:val="0"/>
      <w:marTop w:val="0"/>
      <w:marBottom w:val="0"/>
      <w:divBdr>
        <w:top w:val="none" w:sz="0" w:space="0" w:color="auto"/>
        <w:left w:val="none" w:sz="0" w:space="0" w:color="auto"/>
        <w:bottom w:val="none" w:sz="0" w:space="0" w:color="auto"/>
        <w:right w:val="none" w:sz="0" w:space="0" w:color="auto"/>
      </w:divBdr>
    </w:div>
    <w:div w:id="1495759315">
      <w:bodyDiv w:val="1"/>
      <w:marLeft w:val="0"/>
      <w:marRight w:val="0"/>
      <w:marTop w:val="0"/>
      <w:marBottom w:val="0"/>
      <w:divBdr>
        <w:top w:val="none" w:sz="0" w:space="0" w:color="auto"/>
        <w:left w:val="none" w:sz="0" w:space="0" w:color="auto"/>
        <w:bottom w:val="none" w:sz="0" w:space="0" w:color="auto"/>
        <w:right w:val="none" w:sz="0" w:space="0" w:color="auto"/>
      </w:divBdr>
    </w:div>
    <w:div w:id="1549998931">
      <w:bodyDiv w:val="1"/>
      <w:marLeft w:val="0"/>
      <w:marRight w:val="0"/>
      <w:marTop w:val="0"/>
      <w:marBottom w:val="0"/>
      <w:divBdr>
        <w:top w:val="none" w:sz="0" w:space="0" w:color="auto"/>
        <w:left w:val="none" w:sz="0" w:space="0" w:color="auto"/>
        <w:bottom w:val="none" w:sz="0" w:space="0" w:color="auto"/>
        <w:right w:val="none" w:sz="0" w:space="0" w:color="auto"/>
      </w:divBdr>
    </w:div>
    <w:div w:id="1608006300">
      <w:bodyDiv w:val="1"/>
      <w:marLeft w:val="0"/>
      <w:marRight w:val="0"/>
      <w:marTop w:val="0"/>
      <w:marBottom w:val="0"/>
      <w:divBdr>
        <w:top w:val="none" w:sz="0" w:space="0" w:color="auto"/>
        <w:left w:val="none" w:sz="0" w:space="0" w:color="auto"/>
        <w:bottom w:val="none" w:sz="0" w:space="0" w:color="auto"/>
        <w:right w:val="none" w:sz="0" w:space="0" w:color="auto"/>
      </w:divBdr>
    </w:div>
    <w:div w:id="1619214406">
      <w:bodyDiv w:val="1"/>
      <w:marLeft w:val="0"/>
      <w:marRight w:val="0"/>
      <w:marTop w:val="0"/>
      <w:marBottom w:val="0"/>
      <w:divBdr>
        <w:top w:val="none" w:sz="0" w:space="0" w:color="auto"/>
        <w:left w:val="none" w:sz="0" w:space="0" w:color="auto"/>
        <w:bottom w:val="none" w:sz="0" w:space="0" w:color="auto"/>
        <w:right w:val="none" w:sz="0" w:space="0" w:color="auto"/>
      </w:divBdr>
    </w:div>
    <w:div w:id="1630938912">
      <w:bodyDiv w:val="1"/>
      <w:marLeft w:val="0"/>
      <w:marRight w:val="0"/>
      <w:marTop w:val="0"/>
      <w:marBottom w:val="0"/>
      <w:divBdr>
        <w:top w:val="none" w:sz="0" w:space="0" w:color="auto"/>
        <w:left w:val="none" w:sz="0" w:space="0" w:color="auto"/>
        <w:bottom w:val="none" w:sz="0" w:space="0" w:color="auto"/>
        <w:right w:val="none" w:sz="0" w:space="0" w:color="auto"/>
      </w:divBdr>
    </w:div>
    <w:div w:id="1647970910">
      <w:bodyDiv w:val="1"/>
      <w:marLeft w:val="0"/>
      <w:marRight w:val="0"/>
      <w:marTop w:val="0"/>
      <w:marBottom w:val="0"/>
      <w:divBdr>
        <w:top w:val="none" w:sz="0" w:space="0" w:color="auto"/>
        <w:left w:val="none" w:sz="0" w:space="0" w:color="auto"/>
        <w:bottom w:val="none" w:sz="0" w:space="0" w:color="auto"/>
        <w:right w:val="none" w:sz="0" w:space="0" w:color="auto"/>
      </w:divBdr>
    </w:div>
    <w:div w:id="1717050342">
      <w:bodyDiv w:val="1"/>
      <w:marLeft w:val="0"/>
      <w:marRight w:val="0"/>
      <w:marTop w:val="0"/>
      <w:marBottom w:val="0"/>
      <w:divBdr>
        <w:top w:val="none" w:sz="0" w:space="0" w:color="auto"/>
        <w:left w:val="none" w:sz="0" w:space="0" w:color="auto"/>
        <w:bottom w:val="none" w:sz="0" w:space="0" w:color="auto"/>
        <w:right w:val="none" w:sz="0" w:space="0" w:color="auto"/>
      </w:divBdr>
    </w:div>
    <w:div w:id="1720976324">
      <w:bodyDiv w:val="1"/>
      <w:marLeft w:val="0"/>
      <w:marRight w:val="0"/>
      <w:marTop w:val="0"/>
      <w:marBottom w:val="0"/>
      <w:divBdr>
        <w:top w:val="none" w:sz="0" w:space="0" w:color="auto"/>
        <w:left w:val="none" w:sz="0" w:space="0" w:color="auto"/>
        <w:bottom w:val="none" w:sz="0" w:space="0" w:color="auto"/>
        <w:right w:val="none" w:sz="0" w:space="0" w:color="auto"/>
      </w:divBdr>
    </w:div>
    <w:div w:id="1736472727">
      <w:bodyDiv w:val="1"/>
      <w:marLeft w:val="0"/>
      <w:marRight w:val="0"/>
      <w:marTop w:val="0"/>
      <w:marBottom w:val="0"/>
      <w:divBdr>
        <w:top w:val="none" w:sz="0" w:space="0" w:color="auto"/>
        <w:left w:val="none" w:sz="0" w:space="0" w:color="auto"/>
        <w:bottom w:val="none" w:sz="0" w:space="0" w:color="auto"/>
        <w:right w:val="none" w:sz="0" w:space="0" w:color="auto"/>
      </w:divBdr>
    </w:div>
    <w:div w:id="1762488736">
      <w:bodyDiv w:val="1"/>
      <w:marLeft w:val="0"/>
      <w:marRight w:val="0"/>
      <w:marTop w:val="0"/>
      <w:marBottom w:val="0"/>
      <w:divBdr>
        <w:top w:val="none" w:sz="0" w:space="0" w:color="auto"/>
        <w:left w:val="none" w:sz="0" w:space="0" w:color="auto"/>
        <w:bottom w:val="none" w:sz="0" w:space="0" w:color="auto"/>
        <w:right w:val="none" w:sz="0" w:space="0" w:color="auto"/>
      </w:divBdr>
    </w:div>
    <w:div w:id="1783457852">
      <w:bodyDiv w:val="1"/>
      <w:marLeft w:val="0"/>
      <w:marRight w:val="0"/>
      <w:marTop w:val="0"/>
      <w:marBottom w:val="0"/>
      <w:divBdr>
        <w:top w:val="none" w:sz="0" w:space="0" w:color="auto"/>
        <w:left w:val="none" w:sz="0" w:space="0" w:color="auto"/>
        <w:bottom w:val="none" w:sz="0" w:space="0" w:color="auto"/>
        <w:right w:val="none" w:sz="0" w:space="0" w:color="auto"/>
      </w:divBdr>
    </w:div>
    <w:div w:id="1804809484">
      <w:bodyDiv w:val="1"/>
      <w:marLeft w:val="0"/>
      <w:marRight w:val="0"/>
      <w:marTop w:val="0"/>
      <w:marBottom w:val="0"/>
      <w:divBdr>
        <w:top w:val="none" w:sz="0" w:space="0" w:color="auto"/>
        <w:left w:val="none" w:sz="0" w:space="0" w:color="auto"/>
        <w:bottom w:val="none" w:sz="0" w:space="0" w:color="auto"/>
        <w:right w:val="none" w:sz="0" w:space="0" w:color="auto"/>
      </w:divBdr>
    </w:div>
    <w:div w:id="1806577991">
      <w:bodyDiv w:val="1"/>
      <w:marLeft w:val="0"/>
      <w:marRight w:val="0"/>
      <w:marTop w:val="0"/>
      <w:marBottom w:val="0"/>
      <w:divBdr>
        <w:top w:val="none" w:sz="0" w:space="0" w:color="auto"/>
        <w:left w:val="none" w:sz="0" w:space="0" w:color="auto"/>
        <w:bottom w:val="none" w:sz="0" w:space="0" w:color="auto"/>
        <w:right w:val="none" w:sz="0" w:space="0" w:color="auto"/>
      </w:divBdr>
    </w:div>
    <w:div w:id="1824924867">
      <w:bodyDiv w:val="1"/>
      <w:marLeft w:val="0"/>
      <w:marRight w:val="0"/>
      <w:marTop w:val="0"/>
      <w:marBottom w:val="0"/>
      <w:divBdr>
        <w:top w:val="none" w:sz="0" w:space="0" w:color="auto"/>
        <w:left w:val="none" w:sz="0" w:space="0" w:color="auto"/>
        <w:bottom w:val="none" w:sz="0" w:space="0" w:color="auto"/>
        <w:right w:val="none" w:sz="0" w:space="0" w:color="auto"/>
      </w:divBdr>
    </w:div>
    <w:div w:id="1831363321">
      <w:bodyDiv w:val="1"/>
      <w:marLeft w:val="0"/>
      <w:marRight w:val="0"/>
      <w:marTop w:val="0"/>
      <w:marBottom w:val="0"/>
      <w:divBdr>
        <w:top w:val="none" w:sz="0" w:space="0" w:color="auto"/>
        <w:left w:val="none" w:sz="0" w:space="0" w:color="auto"/>
        <w:bottom w:val="none" w:sz="0" w:space="0" w:color="auto"/>
        <w:right w:val="none" w:sz="0" w:space="0" w:color="auto"/>
      </w:divBdr>
    </w:div>
    <w:div w:id="1840121716">
      <w:bodyDiv w:val="1"/>
      <w:marLeft w:val="0"/>
      <w:marRight w:val="0"/>
      <w:marTop w:val="0"/>
      <w:marBottom w:val="0"/>
      <w:divBdr>
        <w:top w:val="none" w:sz="0" w:space="0" w:color="auto"/>
        <w:left w:val="none" w:sz="0" w:space="0" w:color="auto"/>
        <w:bottom w:val="none" w:sz="0" w:space="0" w:color="auto"/>
        <w:right w:val="none" w:sz="0" w:space="0" w:color="auto"/>
      </w:divBdr>
    </w:div>
    <w:div w:id="1860507452">
      <w:bodyDiv w:val="1"/>
      <w:marLeft w:val="0"/>
      <w:marRight w:val="0"/>
      <w:marTop w:val="0"/>
      <w:marBottom w:val="0"/>
      <w:divBdr>
        <w:top w:val="none" w:sz="0" w:space="0" w:color="auto"/>
        <w:left w:val="none" w:sz="0" w:space="0" w:color="auto"/>
        <w:bottom w:val="none" w:sz="0" w:space="0" w:color="auto"/>
        <w:right w:val="none" w:sz="0" w:space="0" w:color="auto"/>
      </w:divBdr>
    </w:div>
    <w:div w:id="1867791604">
      <w:bodyDiv w:val="1"/>
      <w:marLeft w:val="0"/>
      <w:marRight w:val="0"/>
      <w:marTop w:val="0"/>
      <w:marBottom w:val="0"/>
      <w:divBdr>
        <w:top w:val="none" w:sz="0" w:space="0" w:color="auto"/>
        <w:left w:val="none" w:sz="0" w:space="0" w:color="auto"/>
        <w:bottom w:val="none" w:sz="0" w:space="0" w:color="auto"/>
        <w:right w:val="none" w:sz="0" w:space="0" w:color="auto"/>
      </w:divBdr>
      <w:divsChild>
        <w:div w:id="341276875">
          <w:marLeft w:val="0"/>
          <w:marRight w:val="0"/>
          <w:marTop w:val="0"/>
          <w:marBottom w:val="0"/>
          <w:divBdr>
            <w:top w:val="none" w:sz="0" w:space="0" w:color="auto"/>
            <w:left w:val="none" w:sz="0" w:space="0" w:color="auto"/>
            <w:bottom w:val="none" w:sz="0" w:space="0" w:color="auto"/>
            <w:right w:val="none" w:sz="0" w:space="0" w:color="auto"/>
          </w:divBdr>
        </w:div>
        <w:div w:id="1011226447">
          <w:marLeft w:val="0"/>
          <w:marRight w:val="0"/>
          <w:marTop w:val="0"/>
          <w:marBottom w:val="0"/>
          <w:divBdr>
            <w:top w:val="none" w:sz="0" w:space="0" w:color="auto"/>
            <w:left w:val="none" w:sz="0" w:space="0" w:color="auto"/>
            <w:bottom w:val="none" w:sz="0" w:space="0" w:color="auto"/>
            <w:right w:val="none" w:sz="0" w:space="0" w:color="auto"/>
          </w:divBdr>
        </w:div>
        <w:div w:id="782922668">
          <w:marLeft w:val="0"/>
          <w:marRight w:val="0"/>
          <w:marTop w:val="0"/>
          <w:marBottom w:val="0"/>
          <w:divBdr>
            <w:top w:val="none" w:sz="0" w:space="0" w:color="auto"/>
            <w:left w:val="none" w:sz="0" w:space="0" w:color="auto"/>
            <w:bottom w:val="none" w:sz="0" w:space="0" w:color="auto"/>
            <w:right w:val="none" w:sz="0" w:space="0" w:color="auto"/>
          </w:divBdr>
        </w:div>
        <w:div w:id="1172528340">
          <w:marLeft w:val="0"/>
          <w:marRight w:val="0"/>
          <w:marTop w:val="0"/>
          <w:marBottom w:val="0"/>
          <w:divBdr>
            <w:top w:val="none" w:sz="0" w:space="0" w:color="auto"/>
            <w:left w:val="none" w:sz="0" w:space="0" w:color="auto"/>
            <w:bottom w:val="none" w:sz="0" w:space="0" w:color="auto"/>
            <w:right w:val="none" w:sz="0" w:space="0" w:color="auto"/>
          </w:divBdr>
        </w:div>
        <w:div w:id="1672558926">
          <w:marLeft w:val="0"/>
          <w:marRight w:val="0"/>
          <w:marTop w:val="0"/>
          <w:marBottom w:val="0"/>
          <w:divBdr>
            <w:top w:val="none" w:sz="0" w:space="0" w:color="auto"/>
            <w:left w:val="none" w:sz="0" w:space="0" w:color="auto"/>
            <w:bottom w:val="none" w:sz="0" w:space="0" w:color="auto"/>
            <w:right w:val="none" w:sz="0" w:space="0" w:color="auto"/>
          </w:divBdr>
        </w:div>
        <w:div w:id="2112436879">
          <w:marLeft w:val="0"/>
          <w:marRight w:val="0"/>
          <w:marTop w:val="0"/>
          <w:marBottom w:val="0"/>
          <w:divBdr>
            <w:top w:val="none" w:sz="0" w:space="0" w:color="auto"/>
            <w:left w:val="none" w:sz="0" w:space="0" w:color="auto"/>
            <w:bottom w:val="none" w:sz="0" w:space="0" w:color="auto"/>
            <w:right w:val="none" w:sz="0" w:space="0" w:color="auto"/>
          </w:divBdr>
        </w:div>
        <w:div w:id="360132670">
          <w:marLeft w:val="0"/>
          <w:marRight w:val="0"/>
          <w:marTop w:val="0"/>
          <w:marBottom w:val="0"/>
          <w:divBdr>
            <w:top w:val="none" w:sz="0" w:space="0" w:color="auto"/>
            <w:left w:val="none" w:sz="0" w:space="0" w:color="auto"/>
            <w:bottom w:val="none" w:sz="0" w:space="0" w:color="auto"/>
            <w:right w:val="none" w:sz="0" w:space="0" w:color="auto"/>
          </w:divBdr>
        </w:div>
        <w:div w:id="1406876901">
          <w:marLeft w:val="0"/>
          <w:marRight w:val="0"/>
          <w:marTop w:val="0"/>
          <w:marBottom w:val="0"/>
          <w:divBdr>
            <w:top w:val="none" w:sz="0" w:space="0" w:color="auto"/>
            <w:left w:val="none" w:sz="0" w:space="0" w:color="auto"/>
            <w:bottom w:val="none" w:sz="0" w:space="0" w:color="auto"/>
            <w:right w:val="none" w:sz="0" w:space="0" w:color="auto"/>
          </w:divBdr>
        </w:div>
        <w:div w:id="907111722">
          <w:marLeft w:val="0"/>
          <w:marRight w:val="0"/>
          <w:marTop w:val="0"/>
          <w:marBottom w:val="0"/>
          <w:divBdr>
            <w:top w:val="none" w:sz="0" w:space="0" w:color="auto"/>
            <w:left w:val="none" w:sz="0" w:space="0" w:color="auto"/>
            <w:bottom w:val="none" w:sz="0" w:space="0" w:color="auto"/>
            <w:right w:val="none" w:sz="0" w:space="0" w:color="auto"/>
          </w:divBdr>
        </w:div>
        <w:div w:id="435909152">
          <w:marLeft w:val="0"/>
          <w:marRight w:val="0"/>
          <w:marTop w:val="0"/>
          <w:marBottom w:val="0"/>
          <w:divBdr>
            <w:top w:val="none" w:sz="0" w:space="0" w:color="auto"/>
            <w:left w:val="none" w:sz="0" w:space="0" w:color="auto"/>
            <w:bottom w:val="none" w:sz="0" w:space="0" w:color="auto"/>
            <w:right w:val="none" w:sz="0" w:space="0" w:color="auto"/>
          </w:divBdr>
        </w:div>
        <w:div w:id="1422601336">
          <w:marLeft w:val="0"/>
          <w:marRight w:val="0"/>
          <w:marTop w:val="0"/>
          <w:marBottom w:val="0"/>
          <w:divBdr>
            <w:top w:val="none" w:sz="0" w:space="0" w:color="auto"/>
            <w:left w:val="none" w:sz="0" w:space="0" w:color="auto"/>
            <w:bottom w:val="none" w:sz="0" w:space="0" w:color="auto"/>
            <w:right w:val="none" w:sz="0" w:space="0" w:color="auto"/>
          </w:divBdr>
        </w:div>
        <w:div w:id="489057116">
          <w:marLeft w:val="0"/>
          <w:marRight w:val="0"/>
          <w:marTop w:val="0"/>
          <w:marBottom w:val="0"/>
          <w:divBdr>
            <w:top w:val="none" w:sz="0" w:space="0" w:color="auto"/>
            <w:left w:val="none" w:sz="0" w:space="0" w:color="auto"/>
            <w:bottom w:val="none" w:sz="0" w:space="0" w:color="auto"/>
            <w:right w:val="none" w:sz="0" w:space="0" w:color="auto"/>
          </w:divBdr>
        </w:div>
        <w:div w:id="1498111559">
          <w:marLeft w:val="0"/>
          <w:marRight w:val="0"/>
          <w:marTop w:val="0"/>
          <w:marBottom w:val="0"/>
          <w:divBdr>
            <w:top w:val="none" w:sz="0" w:space="0" w:color="auto"/>
            <w:left w:val="none" w:sz="0" w:space="0" w:color="auto"/>
            <w:bottom w:val="none" w:sz="0" w:space="0" w:color="auto"/>
            <w:right w:val="none" w:sz="0" w:space="0" w:color="auto"/>
          </w:divBdr>
        </w:div>
        <w:div w:id="1610970948">
          <w:marLeft w:val="0"/>
          <w:marRight w:val="0"/>
          <w:marTop w:val="0"/>
          <w:marBottom w:val="0"/>
          <w:divBdr>
            <w:top w:val="none" w:sz="0" w:space="0" w:color="auto"/>
            <w:left w:val="none" w:sz="0" w:space="0" w:color="auto"/>
            <w:bottom w:val="none" w:sz="0" w:space="0" w:color="auto"/>
            <w:right w:val="none" w:sz="0" w:space="0" w:color="auto"/>
          </w:divBdr>
        </w:div>
        <w:div w:id="193544402">
          <w:marLeft w:val="0"/>
          <w:marRight w:val="0"/>
          <w:marTop w:val="0"/>
          <w:marBottom w:val="0"/>
          <w:divBdr>
            <w:top w:val="none" w:sz="0" w:space="0" w:color="auto"/>
            <w:left w:val="none" w:sz="0" w:space="0" w:color="auto"/>
            <w:bottom w:val="none" w:sz="0" w:space="0" w:color="auto"/>
            <w:right w:val="none" w:sz="0" w:space="0" w:color="auto"/>
          </w:divBdr>
        </w:div>
        <w:div w:id="1382048037">
          <w:marLeft w:val="0"/>
          <w:marRight w:val="0"/>
          <w:marTop w:val="0"/>
          <w:marBottom w:val="0"/>
          <w:divBdr>
            <w:top w:val="none" w:sz="0" w:space="0" w:color="auto"/>
            <w:left w:val="none" w:sz="0" w:space="0" w:color="auto"/>
            <w:bottom w:val="none" w:sz="0" w:space="0" w:color="auto"/>
            <w:right w:val="none" w:sz="0" w:space="0" w:color="auto"/>
          </w:divBdr>
        </w:div>
        <w:div w:id="1620332020">
          <w:marLeft w:val="0"/>
          <w:marRight w:val="0"/>
          <w:marTop w:val="0"/>
          <w:marBottom w:val="0"/>
          <w:divBdr>
            <w:top w:val="none" w:sz="0" w:space="0" w:color="auto"/>
            <w:left w:val="none" w:sz="0" w:space="0" w:color="auto"/>
            <w:bottom w:val="none" w:sz="0" w:space="0" w:color="auto"/>
            <w:right w:val="none" w:sz="0" w:space="0" w:color="auto"/>
          </w:divBdr>
        </w:div>
        <w:div w:id="879126893">
          <w:marLeft w:val="0"/>
          <w:marRight w:val="0"/>
          <w:marTop w:val="0"/>
          <w:marBottom w:val="0"/>
          <w:divBdr>
            <w:top w:val="none" w:sz="0" w:space="0" w:color="auto"/>
            <w:left w:val="none" w:sz="0" w:space="0" w:color="auto"/>
            <w:bottom w:val="none" w:sz="0" w:space="0" w:color="auto"/>
            <w:right w:val="none" w:sz="0" w:space="0" w:color="auto"/>
          </w:divBdr>
        </w:div>
        <w:div w:id="692417409">
          <w:marLeft w:val="0"/>
          <w:marRight w:val="0"/>
          <w:marTop w:val="0"/>
          <w:marBottom w:val="0"/>
          <w:divBdr>
            <w:top w:val="none" w:sz="0" w:space="0" w:color="auto"/>
            <w:left w:val="none" w:sz="0" w:space="0" w:color="auto"/>
            <w:bottom w:val="none" w:sz="0" w:space="0" w:color="auto"/>
            <w:right w:val="none" w:sz="0" w:space="0" w:color="auto"/>
          </w:divBdr>
        </w:div>
        <w:div w:id="944581807">
          <w:marLeft w:val="0"/>
          <w:marRight w:val="0"/>
          <w:marTop w:val="0"/>
          <w:marBottom w:val="0"/>
          <w:divBdr>
            <w:top w:val="none" w:sz="0" w:space="0" w:color="auto"/>
            <w:left w:val="none" w:sz="0" w:space="0" w:color="auto"/>
            <w:bottom w:val="none" w:sz="0" w:space="0" w:color="auto"/>
            <w:right w:val="none" w:sz="0" w:space="0" w:color="auto"/>
          </w:divBdr>
        </w:div>
        <w:div w:id="1266304971">
          <w:marLeft w:val="0"/>
          <w:marRight w:val="0"/>
          <w:marTop w:val="0"/>
          <w:marBottom w:val="0"/>
          <w:divBdr>
            <w:top w:val="none" w:sz="0" w:space="0" w:color="auto"/>
            <w:left w:val="none" w:sz="0" w:space="0" w:color="auto"/>
            <w:bottom w:val="none" w:sz="0" w:space="0" w:color="auto"/>
            <w:right w:val="none" w:sz="0" w:space="0" w:color="auto"/>
          </w:divBdr>
        </w:div>
        <w:div w:id="1639996302">
          <w:marLeft w:val="0"/>
          <w:marRight w:val="0"/>
          <w:marTop w:val="0"/>
          <w:marBottom w:val="0"/>
          <w:divBdr>
            <w:top w:val="none" w:sz="0" w:space="0" w:color="auto"/>
            <w:left w:val="none" w:sz="0" w:space="0" w:color="auto"/>
            <w:bottom w:val="none" w:sz="0" w:space="0" w:color="auto"/>
            <w:right w:val="none" w:sz="0" w:space="0" w:color="auto"/>
          </w:divBdr>
        </w:div>
        <w:div w:id="2063866468">
          <w:marLeft w:val="0"/>
          <w:marRight w:val="0"/>
          <w:marTop w:val="0"/>
          <w:marBottom w:val="0"/>
          <w:divBdr>
            <w:top w:val="none" w:sz="0" w:space="0" w:color="auto"/>
            <w:left w:val="none" w:sz="0" w:space="0" w:color="auto"/>
            <w:bottom w:val="none" w:sz="0" w:space="0" w:color="auto"/>
            <w:right w:val="none" w:sz="0" w:space="0" w:color="auto"/>
          </w:divBdr>
        </w:div>
        <w:div w:id="256254962">
          <w:marLeft w:val="0"/>
          <w:marRight w:val="0"/>
          <w:marTop w:val="0"/>
          <w:marBottom w:val="0"/>
          <w:divBdr>
            <w:top w:val="none" w:sz="0" w:space="0" w:color="auto"/>
            <w:left w:val="none" w:sz="0" w:space="0" w:color="auto"/>
            <w:bottom w:val="none" w:sz="0" w:space="0" w:color="auto"/>
            <w:right w:val="none" w:sz="0" w:space="0" w:color="auto"/>
          </w:divBdr>
        </w:div>
        <w:div w:id="198128593">
          <w:marLeft w:val="0"/>
          <w:marRight w:val="0"/>
          <w:marTop w:val="0"/>
          <w:marBottom w:val="0"/>
          <w:divBdr>
            <w:top w:val="none" w:sz="0" w:space="0" w:color="auto"/>
            <w:left w:val="none" w:sz="0" w:space="0" w:color="auto"/>
            <w:bottom w:val="none" w:sz="0" w:space="0" w:color="auto"/>
            <w:right w:val="none" w:sz="0" w:space="0" w:color="auto"/>
          </w:divBdr>
        </w:div>
        <w:div w:id="1801150626">
          <w:marLeft w:val="0"/>
          <w:marRight w:val="0"/>
          <w:marTop w:val="0"/>
          <w:marBottom w:val="0"/>
          <w:divBdr>
            <w:top w:val="none" w:sz="0" w:space="0" w:color="auto"/>
            <w:left w:val="none" w:sz="0" w:space="0" w:color="auto"/>
            <w:bottom w:val="none" w:sz="0" w:space="0" w:color="auto"/>
            <w:right w:val="none" w:sz="0" w:space="0" w:color="auto"/>
          </w:divBdr>
        </w:div>
        <w:div w:id="1167786945">
          <w:marLeft w:val="0"/>
          <w:marRight w:val="0"/>
          <w:marTop w:val="0"/>
          <w:marBottom w:val="0"/>
          <w:divBdr>
            <w:top w:val="none" w:sz="0" w:space="0" w:color="auto"/>
            <w:left w:val="none" w:sz="0" w:space="0" w:color="auto"/>
            <w:bottom w:val="none" w:sz="0" w:space="0" w:color="auto"/>
            <w:right w:val="none" w:sz="0" w:space="0" w:color="auto"/>
          </w:divBdr>
        </w:div>
        <w:div w:id="2040086901">
          <w:marLeft w:val="0"/>
          <w:marRight w:val="0"/>
          <w:marTop w:val="0"/>
          <w:marBottom w:val="0"/>
          <w:divBdr>
            <w:top w:val="none" w:sz="0" w:space="0" w:color="auto"/>
            <w:left w:val="none" w:sz="0" w:space="0" w:color="auto"/>
            <w:bottom w:val="none" w:sz="0" w:space="0" w:color="auto"/>
            <w:right w:val="none" w:sz="0" w:space="0" w:color="auto"/>
          </w:divBdr>
        </w:div>
        <w:div w:id="1310551275">
          <w:marLeft w:val="0"/>
          <w:marRight w:val="0"/>
          <w:marTop w:val="0"/>
          <w:marBottom w:val="0"/>
          <w:divBdr>
            <w:top w:val="none" w:sz="0" w:space="0" w:color="auto"/>
            <w:left w:val="none" w:sz="0" w:space="0" w:color="auto"/>
            <w:bottom w:val="none" w:sz="0" w:space="0" w:color="auto"/>
            <w:right w:val="none" w:sz="0" w:space="0" w:color="auto"/>
          </w:divBdr>
        </w:div>
        <w:div w:id="623853770">
          <w:marLeft w:val="0"/>
          <w:marRight w:val="0"/>
          <w:marTop w:val="0"/>
          <w:marBottom w:val="0"/>
          <w:divBdr>
            <w:top w:val="none" w:sz="0" w:space="0" w:color="auto"/>
            <w:left w:val="none" w:sz="0" w:space="0" w:color="auto"/>
            <w:bottom w:val="none" w:sz="0" w:space="0" w:color="auto"/>
            <w:right w:val="none" w:sz="0" w:space="0" w:color="auto"/>
          </w:divBdr>
        </w:div>
        <w:div w:id="295720902">
          <w:marLeft w:val="0"/>
          <w:marRight w:val="0"/>
          <w:marTop w:val="0"/>
          <w:marBottom w:val="0"/>
          <w:divBdr>
            <w:top w:val="none" w:sz="0" w:space="0" w:color="auto"/>
            <w:left w:val="none" w:sz="0" w:space="0" w:color="auto"/>
            <w:bottom w:val="none" w:sz="0" w:space="0" w:color="auto"/>
            <w:right w:val="none" w:sz="0" w:space="0" w:color="auto"/>
          </w:divBdr>
        </w:div>
        <w:div w:id="1813910636">
          <w:marLeft w:val="0"/>
          <w:marRight w:val="0"/>
          <w:marTop w:val="0"/>
          <w:marBottom w:val="0"/>
          <w:divBdr>
            <w:top w:val="none" w:sz="0" w:space="0" w:color="auto"/>
            <w:left w:val="none" w:sz="0" w:space="0" w:color="auto"/>
            <w:bottom w:val="none" w:sz="0" w:space="0" w:color="auto"/>
            <w:right w:val="none" w:sz="0" w:space="0" w:color="auto"/>
          </w:divBdr>
        </w:div>
        <w:div w:id="219875590">
          <w:marLeft w:val="0"/>
          <w:marRight w:val="0"/>
          <w:marTop w:val="0"/>
          <w:marBottom w:val="0"/>
          <w:divBdr>
            <w:top w:val="none" w:sz="0" w:space="0" w:color="auto"/>
            <w:left w:val="none" w:sz="0" w:space="0" w:color="auto"/>
            <w:bottom w:val="none" w:sz="0" w:space="0" w:color="auto"/>
            <w:right w:val="none" w:sz="0" w:space="0" w:color="auto"/>
          </w:divBdr>
        </w:div>
        <w:div w:id="1024746583">
          <w:marLeft w:val="0"/>
          <w:marRight w:val="0"/>
          <w:marTop w:val="0"/>
          <w:marBottom w:val="0"/>
          <w:divBdr>
            <w:top w:val="none" w:sz="0" w:space="0" w:color="auto"/>
            <w:left w:val="none" w:sz="0" w:space="0" w:color="auto"/>
            <w:bottom w:val="none" w:sz="0" w:space="0" w:color="auto"/>
            <w:right w:val="none" w:sz="0" w:space="0" w:color="auto"/>
          </w:divBdr>
        </w:div>
        <w:div w:id="284822341">
          <w:marLeft w:val="0"/>
          <w:marRight w:val="0"/>
          <w:marTop w:val="0"/>
          <w:marBottom w:val="0"/>
          <w:divBdr>
            <w:top w:val="none" w:sz="0" w:space="0" w:color="auto"/>
            <w:left w:val="none" w:sz="0" w:space="0" w:color="auto"/>
            <w:bottom w:val="none" w:sz="0" w:space="0" w:color="auto"/>
            <w:right w:val="none" w:sz="0" w:space="0" w:color="auto"/>
          </w:divBdr>
        </w:div>
      </w:divsChild>
    </w:div>
    <w:div w:id="1898930836">
      <w:bodyDiv w:val="1"/>
      <w:marLeft w:val="0"/>
      <w:marRight w:val="0"/>
      <w:marTop w:val="0"/>
      <w:marBottom w:val="0"/>
      <w:divBdr>
        <w:top w:val="none" w:sz="0" w:space="0" w:color="auto"/>
        <w:left w:val="none" w:sz="0" w:space="0" w:color="auto"/>
        <w:bottom w:val="none" w:sz="0" w:space="0" w:color="auto"/>
        <w:right w:val="none" w:sz="0" w:space="0" w:color="auto"/>
      </w:divBdr>
    </w:div>
    <w:div w:id="1936788511">
      <w:bodyDiv w:val="1"/>
      <w:marLeft w:val="0"/>
      <w:marRight w:val="0"/>
      <w:marTop w:val="0"/>
      <w:marBottom w:val="0"/>
      <w:divBdr>
        <w:top w:val="none" w:sz="0" w:space="0" w:color="auto"/>
        <w:left w:val="none" w:sz="0" w:space="0" w:color="auto"/>
        <w:bottom w:val="none" w:sz="0" w:space="0" w:color="auto"/>
        <w:right w:val="none" w:sz="0" w:space="0" w:color="auto"/>
      </w:divBdr>
    </w:div>
    <w:div w:id="1940137932">
      <w:bodyDiv w:val="1"/>
      <w:marLeft w:val="0"/>
      <w:marRight w:val="0"/>
      <w:marTop w:val="0"/>
      <w:marBottom w:val="0"/>
      <w:divBdr>
        <w:top w:val="none" w:sz="0" w:space="0" w:color="auto"/>
        <w:left w:val="none" w:sz="0" w:space="0" w:color="auto"/>
        <w:bottom w:val="none" w:sz="0" w:space="0" w:color="auto"/>
        <w:right w:val="none" w:sz="0" w:space="0" w:color="auto"/>
      </w:divBdr>
    </w:div>
    <w:div w:id="2001419110">
      <w:bodyDiv w:val="1"/>
      <w:marLeft w:val="0"/>
      <w:marRight w:val="0"/>
      <w:marTop w:val="0"/>
      <w:marBottom w:val="0"/>
      <w:divBdr>
        <w:top w:val="none" w:sz="0" w:space="0" w:color="auto"/>
        <w:left w:val="none" w:sz="0" w:space="0" w:color="auto"/>
        <w:bottom w:val="none" w:sz="0" w:space="0" w:color="auto"/>
        <w:right w:val="none" w:sz="0" w:space="0" w:color="auto"/>
      </w:divBdr>
    </w:div>
    <w:div w:id="2002662443">
      <w:bodyDiv w:val="1"/>
      <w:marLeft w:val="0"/>
      <w:marRight w:val="0"/>
      <w:marTop w:val="0"/>
      <w:marBottom w:val="0"/>
      <w:divBdr>
        <w:top w:val="none" w:sz="0" w:space="0" w:color="auto"/>
        <w:left w:val="none" w:sz="0" w:space="0" w:color="auto"/>
        <w:bottom w:val="none" w:sz="0" w:space="0" w:color="auto"/>
        <w:right w:val="none" w:sz="0" w:space="0" w:color="auto"/>
      </w:divBdr>
    </w:div>
    <w:div w:id="2004552683">
      <w:bodyDiv w:val="1"/>
      <w:marLeft w:val="0"/>
      <w:marRight w:val="0"/>
      <w:marTop w:val="0"/>
      <w:marBottom w:val="0"/>
      <w:divBdr>
        <w:top w:val="none" w:sz="0" w:space="0" w:color="auto"/>
        <w:left w:val="none" w:sz="0" w:space="0" w:color="auto"/>
        <w:bottom w:val="none" w:sz="0" w:space="0" w:color="auto"/>
        <w:right w:val="none" w:sz="0" w:space="0" w:color="auto"/>
      </w:divBdr>
    </w:div>
    <w:div w:id="2030719803">
      <w:bodyDiv w:val="1"/>
      <w:marLeft w:val="0"/>
      <w:marRight w:val="0"/>
      <w:marTop w:val="0"/>
      <w:marBottom w:val="0"/>
      <w:divBdr>
        <w:top w:val="none" w:sz="0" w:space="0" w:color="auto"/>
        <w:left w:val="none" w:sz="0" w:space="0" w:color="auto"/>
        <w:bottom w:val="none" w:sz="0" w:space="0" w:color="auto"/>
        <w:right w:val="none" w:sz="0" w:space="0" w:color="auto"/>
      </w:divBdr>
    </w:div>
    <w:div w:id="2056150514">
      <w:bodyDiv w:val="1"/>
      <w:marLeft w:val="0"/>
      <w:marRight w:val="0"/>
      <w:marTop w:val="0"/>
      <w:marBottom w:val="0"/>
      <w:divBdr>
        <w:top w:val="none" w:sz="0" w:space="0" w:color="auto"/>
        <w:left w:val="none" w:sz="0" w:space="0" w:color="auto"/>
        <w:bottom w:val="none" w:sz="0" w:space="0" w:color="auto"/>
        <w:right w:val="none" w:sz="0" w:space="0" w:color="auto"/>
      </w:divBdr>
    </w:div>
    <w:div w:id="2110731982">
      <w:bodyDiv w:val="1"/>
      <w:marLeft w:val="0"/>
      <w:marRight w:val="0"/>
      <w:marTop w:val="0"/>
      <w:marBottom w:val="0"/>
      <w:divBdr>
        <w:top w:val="none" w:sz="0" w:space="0" w:color="auto"/>
        <w:left w:val="none" w:sz="0" w:space="0" w:color="auto"/>
        <w:bottom w:val="none" w:sz="0" w:space="0" w:color="auto"/>
        <w:right w:val="none" w:sz="0" w:space="0" w:color="auto"/>
      </w:divBdr>
    </w:div>
    <w:div w:id="211301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epositorio.unas.edu.pe/bitstream/handle/UNAS/181/ADM49.pdf?sequence=1&amp;isAllowed=y"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repositorio.espe.edu.ec/handle/21000/18785"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biblioteca-farmacia.usac.edu.gt/tesis/MAIES230.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Lar17</b:Tag>
    <b:SourceType>Book</b:SourceType>
    <b:Guid>{827B20D6-52D1-4B22-ACD0-6CA357772F8A}</b:Guid>
    <b:Author>
      <b:Author>
        <b:NameList>
          <b:Person>
            <b:Last>Larrea</b:Last>
            <b:First>S.</b:First>
          </b:Person>
        </b:NameList>
      </b:Author>
    </b:Author>
    <b:Title>PROPUESTA DE MEJORA EN LA GESTIÓN DE CALIDAD DE LOS SERVICIOS DE ATENCIÓN MÉDICA DE LA CLÍNICA VETERINARIA LOS SAUCES QUITO”.</b:Title>
    <b:Year>2017</b:Year>
    <b:City>Quito</b:City>
    <b:Publisher>UDLA</b:Publisher>
    <b:RefOrder>2</b:RefOrder>
  </b:Source>
  <b:Source>
    <b:Tag>Vil19</b:Tag>
    <b:SourceType>Report</b:SourceType>
    <b:Guid>{023D9AB2-C464-4F47-A137-EB8D23BB55A5}</b:Guid>
    <b:Author>
      <b:Author>
        <b:NameList>
          <b:Person>
            <b:Last>Villacrés</b:Last>
            <b:First>R.</b:First>
          </b:Person>
        </b:NameList>
      </b:Author>
    </b:Author>
    <b:Title>Diseño del Manual de Procedimientos a desarrollarse en el Consultorio Académico Veterinario de la FETD-UCSG.</b:Title>
    <b:Year>2019</b:Year>
    <b:Publisher>Universidad Católica de Santiago De Guayaquil</b:Publisher>
    <b:City>Guayaquil</b:City>
    <b:Pages>2</b:Pages>
    <b:URL>http://repositorio.ucsg.edu.ec/bitstream/3317/13299/1/T-UCSG-PRE-TEC-CMV-67.pdf</b:URL>
    <b:RefOrder>3</b:RefOrder>
  </b:Source>
  <b:Source>
    <b:Tag>Flo15</b:Tag>
    <b:SourceType>Book</b:SourceType>
    <b:Guid>{E8881E1E-DFC5-4673-9420-08AC4BF5CC32}</b:Guid>
    <b:Author>
      <b:Author>
        <b:NameList>
          <b:Person>
            <b:Last>Flores</b:Last>
            <b:First>S.</b:First>
          </b:Person>
        </b:NameList>
      </b:Author>
    </b:Author>
    <b:Title>‘’PROCESO ADMINISTRATIVO Y GESTION EMPRESARIAL EN COPROABAS, JINOTEGA”</b:Title>
    <b:Year>2015</b:Year>
    <b:City>Matagalpa</b:City>
    <b:RefOrder>13</b:RefOrder>
  </b:Source>
  <b:Source>
    <b:Tag>ISO15</b:Tag>
    <b:SourceType>Book</b:SourceType>
    <b:Guid>{A4477F77-F10A-484D-830D-167FCADEF551}</b:Guid>
    <b:Author>
      <b:Author>
        <b:NameList>
          <b:Person>
            <b:Last>ISO</b:Last>
          </b:Person>
        </b:NameList>
      </b:Author>
    </b:Author>
    <b:Title>Sistemas de Gestión de la Calidad. - Fundamentos y Vocabulario</b:Title>
    <b:Year>2015</b:Year>
    <b:Publisher>ISO 9000:2015</b:Publisher>
    <b:URL>https://www.iso.org/obp/ui/#iso:std:iso:9001:ed-5:v1:es</b:URL>
    <b:RefOrder>6</b:RefOrder>
  </b:Source>
  <b:Source>
    <b:Tag>Con171</b:Tag>
    <b:SourceType>Book</b:SourceType>
    <b:Guid>{F998C436-114A-43B4-B8CE-76FF066DED85}</b:Guid>
    <b:Author>
      <b:Author>
        <b:Corporate>Contreras, F;Olaya, J. &amp; Matos , F.</b:Corporate>
      </b:Author>
    </b:Author>
    <b:Title>GESTIÓN POR PROCESOS, INDICADORES Y ESTÁNDARES PARA UNIDADES DE  INFORMACIÓN</b:Title>
    <b:Year>2017</b:Year>
    <b:City>Lima</b:City>
    <b:Publisher>BIBLIOTECA NACIONAL DEL PERU  N° 2017-02393</b:Publisher>
    <b:RefOrder>4</b:RefOrder>
  </b:Source>
  <b:Source>
    <b:Tag>Muñ18</b:Tag>
    <b:SourceType>Book</b:SourceType>
    <b:Guid>{8E2F7BC2-F293-4B8F-983C-F668891F7EF3}</b:Guid>
    <b:Author>
      <b:Author>
        <b:NameList>
          <b:Person>
            <b:Last>Muñoz</b:Last>
            <b:First>F.</b:First>
          </b:Person>
        </b:NameList>
      </b:Author>
    </b:Author>
    <b:Title>Desarrollo de un sistema de gestión por procesos para empresas de servicios de ingeniería y construcción orientadas a la industria. Caso: Empresa CDM S.A.</b:Title>
    <b:Year>2018</b:Year>
    <b:City>Quito</b:City>
    <b:Publisher>Universidad Andina Simón Bolívar </b:Publisher>
    <b:RefOrder>14</b:RefOrder>
  </b:Source>
  <b:Source>
    <b:Tag>Cea17</b:Tag>
    <b:SourceType>Book</b:SourceType>
    <b:Guid>{EE61D1FA-7169-4533-95CF-14754B77AC3E}</b:Guid>
    <b:Author>
      <b:Author>
        <b:NameList>
          <b:Person>
            <b:Last>Cea</b:Last>
            <b:First>G.</b:First>
          </b:Person>
        </b:NameList>
      </b:Author>
    </b:Author>
    <b:Title>PROPUESTA DE MODELO DE GESTIÓN POR PROCESOS PARA EL HOSPITAL NACIONAL DE LA MUJER “DRA. MARÍA ISABEL RODRÍGUEZ”</b:Title>
    <b:Year>2017</b:Year>
    <b:City>San Salvador </b:City>
    <b:Publisher>UNIVERSIDAD DE EL SALVADOR</b:Publisher>
    <b:RefOrder>7</b:RefOrder>
  </b:Source>
  <b:Source>
    <b:Tag>Med19</b:Tag>
    <b:SourceType>JournalArticle</b:SourceType>
    <b:Guid>{50316476-FCBA-483A-A663-F28EF748E65A}</b:Guid>
    <b:Title>Procedimiento para la gestión por procesos: métodos y herramientas de apoyo</b:Title>
    <b:Year>2019</b:Year>
    <b:Author>
      <b:Author>
        <b:Corporate>Medina,A.; Nogueira,D.;Hernández,A. &amp; Comas,R.</b:Corporate>
      </b:Author>
    </b:Author>
    <b:JournalName>Ingeniare. Revista chilena de ingeniería</b:JournalName>
    <b:Pages>331</b:Pages>
    <b:RefOrder>15</b:RefOrder>
  </b:Source>
  <b:Source>
    <b:Tag>Rui14</b:Tag>
    <b:SourceType>JournalArticle</b:SourceType>
    <b:Guid>{817AA00B-381E-40D5-BDEB-5829ACC7EFAB}</b:Guid>
    <b:Title>La gestión por procesos, su surgimiento y aspectos teóricos</b:Title>
    <b:JournalName>Ciencias Holguín,</b:JournalName>
    <b:Year>2014</b:Year>
    <b:Pages>6-7</b:Pages>
    <b:Author>
      <b:Author>
        <b:NameList>
          <b:Person>
            <b:Last>Ruiz</b:Last>
            <b:First>D.</b:First>
          </b:Person>
        </b:NameList>
      </b:Author>
    </b:Author>
    <b:RefOrder>16</b:RefOrder>
  </b:Source>
  <b:Source>
    <b:Tag>Viv171</b:Tag>
    <b:SourceType>JournalArticle</b:SourceType>
    <b:Guid>{80ECBFBD-9B26-42F5-B8B0-CC4CAF560159}</b:Guid>
    <b:Author>
      <b:Author>
        <b:NameList>
          <b:Person>
            <b:Last>Vivanco</b:Last>
            <b:First>M</b:First>
          </b:Person>
        </b:NameList>
      </b:Author>
    </b:Author>
    <b:Title>LOS MANUALES DE PROCEDIMIENTOS COMO HERRAMIENTAS DE CONTROL INTER-NO DE UNA ORGANIZACIÓN</b:Title>
    <b:Year>2017</b:Year>
    <b:Pages>247-252</b:Pages>
    <b:JournalName>Revista Cientifca de la Universidad de Cien Fuegos </b:JournalName>
    <b:Month>Agosto</b:Month>
    <b:RefOrder>8</b:RefOrder>
  </b:Source>
  <b:Source>
    <b:Tag>Cario</b:Tag>
    <b:SourceType>Report</b:SourceType>
    <b:Guid>{1CA3D825-17A0-4EA0-9E4A-E59A7691CDAC}</b:Guid>
    <b:Author>
      <b:Author>
        <b:NameList>
          <b:Person>
            <b:Last>Carreto</b:Last>
            <b:First>Julio</b:First>
          </b:Person>
        </b:NameList>
      </b:Author>
    </b:Author>
    <b:Year>2016</b:Year>
    <b:Month>2016</b:Month>
    <b:URL>http://uproanalisisdesist.blogspot.com/2008/03/procedimientos.html#:~:text=La%20importancia%20de%20los%20procedimientos,qui%C3%A9n%20debe%20ejecutarlas%20y%20cu%C3%A1ndo.</b:URL>
    <b:YearAccessed>2020</b:YearAccessed>
    <b:MonthAccessed>Agosto</b:MonthAccessed>
    <b:DayAccessed>15</b:DayAccessed>
    <b:Title>Uproanalisisdesist</b:Title>
    <b:RefOrder>17</b:RefOrder>
  </b:Source>
  <b:Source>
    <b:Tag>Bar14</b:Tag>
    <b:SourceType>Book</b:SourceType>
    <b:Guid>{2246D542-C2C9-40B6-AEFA-55174A4B4456}</b:Guid>
    <b:Author>
      <b:Author>
        <b:NameList>
          <b:Person>
            <b:Last>Barquez</b:Last>
            <b:First>M.</b:First>
          </b:Person>
        </b:NameList>
      </b:Author>
    </b:Author>
    <b:Title>Ingenieria Operacional </b:Title>
    <b:Year>2014</b:Year>
    <b:City>México</b:City>
    <b:RefOrder>18</b:RefOrder>
  </b:Source>
  <b:Source>
    <b:Tag>Ced151</b:Tag>
    <b:SourceType>Book</b:SourceType>
    <b:Guid>{2BE1D5F0-8B9F-4182-B2D1-CD8BB8964992}</b:Guid>
    <b:Author>
      <b:Author>
        <b:Corporate>Cedeño, A. &amp; Guedes , A.</b:Corporate>
      </b:Author>
    </b:Author>
    <b:Title>“DISEÑO DE LA REESTRUCTURACION ADMINISTRATIVA DE LA MICROEMPRESA CAMISETAS BACANES DE LA CIUDAD DE GUAYAQUIL”</b:Title>
    <b:Year>2015</b:Year>
    <b:City>Guayaquil</b:City>
    <b:RefOrder>19</b:RefOrder>
  </b:Source>
  <b:Source>
    <b:Tag>Cár151</b:Tag>
    <b:SourceType>Book</b:SourceType>
    <b:Guid>{2DEC5927-1B31-4CC8-9C0C-C2717B9F7156}</b:Guid>
    <b:Author>
      <b:Author>
        <b:NameList>
          <b:Person>
            <b:Last>Cárdenas</b:Last>
            <b:First>I.</b:First>
          </b:Person>
        </b:NameList>
      </b:Author>
    </b:Author>
    <b:Title>EL MANUAL DE ORGANIZACIÓN Y FUNCIONES Y EL RENDIMIENTO LABORAL DEL PERSONAL OPERATIVO DE LA EMPRESA OLPI CIUDAD DE AMBATO, TUNGURAHUA.”</b:Title>
    <b:Year>2015</b:Year>
    <b:City>Ambato</b:City>
    <b:RefOrder>20</b:RefOrder>
  </b:Source>
  <b:Source>
    <b:Tag>Cam18</b:Tag>
    <b:SourceType>Book</b:SourceType>
    <b:Guid>{456F83E3-1536-4659-AD1C-6B5EA6785F19}</b:Guid>
    <b:Author>
      <b:Author>
        <b:Corporate>Campos, A. &amp; Zambrano, N.</b:Corporate>
      </b:Author>
    </b:Author>
    <b:Title>“DISEÑO DE MANUAL DE PROCESOS OPERATIVOS DE LA EMPRESA VIDRIALUM EN LA CIUDAD DE SANTO DOMINGO”</b:Title>
    <b:Year>2018</b:Year>
    <b:City>SANTO DOMINGO</b:City>
    <b:RefOrder>21</b:RefOrder>
  </b:Source>
  <b:Source>
    <b:Tag>Ará18</b:Tag>
    <b:SourceType>JournalArticle</b:SourceType>
    <b:Guid>{560D4327-22C9-4E99-A46A-9731F03CFA33}</b:Guid>
    <b:Title>“Manual de procesos y procedimientos de gestión de talento humano de Incach S.A. construcciones.</b:Title>
    <b:Year>2018</b:Year>
    <b:Author>
      <b:Author>
        <b:Corporate>Arámbulo, C. &amp;  Dávila F.</b:Corporate>
      </b:Author>
    </b:Author>
    <b:JournalName>Revista Observatorio de la Economía Latinoamericana</b:JournalName>
    <b:Pages>7</b:Pages>
    <b:URL>https://www.eumed.net/rev/oel/2018/07/gestion-talento-humano.html</b:URL>
    <b:RefOrder>22</b:RefOrder>
  </b:Source>
  <b:Source>
    <b:Tag>Mac18</b:Tag>
    <b:SourceType>Book</b:SourceType>
    <b:Guid>{B33A75F2-FEB9-43E9-AA7C-CCEDCB6F61B2}</b:Guid>
    <b:Author>
      <b:Author>
        <b:NameList>
          <b:Person>
            <b:Last>Macías</b:Last>
            <b:First>G.</b:First>
          </b:Person>
        </b:NameList>
      </b:Author>
    </b:Author>
    <b:Title>MANUAL DE PROCESOS PARA EL CENTRO RADIOLÓGICO DENTAL CRD S.A.</b:Title>
    <b:Year>2018</b:Year>
    <b:City>Guayaquil</b:City>
    <b:RefOrder>23</b:RefOrder>
  </b:Source>
  <b:Source>
    <b:Tag>Sal17</b:Tag>
    <b:SourceType>Book</b:SourceType>
    <b:Guid>{97225CD6-8118-4D89-904F-6595B3FBCBAA}</b:Guid>
    <b:Author>
      <b:Author>
        <b:NameList>
          <b:Person>
            <b:Last>Salas</b:Last>
            <b:First>E.</b:First>
          </b:Person>
        </b:NameList>
      </b:Author>
    </b:Author>
    <b:Title>GUÍA TÉCNICA PARA LA ELABORACIÓN DE MANUALES DE PROCEDIMIENTOS</b:Title>
    <b:Year>2017</b:Year>
    <b:City>México</b:City>
    <b:Publisher>JUNTA DE ASISTENCIA PRIVADA DEL DISTRITO FEDERAL</b:Publisher>
    <b:Pages>4</b:Pages>
    <b:RefOrder>24</b:RefOrder>
  </b:Source>
  <b:Source>
    <b:Tag>Sán12</b:Tag>
    <b:SourceType>DocumentFromInternetSite</b:SourceType>
    <b:Guid>{66E6AAA2-2F9F-4771-BE93-2EEE2FE53036}</b:Guid>
    <b:Author>
      <b:Author>
        <b:NameList>
          <b:Person>
            <b:Last>Sánchez</b:Last>
          </b:Person>
        </b:NameList>
      </b:Author>
    </b:Author>
    <b:Title>Manual de funciones</b:Title>
    <b:Year>2012</b:Year>
    <b:URL>https://gilbertogonzalezsanchez.files.wordpress.com/2012/10/trabajo-3-definicic3b3n-del-manual-funciones.pdf</b:URL>
    <b:YearAccessed>2020</b:YearAccessed>
    <b:MonthAccessed>Enero</b:MonthAccessed>
    <b:DayAccessed>29</b:DayAccessed>
    <b:RefOrder>12</b:RefOrder>
  </b:Source>
  <b:Source>
    <b:Tag>Pal10</b:Tag>
    <b:SourceType>InternetSite</b:SourceType>
    <b:Guid>{6F498946-973E-49F2-BEC8-49C6D2798D4E}</b:Guid>
    <b:Author>
      <b:Author>
        <b:NameList>
          <b:Person>
            <b:Last>Palma</b:Last>
            <b:First>J.</b:First>
          </b:Person>
        </b:NameList>
      </b:Author>
    </b:Author>
    <b:Title>Manual de Procedimiento</b:Title>
    <b:Year>2010</b:Year>
    <b:URL>http://scielo.sld.cu/scielo.php?script=sci_arttext&amp;pid=S2218-36202017000300038</b:URL>
    <b:YearAccessed>2020</b:YearAccessed>
    <b:MonthAccessed>Enero</b:MonthAccessed>
    <b:DayAccessed>26</b:DayAccessed>
    <b:RefOrder>11</b:RefOrder>
  </b:Source>
  <b:Source>
    <b:Tag>ORT08</b:Tag>
    <b:SourceType>InternetSite</b:SourceType>
    <b:Guid>{840361F9-C5A2-4B61-A9A7-CFE743861189}</b:Guid>
    <b:Author>
      <b:Author>
        <b:NameList>
          <b:Person>
            <b:Last>Ortíz</b:Last>
            <b:First>Luis</b:First>
          </b:Person>
        </b:NameList>
      </b:Author>
    </b:Author>
    <b:Title>Biblioteca Clea</b:Title>
    <b:Year>2008</b:Year>
    <b:Month>Junio</b:Month>
    <b:URL>https://clea.edu.mx/biblioteca/Manual%20de%20procesos%20y%20procedimientos.pdf</b:URL>
    <b:YearAccessed>2020</b:YearAccessed>
    <b:MonthAccessed>Enero</b:MonthAccessed>
    <b:DayAccessed>26</b:DayAccessed>
    <b:RefOrder>10</b:RefOrder>
  </b:Source>
  <b:Source>
    <b:Tag>MUÑ07</b:Tag>
    <b:SourceType>DocumentFromInternetSite</b:SourceType>
    <b:Guid>{80289A20-BF9D-462A-B61B-85F18482856F}</b:Guid>
    <b:Author>
      <b:Author>
        <b:NameList>
          <b:Person>
            <b:Last>Muñoz</b:Last>
            <b:First>Biviana</b:First>
          </b:Person>
        </b:NameList>
      </b:Author>
    </b:Author>
    <b:Title>Viref</b:Title>
    <b:Year>2007</b:Year>
    <b:URL>http://viref.udea.edu.co/contenido/pdf/084-importancia.pdf</b:URL>
    <b:YearAccessed>2020</b:YearAccessed>
    <b:MonthAccessed>Enero</b:MonthAccessed>
    <b:DayAccessed>30</b:DayAccessed>
    <b:RefOrder>9</b:RefOrder>
  </b:Source>
  <b:Source>
    <b:Tag>AFA09</b:Tag>
    <b:SourceType>Report</b:SourceType>
    <b:Guid>{327A42AC-B255-4A54-8212-FF2421CEB3F8}</b:Guid>
    <b:Author>
      <b:Author>
        <b:Corporate>Agudelo,  Castañeda &amp; Rojas</b:Corporate>
      </b:Author>
    </b:Author>
    <b:Year>2009</b:Year>
    <b:URL>http://repositorio.utp.edu.co/dspace/bitstream/handle/11059/2214/658306A282.pdf;</b:URL>
    <b:Title>DISEÑO DEL MANUAL DE PROCESOS, PROCEDIMIENTOS Y FUNCIONES PARA LA DISTRIBUIDORA E IMPORTADORA C. I COFFEE INN DE LA CIUDAD DE PEREIRA (RISARALDA)</b:Title>
    <b:City>PEREIRA</b:City>
    <b:YearAccessed>2020</b:YearAccessed>
    <b:MonthAccessed>Enero</b:MonthAccessed>
    <b:DayAccessed>25</b:DayAccessed>
    <b:RefOrder>1</b:RefOrder>
  </b:Source>
  <b:Source>
    <b:Tag>Car16</b:Tag>
    <b:SourceType>Book</b:SourceType>
    <b:Guid>{FBA17A9D-98F7-44F6-B8BC-403A6BF1FB2F}</b:Guid>
    <b:Title>Tesis sobre Evaluación de procesos del Servicio Banco de Leche Humana del Instituto Nacional Materno Perinatal</b:Title>
    <b:Year>2016</b:Year>
    <b:Author>
      <b:Author>
        <b:Corporate>Carrión C.&amp; López B.</b:Corporate>
      </b:Author>
    </b:Author>
    <b:Pages>16</b:Pages>
    <b:RefOrder>5</b:RefOrder>
  </b:Source>
</b:Sources>
</file>

<file path=customXml/itemProps1.xml><?xml version="1.0" encoding="utf-8"?>
<ds:datastoreItem xmlns:ds="http://schemas.openxmlformats.org/officeDocument/2006/customXml" ds:itemID="{B524B029-BE81-489E-865B-A563A53DF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16</Pages>
  <Words>4201</Words>
  <Characters>23950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arteaga</dc:creator>
  <cp:lastModifiedBy>cheche-home</cp:lastModifiedBy>
  <cp:revision>12</cp:revision>
  <dcterms:created xsi:type="dcterms:W3CDTF">2021-05-24T00:09:00Z</dcterms:created>
  <dcterms:modified xsi:type="dcterms:W3CDTF">2021-06-02T00:38:00Z</dcterms:modified>
</cp:coreProperties>
</file>