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F7C14" w14:textId="53562ECE" w:rsidR="00920A45" w:rsidRPr="00920B9F" w:rsidRDefault="008864EB" w:rsidP="00FC6CD3">
      <w:pPr>
        <w:spacing w:after="240" w:line="360" w:lineRule="auto"/>
        <w:jc w:val="both"/>
        <w:rPr>
          <w:rFonts w:ascii="Times New Roman" w:hAnsi="Times New Roman" w:cs="Times New Roman"/>
          <w:b/>
          <w:sz w:val="24"/>
          <w:szCs w:val="24"/>
        </w:rPr>
      </w:pPr>
      <w:r w:rsidRPr="00920B9F">
        <w:rPr>
          <w:rFonts w:ascii="Times New Roman" w:hAnsi="Times New Roman" w:cs="Times New Roman"/>
          <w:b/>
          <w:sz w:val="24"/>
          <w:szCs w:val="24"/>
        </w:rPr>
        <w:t xml:space="preserve">Niveles de </w:t>
      </w:r>
      <w:r w:rsidR="003B2298" w:rsidRPr="00920B9F">
        <w:rPr>
          <w:rFonts w:ascii="Times New Roman" w:hAnsi="Times New Roman" w:cs="Times New Roman"/>
          <w:b/>
          <w:sz w:val="24"/>
          <w:szCs w:val="24"/>
        </w:rPr>
        <w:t>R</w:t>
      </w:r>
      <w:r w:rsidRPr="00920B9F">
        <w:rPr>
          <w:rFonts w:ascii="Times New Roman" w:hAnsi="Times New Roman" w:cs="Times New Roman"/>
          <w:b/>
          <w:sz w:val="24"/>
          <w:szCs w:val="24"/>
        </w:rPr>
        <w:t xml:space="preserve">esiliencia en </w:t>
      </w:r>
      <w:r w:rsidR="003B2298" w:rsidRPr="00920B9F">
        <w:rPr>
          <w:rFonts w:ascii="Times New Roman" w:hAnsi="Times New Roman" w:cs="Times New Roman"/>
          <w:b/>
          <w:sz w:val="24"/>
          <w:szCs w:val="24"/>
        </w:rPr>
        <w:t>J</w:t>
      </w:r>
      <w:r w:rsidRPr="00920B9F">
        <w:rPr>
          <w:rFonts w:ascii="Times New Roman" w:hAnsi="Times New Roman" w:cs="Times New Roman"/>
          <w:b/>
          <w:sz w:val="24"/>
          <w:szCs w:val="24"/>
        </w:rPr>
        <w:t xml:space="preserve">óvenes </w:t>
      </w:r>
      <w:r w:rsidR="003B2298" w:rsidRPr="00920B9F">
        <w:rPr>
          <w:rFonts w:ascii="Times New Roman" w:hAnsi="Times New Roman" w:cs="Times New Roman"/>
          <w:b/>
          <w:sz w:val="24"/>
          <w:szCs w:val="24"/>
        </w:rPr>
        <w:t>D</w:t>
      </w:r>
      <w:r w:rsidRPr="00920B9F">
        <w:rPr>
          <w:rFonts w:ascii="Times New Roman" w:hAnsi="Times New Roman" w:cs="Times New Roman"/>
          <w:b/>
          <w:sz w:val="24"/>
          <w:szCs w:val="24"/>
        </w:rPr>
        <w:t xml:space="preserve">eportistas de la </w:t>
      </w:r>
      <w:r w:rsidR="003B2298" w:rsidRPr="00920B9F">
        <w:rPr>
          <w:rFonts w:ascii="Times New Roman" w:hAnsi="Times New Roman" w:cs="Times New Roman"/>
          <w:b/>
          <w:sz w:val="24"/>
          <w:szCs w:val="24"/>
        </w:rPr>
        <w:t>F</w:t>
      </w:r>
      <w:r w:rsidRPr="00920B9F">
        <w:rPr>
          <w:rFonts w:ascii="Times New Roman" w:hAnsi="Times New Roman" w:cs="Times New Roman"/>
          <w:b/>
          <w:sz w:val="24"/>
          <w:szCs w:val="24"/>
        </w:rPr>
        <w:t xml:space="preserve">ederación </w:t>
      </w:r>
      <w:r w:rsidR="003B2298" w:rsidRPr="00920B9F">
        <w:rPr>
          <w:rFonts w:ascii="Times New Roman" w:hAnsi="Times New Roman" w:cs="Times New Roman"/>
          <w:b/>
          <w:sz w:val="24"/>
          <w:szCs w:val="24"/>
        </w:rPr>
        <w:t>D</w:t>
      </w:r>
      <w:r w:rsidRPr="00920B9F">
        <w:rPr>
          <w:rFonts w:ascii="Times New Roman" w:hAnsi="Times New Roman" w:cs="Times New Roman"/>
          <w:b/>
          <w:sz w:val="24"/>
          <w:szCs w:val="24"/>
        </w:rPr>
        <w:t xml:space="preserve">eportiva de </w:t>
      </w:r>
      <w:r w:rsidR="003B2298" w:rsidRPr="00920B9F">
        <w:rPr>
          <w:rFonts w:ascii="Times New Roman" w:hAnsi="Times New Roman" w:cs="Times New Roman"/>
          <w:b/>
          <w:sz w:val="24"/>
          <w:szCs w:val="24"/>
        </w:rPr>
        <w:t>M</w:t>
      </w:r>
      <w:r w:rsidRPr="00920B9F">
        <w:rPr>
          <w:rFonts w:ascii="Times New Roman" w:hAnsi="Times New Roman" w:cs="Times New Roman"/>
          <w:b/>
          <w:sz w:val="24"/>
          <w:szCs w:val="24"/>
        </w:rPr>
        <w:t>anabí</w:t>
      </w:r>
    </w:p>
    <w:p w14:paraId="6737B2FA" w14:textId="2D407DEA" w:rsidR="008864EB" w:rsidRPr="00920B9F" w:rsidRDefault="008864EB" w:rsidP="00FC6CD3">
      <w:pPr>
        <w:spacing w:after="240" w:line="360" w:lineRule="auto"/>
        <w:jc w:val="both"/>
        <w:rPr>
          <w:rFonts w:ascii="Times New Roman" w:eastAsia="Times New Roman" w:hAnsi="Times New Roman" w:cs="Times New Roman"/>
          <w:b/>
          <w:sz w:val="24"/>
          <w:szCs w:val="24"/>
          <w:lang w:val="en-US" w:eastAsia="ja-JP"/>
        </w:rPr>
      </w:pPr>
      <w:r w:rsidRPr="00920B9F">
        <w:rPr>
          <w:rStyle w:val="tlid-translation"/>
          <w:rFonts w:ascii="Times New Roman" w:hAnsi="Times New Roman" w:cs="Times New Roman"/>
          <w:b/>
          <w:sz w:val="24"/>
          <w:szCs w:val="24"/>
          <w:lang w:val="en"/>
        </w:rPr>
        <w:t xml:space="preserve">Resilience levels in young athletes of the </w:t>
      </w:r>
      <w:r w:rsidR="00EA0F84" w:rsidRPr="00920B9F">
        <w:rPr>
          <w:rStyle w:val="tlid-translation"/>
          <w:rFonts w:ascii="Times New Roman" w:hAnsi="Times New Roman" w:cs="Times New Roman"/>
          <w:b/>
          <w:sz w:val="24"/>
          <w:szCs w:val="24"/>
          <w:lang w:val="en"/>
        </w:rPr>
        <w:t>Manabí</w:t>
      </w:r>
      <w:r w:rsidRPr="00920B9F">
        <w:rPr>
          <w:rStyle w:val="tlid-translation"/>
          <w:rFonts w:ascii="Times New Roman" w:hAnsi="Times New Roman" w:cs="Times New Roman"/>
          <w:b/>
          <w:sz w:val="24"/>
          <w:szCs w:val="24"/>
          <w:lang w:val="en"/>
        </w:rPr>
        <w:t xml:space="preserve"> sports federation</w:t>
      </w:r>
      <w:r w:rsidRPr="00920B9F">
        <w:rPr>
          <w:rFonts w:ascii="Times New Roman" w:eastAsia="Times New Roman" w:hAnsi="Times New Roman" w:cs="Times New Roman"/>
          <w:b/>
          <w:sz w:val="24"/>
          <w:szCs w:val="24"/>
          <w:lang w:val="en-US" w:eastAsia="ja-JP"/>
        </w:rPr>
        <w:t>.</w:t>
      </w:r>
    </w:p>
    <w:p w14:paraId="6CFEB0AE" w14:textId="77777777" w:rsidR="003336F8" w:rsidRPr="00A67417" w:rsidRDefault="003336F8" w:rsidP="00A67417">
      <w:pPr>
        <w:pStyle w:val="Sinespaciado"/>
        <w:rPr>
          <w:rFonts w:ascii="Times New Roman" w:hAnsi="Times New Roman" w:cs="Times New Roman"/>
          <w:b/>
          <w:sz w:val="20"/>
          <w:lang w:val="es-MX"/>
        </w:rPr>
      </w:pPr>
      <w:proofErr w:type="spellStart"/>
      <w:r w:rsidRPr="00A67417">
        <w:rPr>
          <w:rFonts w:ascii="Times New Roman" w:hAnsi="Times New Roman" w:cs="Times New Roman"/>
          <w:sz w:val="20"/>
          <w:lang w:val="es-MX"/>
        </w:rPr>
        <w:t>Anicia</w:t>
      </w:r>
      <w:proofErr w:type="spellEnd"/>
      <w:r w:rsidRPr="00A67417">
        <w:rPr>
          <w:rFonts w:ascii="Times New Roman" w:hAnsi="Times New Roman" w:cs="Times New Roman"/>
          <w:sz w:val="20"/>
          <w:lang w:val="es-MX"/>
        </w:rPr>
        <w:t xml:space="preserve"> </w:t>
      </w:r>
      <w:r w:rsidR="00F51C4F" w:rsidRPr="00A67417">
        <w:rPr>
          <w:rFonts w:ascii="Times New Roman" w:hAnsi="Times New Roman" w:cs="Times New Roman"/>
          <w:sz w:val="20"/>
          <w:lang w:val="es-MX"/>
        </w:rPr>
        <w:t>Tarazona</w:t>
      </w:r>
      <w:r w:rsidRPr="00A67417">
        <w:rPr>
          <w:rFonts w:ascii="Times New Roman" w:hAnsi="Times New Roman" w:cs="Times New Roman"/>
          <w:sz w:val="20"/>
          <w:lang w:val="es-MX"/>
        </w:rPr>
        <w:t xml:space="preserve"> Meza, </w:t>
      </w:r>
      <w:proofErr w:type="spellStart"/>
      <w:r w:rsidRPr="00A67417">
        <w:rPr>
          <w:rFonts w:ascii="Times New Roman" w:hAnsi="Times New Roman" w:cs="Times New Roman"/>
          <w:sz w:val="20"/>
          <w:lang w:val="es-ES"/>
        </w:rPr>
        <w:t>MSc</w:t>
      </w:r>
      <w:proofErr w:type="spellEnd"/>
      <w:r w:rsidRPr="00A67417">
        <w:rPr>
          <w:rFonts w:ascii="Times New Roman" w:hAnsi="Times New Roman" w:cs="Times New Roman"/>
          <w:sz w:val="20"/>
          <w:lang w:val="es-ES"/>
        </w:rPr>
        <w:t xml:space="preserve"> </w:t>
      </w:r>
      <w:r w:rsidRPr="00A67417">
        <w:rPr>
          <w:rFonts w:ascii="Times New Roman" w:hAnsi="Times New Roman" w:cs="Times New Roman"/>
          <w:b/>
          <w:sz w:val="20"/>
          <w:vertAlign w:val="superscript"/>
          <w:lang w:val="es-ES"/>
        </w:rPr>
        <w:t>(1)</w:t>
      </w:r>
      <w:bookmarkStart w:id="0" w:name="_GoBack"/>
      <w:bookmarkEnd w:id="0"/>
    </w:p>
    <w:p w14:paraId="01CD01B2" w14:textId="77777777" w:rsidR="003336F8" w:rsidRPr="00A67417" w:rsidRDefault="003336F8" w:rsidP="00A67417">
      <w:pPr>
        <w:pStyle w:val="Sinespaciado"/>
        <w:rPr>
          <w:rFonts w:ascii="Times New Roman" w:hAnsi="Times New Roman" w:cs="Times New Roman"/>
          <w:sz w:val="20"/>
          <w:lang w:val="es-ES"/>
        </w:rPr>
      </w:pPr>
      <w:proofErr w:type="spellStart"/>
      <w:r w:rsidRPr="00A67417">
        <w:rPr>
          <w:rFonts w:ascii="Times New Roman" w:hAnsi="Times New Roman" w:cs="Times New Roman"/>
          <w:sz w:val="20"/>
          <w:lang w:val="es-MX"/>
        </w:rPr>
        <w:t>Inger</w:t>
      </w:r>
      <w:proofErr w:type="spellEnd"/>
      <w:r w:rsidRPr="00A67417">
        <w:rPr>
          <w:rFonts w:ascii="Times New Roman" w:hAnsi="Times New Roman" w:cs="Times New Roman"/>
          <w:sz w:val="20"/>
          <w:lang w:val="es-MX"/>
        </w:rPr>
        <w:t xml:space="preserve"> </w:t>
      </w:r>
      <w:proofErr w:type="spellStart"/>
      <w:r w:rsidRPr="00A67417">
        <w:rPr>
          <w:rFonts w:ascii="Times New Roman" w:hAnsi="Times New Roman" w:cs="Times New Roman"/>
          <w:sz w:val="20"/>
          <w:lang w:val="es-MX"/>
        </w:rPr>
        <w:t>Maitta</w:t>
      </w:r>
      <w:proofErr w:type="spellEnd"/>
      <w:r w:rsidRPr="00A67417">
        <w:rPr>
          <w:rFonts w:ascii="Times New Roman" w:hAnsi="Times New Roman" w:cs="Times New Roman"/>
          <w:sz w:val="20"/>
          <w:lang w:val="es-MX"/>
        </w:rPr>
        <w:t xml:space="preserve"> Rosado,</w:t>
      </w:r>
      <w:r w:rsidRPr="00A67417">
        <w:rPr>
          <w:rFonts w:ascii="Times New Roman" w:hAnsi="Times New Roman" w:cs="Times New Roman"/>
          <w:sz w:val="20"/>
          <w:lang w:val="es-ES"/>
        </w:rPr>
        <w:t xml:space="preserve"> </w:t>
      </w:r>
      <w:proofErr w:type="spellStart"/>
      <w:r w:rsidRPr="00A67417">
        <w:rPr>
          <w:rFonts w:ascii="Times New Roman" w:hAnsi="Times New Roman" w:cs="Times New Roman"/>
          <w:sz w:val="20"/>
          <w:lang w:val="es-ES"/>
        </w:rPr>
        <w:t>MSc</w:t>
      </w:r>
      <w:proofErr w:type="spellEnd"/>
      <w:r w:rsidRPr="00A67417">
        <w:rPr>
          <w:rFonts w:ascii="Times New Roman" w:hAnsi="Times New Roman" w:cs="Times New Roman"/>
          <w:sz w:val="20"/>
          <w:lang w:val="es-ES"/>
        </w:rPr>
        <w:t xml:space="preserve"> </w:t>
      </w:r>
      <w:r w:rsidRPr="00A67417">
        <w:rPr>
          <w:rFonts w:ascii="Times New Roman" w:hAnsi="Times New Roman" w:cs="Times New Roman"/>
          <w:b/>
          <w:sz w:val="20"/>
          <w:vertAlign w:val="superscript"/>
          <w:lang w:val="es-ES"/>
        </w:rPr>
        <w:t>(2)</w:t>
      </w:r>
    </w:p>
    <w:p w14:paraId="30C6AE28" w14:textId="77777777" w:rsidR="003336F8" w:rsidRDefault="00F51C4F" w:rsidP="00A67417">
      <w:pPr>
        <w:pStyle w:val="Sinespaciado"/>
        <w:rPr>
          <w:rFonts w:ascii="Times New Roman" w:hAnsi="Times New Roman" w:cs="Times New Roman"/>
          <w:b/>
          <w:sz w:val="20"/>
          <w:lang w:val="es-ES"/>
        </w:rPr>
      </w:pPr>
      <w:r w:rsidRPr="00A67417">
        <w:rPr>
          <w:rFonts w:ascii="Times New Roman" w:hAnsi="Times New Roman" w:cs="Times New Roman"/>
          <w:sz w:val="20"/>
          <w:lang w:val="es-MX"/>
        </w:rPr>
        <w:t xml:space="preserve">Joselyn Cevallos Alcívar </w:t>
      </w:r>
      <w:r w:rsidR="003336F8" w:rsidRPr="00A67417">
        <w:rPr>
          <w:rFonts w:ascii="Times New Roman" w:hAnsi="Times New Roman" w:cs="Times New Roman"/>
          <w:b/>
          <w:sz w:val="20"/>
          <w:vertAlign w:val="superscript"/>
          <w:lang w:val="es-ES"/>
        </w:rPr>
        <w:t>(3)</w:t>
      </w:r>
    </w:p>
    <w:p w14:paraId="0A7994E2" w14:textId="77777777" w:rsidR="00A67417" w:rsidRPr="00A67417" w:rsidRDefault="00A67417" w:rsidP="00A67417">
      <w:pPr>
        <w:pStyle w:val="Sinespaciado"/>
        <w:rPr>
          <w:rFonts w:ascii="Times New Roman" w:hAnsi="Times New Roman" w:cs="Times New Roman"/>
          <w:sz w:val="20"/>
          <w:lang w:val="es-MX"/>
        </w:rPr>
      </w:pPr>
    </w:p>
    <w:p w14:paraId="5113F99E" w14:textId="77777777" w:rsidR="003336F8" w:rsidRPr="00A67417" w:rsidRDefault="003336F8" w:rsidP="00A67417">
      <w:pPr>
        <w:pStyle w:val="Sinespaciado"/>
        <w:rPr>
          <w:rFonts w:ascii="Times New Roman" w:hAnsi="Times New Roman" w:cs="Times New Roman"/>
          <w:sz w:val="20"/>
          <w:lang w:val="es-MX"/>
        </w:rPr>
      </w:pPr>
      <w:r w:rsidRPr="00A67417">
        <w:rPr>
          <w:rFonts w:ascii="Times New Roman" w:hAnsi="Times New Roman" w:cs="Times New Roman"/>
          <w:sz w:val="20"/>
          <w:lang w:val="es-ES"/>
        </w:rPr>
        <w:t xml:space="preserve">(1) Universidad Técnica de Manabí, Facultad de Ciencias Humanísticas y Sociales, Magister en Gerencia Educativa, Manabí-Ecuador, </w:t>
      </w:r>
      <w:hyperlink r:id="rId7" w:history="1">
        <w:r w:rsidRPr="00A67417">
          <w:rPr>
            <w:rFonts w:ascii="Times New Roman" w:hAnsi="Times New Roman" w:cs="Times New Roman"/>
            <w:color w:val="0563C1" w:themeColor="hyperlink"/>
            <w:sz w:val="20"/>
            <w:u w:val="single"/>
            <w:lang w:val="es-MX"/>
          </w:rPr>
          <w:t>atarazona@utm.edu.ec</w:t>
        </w:r>
      </w:hyperlink>
    </w:p>
    <w:p w14:paraId="065BFF03" w14:textId="77777777" w:rsidR="003336F8" w:rsidRPr="00A67417" w:rsidRDefault="003336F8" w:rsidP="00A67417">
      <w:pPr>
        <w:pStyle w:val="Sinespaciado"/>
        <w:rPr>
          <w:rFonts w:ascii="Times New Roman" w:hAnsi="Times New Roman" w:cs="Times New Roman"/>
          <w:sz w:val="20"/>
          <w:lang w:val="es-MX"/>
        </w:rPr>
      </w:pPr>
      <w:r w:rsidRPr="00A67417">
        <w:rPr>
          <w:rFonts w:ascii="Times New Roman" w:hAnsi="Times New Roman" w:cs="Times New Roman"/>
          <w:sz w:val="20"/>
          <w:lang w:val="es-ES"/>
        </w:rPr>
        <w:t>(2) Universidad Técnica de Manabí, Facultad de Ciencias Humanísticas y Sociales, Magister en Gerencia Educativa, Manabí-Ecuador,</w:t>
      </w:r>
      <w:r w:rsidRPr="00A67417">
        <w:rPr>
          <w:rFonts w:ascii="Times New Roman" w:hAnsi="Times New Roman" w:cs="Times New Roman"/>
          <w:sz w:val="20"/>
          <w:lang w:val="es-MX"/>
        </w:rPr>
        <w:t xml:space="preserve"> </w:t>
      </w:r>
      <w:hyperlink r:id="rId8" w:history="1">
        <w:r w:rsidRPr="00A67417">
          <w:rPr>
            <w:rFonts w:ascii="Times New Roman" w:hAnsi="Times New Roman" w:cs="Times New Roman"/>
            <w:color w:val="0563C1" w:themeColor="hyperlink"/>
            <w:sz w:val="20"/>
            <w:u w:val="single"/>
            <w:lang w:val="es-MX"/>
          </w:rPr>
          <w:t>imaitta@utm.edu.ec</w:t>
        </w:r>
      </w:hyperlink>
    </w:p>
    <w:p w14:paraId="1252DD0D" w14:textId="39BBDF3E" w:rsidR="003336F8" w:rsidRDefault="003336F8" w:rsidP="00A67417">
      <w:pPr>
        <w:pStyle w:val="Sinespaciado"/>
        <w:rPr>
          <w:rFonts w:ascii="Times New Roman" w:eastAsia="Times New Roman" w:hAnsi="Times New Roman" w:cs="Times New Roman"/>
          <w:color w:val="1155CC"/>
          <w:sz w:val="20"/>
          <w:u w:val="single"/>
          <w:lang w:val="es" w:eastAsia="ja-JP"/>
        </w:rPr>
      </w:pPr>
      <w:r w:rsidRPr="00A67417">
        <w:rPr>
          <w:rFonts w:ascii="Times New Roman" w:eastAsia="Times New Roman" w:hAnsi="Times New Roman" w:cs="Times New Roman"/>
          <w:sz w:val="20"/>
          <w:lang w:val="es" w:eastAsia="ja-JP"/>
        </w:rPr>
        <w:t xml:space="preserve">(3) Egresada de la carrera de Psicología Clínica, </w:t>
      </w:r>
      <w:hyperlink r:id="rId9" w:history="1">
        <w:r w:rsidR="00A67417" w:rsidRPr="00574BDE">
          <w:rPr>
            <w:rStyle w:val="Hipervnculo"/>
            <w:rFonts w:ascii="Times New Roman" w:eastAsia="Times New Roman" w:hAnsi="Times New Roman" w:cs="Times New Roman"/>
            <w:sz w:val="20"/>
            <w:lang w:val="es" w:eastAsia="ja-JP"/>
          </w:rPr>
          <w:t>jcevallos0330@utm.edu.ec</w:t>
        </w:r>
      </w:hyperlink>
    </w:p>
    <w:p w14:paraId="75515C8B" w14:textId="77777777" w:rsidR="00A67417" w:rsidRPr="00A67417" w:rsidRDefault="00A67417" w:rsidP="00A67417">
      <w:pPr>
        <w:pStyle w:val="Sinespaciado"/>
        <w:rPr>
          <w:rFonts w:ascii="Times New Roman" w:eastAsia="Times New Roman" w:hAnsi="Times New Roman" w:cs="Times New Roman"/>
          <w:color w:val="1155CC"/>
          <w:sz w:val="20"/>
          <w:u w:val="single"/>
          <w:lang w:val="es" w:eastAsia="ja-JP"/>
        </w:rPr>
      </w:pPr>
    </w:p>
    <w:p w14:paraId="0FF6EFBA" w14:textId="77777777" w:rsidR="003336F8" w:rsidRPr="00A67417" w:rsidRDefault="003336F8" w:rsidP="00FC6CD3">
      <w:pPr>
        <w:widowControl w:val="0"/>
        <w:autoSpaceDE w:val="0"/>
        <w:autoSpaceDN w:val="0"/>
        <w:adjustRightInd w:val="0"/>
        <w:spacing w:after="240" w:line="360" w:lineRule="auto"/>
        <w:jc w:val="right"/>
        <w:rPr>
          <w:rFonts w:ascii="Times New Roman" w:eastAsia="Times New Roman" w:hAnsi="Times New Roman" w:cs="Times New Roman"/>
          <w:sz w:val="20"/>
          <w:szCs w:val="20"/>
          <w:lang w:val="es" w:eastAsia="ja-JP"/>
        </w:rPr>
      </w:pPr>
      <w:r w:rsidRPr="00A67417">
        <w:rPr>
          <w:rFonts w:ascii="Times New Roman" w:hAnsi="Times New Roman" w:cs="Times New Roman"/>
          <w:sz w:val="20"/>
          <w:szCs w:val="20"/>
        </w:rPr>
        <w:t xml:space="preserve">Contacto: </w:t>
      </w:r>
      <w:hyperlink r:id="rId10" w:history="1">
        <w:r w:rsidR="00156B77" w:rsidRPr="00A67417">
          <w:rPr>
            <w:rStyle w:val="Hipervnculo"/>
            <w:rFonts w:ascii="Times New Roman" w:hAnsi="Times New Roman" w:cs="Times New Roman"/>
            <w:sz w:val="20"/>
            <w:szCs w:val="20"/>
            <w:lang w:val="es-MX"/>
          </w:rPr>
          <w:t>jcevallos0330@gmail.com</w:t>
        </w:r>
      </w:hyperlink>
    </w:p>
    <w:p w14:paraId="0F57684C" w14:textId="5A5A402A" w:rsidR="008864EB" w:rsidRPr="00A67417" w:rsidRDefault="008864EB" w:rsidP="00FC6CD3">
      <w:pPr>
        <w:spacing w:after="240" w:line="360" w:lineRule="auto"/>
        <w:jc w:val="both"/>
        <w:rPr>
          <w:rFonts w:ascii="Times New Roman" w:hAnsi="Times New Roman" w:cs="Times New Roman"/>
          <w:b/>
          <w:sz w:val="20"/>
          <w:szCs w:val="20"/>
          <w:lang w:val="es-US"/>
        </w:rPr>
      </w:pPr>
      <w:r w:rsidRPr="00A67417">
        <w:rPr>
          <w:rFonts w:ascii="Times New Roman" w:hAnsi="Times New Roman" w:cs="Times New Roman"/>
          <w:b/>
          <w:sz w:val="20"/>
          <w:szCs w:val="20"/>
          <w:lang w:val="es-US"/>
        </w:rPr>
        <w:t>Recibido: 18-02-2020</w:t>
      </w:r>
      <w:r w:rsidRPr="00A67417">
        <w:rPr>
          <w:rFonts w:ascii="Times New Roman" w:hAnsi="Times New Roman" w:cs="Times New Roman"/>
          <w:b/>
          <w:sz w:val="20"/>
          <w:szCs w:val="20"/>
          <w:lang w:val="es-US"/>
        </w:rPr>
        <w:tab/>
        <w:t>Aprobado:</w:t>
      </w:r>
      <w:r w:rsidR="00491A55" w:rsidRPr="00A67417">
        <w:rPr>
          <w:rFonts w:ascii="Times New Roman" w:hAnsi="Times New Roman" w:cs="Times New Roman"/>
          <w:b/>
          <w:sz w:val="20"/>
          <w:szCs w:val="20"/>
          <w:lang w:val="es-419"/>
        </w:rPr>
        <w:t xml:space="preserve"> 2</w:t>
      </w:r>
      <w:r w:rsidR="00347626" w:rsidRPr="00A67417">
        <w:rPr>
          <w:rFonts w:ascii="Times New Roman" w:hAnsi="Times New Roman" w:cs="Times New Roman"/>
          <w:b/>
          <w:sz w:val="20"/>
          <w:szCs w:val="20"/>
          <w:lang w:val="en-US"/>
        </w:rPr>
        <w:t>3</w:t>
      </w:r>
      <w:r w:rsidRPr="00A67417">
        <w:rPr>
          <w:rFonts w:ascii="Times New Roman" w:hAnsi="Times New Roman" w:cs="Times New Roman"/>
          <w:b/>
          <w:sz w:val="20"/>
          <w:szCs w:val="20"/>
          <w:lang w:val="es-US"/>
        </w:rPr>
        <w:t>-0</w:t>
      </w:r>
      <w:r w:rsidR="00491A55" w:rsidRPr="00A67417">
        <w:rPr>
          <w:rFonts w:ascii="Times New Roman" w:hAnsi="Times New Roman" w:cs="Times New Roman"/>
          <w:b/>
          <w:sz w:val="20"/>
          <w:szCs w:val="20"/>
          <w:lang w:val="es-419"/>
        </w:rPr>
        <w:t>3</w:t>
      </w:r>
      <w:r w:rsidRPr="00A67417">
        <w:rPr>
          <w:rFonts w:ascii="Times New Roman" w:hAnsi="Times New Roman" w:cs="Times New Roman"/>
          <w:b/>
          <w:sz w:val="20"/>
          <w:szCs w:val="20"/>
          <w:lang w:val="es-US"/>
        </w:rPr>
        <w:t>-2020</w:t>
      </w:r>
    </w:p>
    <w:p w14:paraId="5462D62C" w14:textId="77777777" w:rsidR="00A67417" w:rsidRDefault="00A67417" w:rsidP="00FC6CD3">
      <w:pPr>
        <w:widowControl w:val="0"/>
        <w:autoSpaceDE w:val="0"/>
        <w:autoSpaceDN w:val="0"/>
        <w:adjustRightInd w:val="0"/>
        <w:spacing w:after="240" w:line="360" w:lineRule="auto"/>
        <w:jc w:val="both"/>
        <w:rPr>
          <w:rFonts w:ascii="Times New Roman" w:eastAsia="Times New Roman" w:hAnsi="Times New Roman" w:cs="Times New Roman"/>
          <w:b/>
          <w:bCs/>
          <w:sz w:val="20"/>
          <w:szCs w:val="20"/>
          <w:lang w:val="es" w:eastAsia="ja-JP"/>
        </w:rPr>
        <w:sectPr w:rsidR="00A67417" w:rsidSect="004B6363">
          <w:headerReference w:type="default" r:id="rId11"/>
          <w:footerReference w:type="default" r:id="rId12"/>
          <w:pgSz w:w="12240" w:h="15840"/>
          <w:pgMar w:top="1418" w:right="1418" w:bottom="1418" w:left="1701" w:header="720" w:footer="720" w:gutter="0"/>
          <w:cols w:space="720"/>
          <w:noEndnote/>
          <w:docGrid w:linePitch="299"/>
        </w:sectPr>
      </w:pPr>
    </w:p>
    <w:p w14:paraId="2748E827" w14:textId="65B463BA" w:rsidR="003336F8"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b/>
          <w:bCs/>
          <w:sz w:val="20"/>
          <w:szCs w:val="20"/>
          <w:lang w:val="es" w:eastAsia="ja-JP"/>
        </w:rPr>
        <w:t>Resumen:</w:t>
      </w:r>
    </w:p>
    <w:p w14:paraId="6B89F8ED" w14:textId="31977556" w:rsidR="00CB24D6" w:rsidRPr="00A67417" w:rsidRDefault="00CB24D6"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El objetivo de la investigación es comparar los niveles de resiliencia por deportes en jóvenes deportistas de la Federación Deportiva de Manabí, con el uso de una metodología con aspectos científicos basados en el proceso inductivo-deductivo y el método de campo. Con técnicas e instrumentos que validan la aplicación del Test SV-RES, Registro de Observación, Cuadro de entrada y salida (deporte, edad, cantidad, nivel de resiliencia y </w:t>
      </w:r>
      <w:r w:rsidR="00F10E64" w:rsidRPr="00A67417">
        <w:rPr>
          <w:rFonts w:ascii="Times New Roman" w:eastAsia="Times New Roman" w:hAnsi="Times New Roman" w:cs="Times New Roman"/>
          <w:sz w:val="20"/>
          <w:szCs w:val="20"/>
          <w:lang w:val="es" w:eastAsia="ja-JP"/>
        </w:rPr>
        <w:t>matriz</w:t>
      </w:r>
      <w:r w:rsidRPr="00A67417">
        <w:rPr>
          <w:rFonts w:ascii="Times New Roman" w:eastAsia="Times New Roman" w:hAnsi="Times New Roman" w:cs="Times New Roman"/>
          <w:sz w:val="20"/>
          <w:szCs w:val="20"/>
          <w:lang w:val="es" w:eastAsia="ja-JP"/>
        </w:rPr>
        <w:t xml:space="preserve"> de resiliencia). Población: Deportistas entre los 18 a 25 años en los 3 deportes que fueron, Escalada, Ajedrez y Boxeo. Los resultados abordaron una dimensión inmediata en donde opera la resiliencia de forma adecuada a los deportistas motivo de investigación, los cuales dependen de las capacidades condicionales: velocidad, fuerza, resistencia y flexibilidad para evaluar el nivel de resiliencia personal atreves del control único de la muestra, donde el mismo funciona de manera objetiva con la concentración mental, ante pérdidas, golpes y estados sistemáticos a los que someten al competidor, en el caso de los atletas ajedrecistas, su nivel de resiliencia varía a causa de exigencia mental y la confianza, y las tres escalas medidas que fueron ( Yo soy- Yo estoy, Yo tengo. Yo puedo), operan de manera adecuada en cada uno. </w:t>
      </w:r>
      <w:bookmarkStart w:id="1" w:name="_Hlk32083323"/>
      <w:r w:rsidRPr="00A67417">
        <w:rPr>
          <w:rFonts w:ascii="Times New Roman" w:eastAsia="Times New Roman" w:hAnsi="Times New Roman" w:cs="Times New Roman"/>
          <w:sz w:val="20"/>
          <w:szCs w:val="20"/>
          <w:lang w:val="es" w:eastAsia="ja-JP"/>
        </w:rPr>
        <w:t xml:space="preserve">Permitiendo establecer una ventana abierta en el proceso de preparación de estos deportes, a través de la presencia del profesional en psicología de forma </w:t>
      </w:r>
      <w:proofErr w:type="spellStart"/>
      <w:r w:rsidRPr="00A67417">
        <w:rPr>
          <w:rFonts w:ascii="Times New Roman" w:eastAsia="Times New Roman" w:hAnsi="Times New Roman" w:cs="Times New Roman"/>
          <w:sz w:val="20"/>
          <w:szCs w:val="20"/>
          <w:lang w:val="es" w:eastAsia="ja-JP"/>
        </w:rPr>
        <w:t>contínua</w:t>
      </w:r>
      <w:proofErr w:type="spellEnd"/>
      <w:r w:rsidRPr="00A67417">
        <w:rPr>
          <w:rFonts w:ascii="Times New Roman" w:eastAsia="Times New Roman" w:hAnsi="Times New Roman" w:cs="Times New Roman"/>
          <w:sz w:val="20"/>
          <w:szCs w:val="20"/>
          <w:lang w:val="es" w:eastAsia="ja-JP"/>
        </w:rPr>
        <w:t xml:space="preserve"> para elevar la autoestima de los mismos. </w:t>
      </w:r>
      <w:bookmarkEnd w:id="1"/>
    </w:p>
    <w:p w14:paraId="7970FFEA" w14:textId="77777777" w:rsidR="003336F8"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b/>
          <w:bCs/>
          <w:sz w:val="20"/>
          <w:szCs w:val="20"/>
          <w:lang w:val="es" w:eastAsia="ja-JP"/>
        </w:rPr>
        <w:t>Palabras clave:</w:t>
      </w:r>
    </w:p>
    <w:p w14:paraId="7F16AF90" w14:textId="77777777" w:rsidR="003336F8"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sz w:val="20"/>
          <w:szCs w:val="20"/>
          <w:lang w:val="es" w:eastAsia="ja-JP"/>
        </w:rPr>
        <w:t>Psicología deportiva, Resiliencia deportiva, Rendimiento deportivo, Estados de resiliencia</w:t>
      </w:r>
    </w:p>
    <w:p w14:paraId="245A1562" w14:textId="00C7DE3A" w:rsidR="003336F8"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b/>
          <w:bCs/>
          <w:color w:val="000000" w:themeColor="text1"/>
          <w:sz w:val="20"/>
          <w:szCs w:val="20"/>
          <w:lang w:val="en-US" w:eastAsia="ja-JP"/>
        </w:rPr>
      </w:pPr>
      <w:r w:rsidRPr="00A67417">
        <w:rPr>
          <w:rFonts w:ascii="Times New Roman" w:eastAsia="Times New Roman" w:hAnsi="Times New Roman" w:cs="Times New Roman"/>
          <w:b/>
          <w:bCs/>
          <w:color w:val="000000" w:themeColor="text1"/>
          <w:sz w:val="20"/>
          <w:szCs w:val="20"/>
          <w:lang w:val="en-US" w:eastAsia="ja-JP"/>
        </w:rPr>
        <w:t xml:space="preserve">Abstract: </w:t>
      </w:r>
    </w:p>
    <w:p w14:paraId="0EA5053B" w14:textId="331FDE10" w:rsidR="00CB24D6" w:rsidRPr="00A67417" w:rsidRDefault="00CB24D6" w:rsidP="006F7085">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0"/>
          <w:szCs w:val="20"/>
          <w:lang w:val="en-US" w:eastAsia="ja-JP"/>
        </w:rPr>
      </w:pPr>
      <w:r w:rsidRPr="00A67417">
        <w:rPr>
          <w:rFonts w:ascii="Times New Roman" w:eastAsia="Times New Roman" w:hAnsi="Times New Roman" w:cs="Times New Roman"/>
          <w:bCs/>
          <w:color w:val="000000" w:themeColor="text1"/>
          <w:sz w:val="20"/>
          <w:szCs w:val="20"/>
          <w:lang w:val="en-US" w:eastAsia="ja-JP"/>
        </w:rPr>
        <w:t>The objective of the research is to compare the levels of sports resilience in young athletes of the Sports Federation of Manabí, with the use of a methodology with scientific aspects based on the inductive-deductive process and the field method. With techniques and instruments that validate the application of the SV-RES Test, Observation Record, Entry and Exit Chart (sport, age, quantity, level of resilience and resilience matrix). Population: Athletes between 18 and 25 years in the 3 sports that were, Climbing, Chess and Boxing. The results addressed an immediate dimension where resilience operates adequately for the athletes under investigation, which depend on the conditional capacities: speed, strength, endurance and flexibility to assess the level of personal resilience through the unique control of the sample. , where it works objectively with mental concentration, in the face of losses, blows and systematic states to which the competitor is subjected, in the case of chess athletes, their level of resilience varies due to mental demand and confidence, and the three measured scales that were (I am, I have. I can), operate properly in each one. Allowing to establish an open window in the process of preparing these sports, through the presence of the professional in psychology continuously to raise their self-esteem.</w:t>
      </w:r>
    </w:p>
    <w:p w14:paraId="40B8CDD8" w14:textId="77777777" w:rsidR="003336F8" w:rsidRPr="00A67417" w:rsidRDefault="00402454"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n-US" w:eastAsia="ja-JP"/>
        </w:rPr>
      </w:pPr>
      <w:r w:rsidRPr="00A67417">
        <w:rPr>
          <w:rFonts w:ascii="Times New Roman" w:eastAsia="Times New Roman" w:hAnsi="Times New Roman" w:cs="Times New Roman"/>
          <w:b/>
          <w:bCs/>
          <w:sz w:val="20"/>
          <w:szCs w:val="20"/>
          <w:lang w:val="en-US" w:eastAsia="ja-JP"/>
        </w:rPr>
        <w:t>Keywords</w:t>
      </w:r>
      <w:r w:rsidR="003336F8" w:rsidRPr="00A67417">
        <w:rPr>
          <w:rFonts w:ascii="Times New Roman" w:eastAsia="Times New Roman" w:hAnsi="Times New Roman" w:cs="Times New Roman"/>
          <w:b/>
          <w:bCs/>
          <w:sz w:val="20"/>
          <w:szCs w:val="20"/>
          <w:lang w:val="en-US" w:eastAsia="ja-JP"/>
        </w:rPr>
        <w:t xml:space="preserve">: </w:t>
      </w:r>
    </w:p>
    <w:p w14:paraId="0CBDBA01" w14:textId="77777777" w:rsidR="003336F8" w:rsidRPr="00A67417" w:rsidRDefault="003336F8" w:rsidP="006F7085">
      <w:pPr>
        <w:widowControl w:val="0"/>
        <w:autoSpaceDE w:val="0"/>
        <w:autoSpaceDN w:val="0"/>
        <w:adjustRightInd w:val="0"/>
        <w:spacing w:after="240" w:line="240" w:lineRule="auto"/>
        <w:rPr>
          <w:rFonts w:ascii="Times New Roman" w:eastAsia="Times New Roman" w:hAnsi="Times New Roman" w:cs="Times New Roman"/>
          <w:sz w:val="20"/>
          <w:szCs w:val="20"/>
          <w:lang w:val="en-US" w:eastAsia="ja-JP"/>
        </w:rPr>
      </w:pPr>
      <w:r w:rsidRPr="00A67417">
        <w:rPr>
          <w:rFonts w:ascii="Times New Roman" w:eastAsia="Times New Roman" w:hAnsi="Times New Roman" w:cs="Times New Roman"/>
          <w:sz w:val="20"/>
          <w:szCs w:val="20"/>
          <w:lang w:val="en-US" w:eastAsia="ja-JP"/>
        </w:rPr>
        <w:t>Sports psychology, Sports resilience, Sports performance, Resilience states</w:t>
      </w:r>
    </w:p>
    <w:p w14:paraId="1E4A1950"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p>
    <w:p w14:paraId="7F724C04" w14:textId="77777777" w:rsidR="004F79E9"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b/>
          <w:bCs/>
          <w:sz w:val="20"/>
          <w:szCs w:val="20"/>
          <w:lang w:val="es" w:eastAsia="ja-JP"/>
        </w:rPr>
        <w:lastRenderedPageBreak/>
        <w:t>Introducción:</w:t>
      </w:r>
    </w:p>
    <w:p w14:paraId="2F851238" w14:textId="740BB02B" w:rsidR="00871B2D"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sz w:val="20"/>
          <w:szCs w:val="20"/>
          <w:lang w:val="es" w:eastAsia="es-ES"/>
        </w:rPr>
        <w:t xml:space="preserve">El fenómeno que representa la resiliencia no es nuevo, aunque lo parezca, su historia marcha junto a la tradición del hombre y se fundamenta en la creencia de que lo positivo siempre tiene que ser superior a lo negativo y que las fortalezas tendrán un mayor peso que lo que las dificultades pueden representar. (Tarazona, A, p. 11). </w:t>
      </w:r>
    </w:p>
    <w:p w14:paraId="1F18C1AB" w14:textId="77777777" w:rsidR="008864EB"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La vida profesional de los deportistas está llena de fluctuaciones, de victorias y derrotas que pueden influir negativamente en su funcionamiento psicológico. La necesidad de una mejor comprensión de las habilidades potenciales de los deportistas para afrontar experiencias negativas, haciéndoles menos vulnerables a los efectos de acontecimientos estresantes, ha conducido a los especialistas al examen en profundidad de variables moderadoras que faciliten el desarrollo de respuestas positivas a situaciones de estrés y adversidad, reforzando las capacidades de afrontamiento de las mismas.  (García, 2014, p.83)</w:t>
      </w:r>
    </w:p>
    <w:p w14:paraId="13CA7000" w14:textId="145FF5CD" w:rsidR="003336F8"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Según Chacón (2016). </w:t>
      </w:r>
      <w:r w:rsidR="00270FAD" w:rsidRPr="00A67417">
        <w:rPr>
          <w:rFonts w:ascii="Times New Roman" w:eastAsia="Times New Roman" w:hAnsi="Times New Roman" w:cs="Times New Roman"/>
          <w:sz w:val="20"/>
          <w:szCs w:val="20"/>
          <w:lang w:val="es" w:eastAsia="ja-JP"/>
        </w:rPr>
        <w:t>“</w:t>
      </w:r>
      <w:r w:rsidRPr="00A67417">
        <w:rPr>
          <w:rFonts w:ascii="Times New Roman" w:eastAsia="Times New Roman" w:hAnsi="Times New Roman" w:cs="Times New Roman"/>
          <w:sz w:val="20"/>
          <w:szCs w:val="20"/>
          <w:lang w:val="es" w:eastAsia="ja-JP"/>
        </w:rPr>
        <w:t>El estudio de la resiliencia como capacidad para superar situaciones de adversidad ha tomado protagonismo en la última década, especialmente en la rama de la psicología deportiva</w:t>
      </w:r>
      <w:r w:rsidR="00270FAD" w:rsidRPr="00A67417">
        <w:rPr>
          <w:rFonts w:ascii="Times New Roman" w:eastAsia="Times New Roman" w:hAnsi="Times New Roman" w:cs="Times New Roman"/>
          <w:sz w:val="20"/>
          <w:szCs w:val="20"/>
          <w:lang w:val="es" w:eastAsia="ja-JP"/>
        </w:rPr>
        <w:t>”</w:t>
      </w:r>
      <w:r w:rsidRPr="00A67417">
        <w:rPr>
          <w:rFonts w:ascii="Times New Roman" w:eastAsia="Times New Roman" w:hAnsi="Times New Roman" w:cs="Times New Roman"/>
          <w:sz w:val="20"/>
          <w:szCs w:val="20"/>
          <w:lang w:val="es" w:eastAsia="ja-JP"/>
        </w:rPr>
        <w:t>.</w:t>
      </w:r>
    </w:p>
    <w:p w14:paraId="406585AD" w14:textId="6D2DA600" w:rsidR="00A70498" w:rsidRPr="00A67417" w:rsidRDefault="00A70498"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El deporte y la actividad física fomentan ciertos aspectos personales muy relacionados con la salud y, con ello, el aumento de los niveles de Resiliencia. Así pues, este estudio tiene como objetivo comprobar si los sujetos que practican deporte presentan diferencias en cuanto a los niveles de resiliencia respecto a los que no lo practican; entre los que compiten y los que no; y si existe una relación entre las horas semanales de actividad física realizadas por los sujetos y sus niveles de Resiliencia. (Peris, 2017, p. 1).</w:t>
      </w:r>
    </w:p>
    <w:p w14:paraId="40D174F7" w14:textId="33233BA0" w:rsidR="00153EF2"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En el desarrollo de la investigación fue importante determinar los métodos y técnicas que fueron aplicados para realización de este proceso, en primer aspecto la observación científica fue uno de las principales herramientas utilizadas pa</w:t>
      </w:r>
      <w:r w:rsidR="00724F01" w:rsidRPr="00A67417">
        <w:rPr>
          <w:rFonts w:ascii="Times New Roman" w:eastAsia="Times New Roman" w:hAnsi="Times New Roman" w:cs="Times New Roman"/>
          <w:sz w:val="20"/>
          <w:szCs w:val="20"/>
          <w:lang w:val="es" w:eastAsia="ja-JP"/>
        </w:rPr>
        <w:t>ra procesar el trabajo de campo. S</w:t>
      </w:r>
      <w:r w:rsidRPr="00A67417">
        <w:rPr>
          <w:rFonts w:ascii="Times New Roman" w:eastAsia="Times New Roman" w:hAnsi="Times New Roman" w:cs="Times New Roman"/>
          <w:sz w:val="20"/>
          <w:szCs w:val="20"/>
          <w:lang w:val="es" w:eastAsia="ja-JP"/>
        </w:rPr>
        <w:t>egún Campos (2012)</w:t>
      </w:r>
      <w:r w:rsidR="00EA0F84" w:rsidRPr="00A67417">
        <w:rPr>
          <w:rFonts w:ascii="Times New Roman" w:eastAsia="Times New Roman" w:hAnsi="Times New Roman" w:cs="Times New Roman"/>
          <w:sz w:val="20"/>
          <w:szCs w:val="20"/>
          <w:lang w:val="es" w:eastAsia="ja-JP"/>
        </w:rPr>
        <w:t>.L</w:t>
      </w:r>
      <w:r w:rsidRPr="00A67417">
        <w:rPr>
          <w:rFonts w:ascii="Times New Roman" w:eastAsia="Times New Roman" w:hAnsi="Times New Roman" w:cs="Times New Roman"/>
          <w:sz w:val="20"/>
          <w:szCs w:val="20"/>
          <w:lang w:val="es" w:eastAsia="ja-JP"/>
        </w:rPr>
        <w:t>a observación es la forma más sistematizada y lógica para el registro visual y verificable de lo que se pretende conocer; es decir, es captar de la manera más objetiva posible, lo que ocurre en el mundo real, ya sea para describirlo, analizarlo o explicarlo desde una persp</w:t>
      </w:r>
      <w:r w:rsidR="00270FAD" w:rsidRPr="00A67417">
        <w:rPr>
          <w:rFonts w:ascii="Times New Roman" w:eastAsia="Times New Roman" w:hAnsi="Times New Roman" w:cs="Times New Roman"/>
          <w:sz w:val="20"/>
          <w:szCs w:val="20"/>
          <w:lang w:val="es" w:eastAsia="ja-JP"/>
        </w:rPr>
        <w:t>ectiva científica.  El proceso inductivo-d</w:t>
      </w:r>
      <w:r w:rsidRPr="00A67417">
        <w:rPr>
          <w:rFonts w:ascii="Times New Roman" w:eastAsia="Times New Roman" w:hAnsi="Times New Roman" w:cs="Times New Roman"/>
          <w:sz w:val="20"/>
          <w:szCs w:val="20"/>
          <w:lang w:val="es" w:eastAsia="ja-JP"/>
        </w:rPr>
        <w:t>eductivo, destacó la actividad mediante el proceso del desarrollo de campo, proponiendo nuevos procesos de manera asertiva y eliminando la redundancia de forma crítica aplicativa, para esto se procesó a reali</w:t>
      </w:r>
      <w:r w:rsidR="00724F01" w:rsidRPr="00A67417">
        <w:rPr>
          <w:rFonts w:ascii="Times New Roman" w:eastAsia="Times New Roman" w:hAnsi="Times New Roman" w:cs="Times New Roman"/>
          <w:sz w:val="20"/>
          <w:szCs w:val="20"/>
          <w:lang w:val="es" w:eastAsia="ja-JP"/>
        </w:rPr>
        <w:t xml:space="preserve">zar una triangulación que constó del: análisis-síntesis, comparativo, bibliográfico, </w:t>
      </w:r>
      <w:r w:rsidR="000F081F" w:rsidRPr="00A67417">
        <w:rPr>
          <w:rFonts w:ascii="Times New Roman" w:eastAsia="Times New Roman" w:hAnsi="Times New Roman" w:cs="Times New Roman"/>
          <w:sz w:val="20"/>
          <w:szCs w:val="20"/>
          <w:lang w:val="es" w:eastAsia="ja-JP"/>
        </w:rPr>
        <w:t xml:space="preserve">teniendo </w:t>
      </w:r>
      <w:r w:rsidR="000F081F" w:rsidRPr="00A67417">
        <w:rPr>
          <w:rFonts w:ascii="Times New Roman" w:eastAsia="Times New Roman" w:hAnsi="Times New Roman" w:cs="Times New Roman"/>
          <w:sz w:val="20"/>
          <w:szCs w:val="20"/>
          <w:lang w:val="es" w:eastAsia="ja-JP"/>
        </w:rPr>
        <w:t xml:space="preserve">en cuenta además el </w:t>
      </w:r>
      <w:r w:rsidR="00724F01" w:rsidRPr="00A67417">
        <w:rPr>
          <w:rFonts w:ascii="Times New Roman" w:eastAsia="Times New Roman" w:hAnsi="Times New Roman" w:cs="Times New Roman"/>
          <w:sz w:val="20"/>
          <w:szCs w:val="20"/>
          <w:lang w:val="es" w:eastAsia="ja-JP"/>
        </w:rPr>
        <w:t>m</w:t>
      </w:r>
      <w:r w:rsidRPr="00A67417">
        <w:rPr>
          <w:rFonts w:ascii="Times New Roman" w:eastAsia="Times New Roman" w:hAnsi="Times New Roman" w:cs="Times New Roman"/>
          <w:sz w:val="20"/>
          <w:szCs w:val="20"/>
          <w:lang w:val="es" w:eastAsia="ja-JP"/>
        </w:rPr>
        <w:t xml:space="preserve">étodo </w:t>
      </w:r>
      <w:r w:rsidR="00F10E64" w:rsidRPr="00A67417">
        <w:rPr>
          <w:rFonts w:ascii="Times New Roman" w:eastAsia="Times New Roman" w:hAnsi="Times New Roman" w:cs="Times New Roman"/>
          <w:sz w:val="20"/>
          <w:szCs w:val="20"/>
          <w:lang w:val="es" w:eastAsia="ja-JP"/>
        </w:rPr>
        <w:t>correlacionar</w:t>
      </w:r>
      <w:r w:rsidR="00150504" w:rsidRPr="00A67417">
        <w:rPr>
          <w:rFonts w:ascii="Times New Roman" w:eastAsia="Times New Roman" w:hAnsi="Times New Roman" w:cs="Times New Roman"/>
          <w:sz w:val="20"/>
          <w:szCs w:val="20"/>
          <w:lang w:val="es" w:eastAsia="ja-JP"/>
        </w:rPr>
        <w:t xml:space="preserve"> y de </w:t>
      </w:r>
      <w:r w:rsidRPr="00A67417">
        <w:rPr>
          <w:rFonts w:ascii="Times New Roman" w:eastAsia="Times New Roman" w:hAnsi="Times New Roman" w:cs="Times New Roman"/>
          <w:sz w:val="20"/>
          <w:szCs w:val="20"/>
          <w:lang w:val="es" w:eastAsia="ja-JP"/>
        </w:rPr>
        <w:t>campo. Con resultados que abordaron una dime</w:t>
      </w:r>
      <w:r w:rsidR="00270FAD" w:rsidRPr="00A67417">
        <w:rPr>
          <w:rFonts w:ascii="Times New Roman" w:eastAsia="Times New Roman" w:hAnsi="Times New Roman" w:cs="Times New Roman"/>
          <w:sz w:val="20"/>
          <w:szCs w:val="20"/>
          <w:lang w:val="es" w:eastAsia="ja-JP"/>
        </w:rPr>
        <w:t xml:space="preserve">nsión inmediata </w:t>
      </w:r>
      <w:r w:rsidRPr="00A67417">
        <w:rPr>
          <w:rFonts w:ascii="Times New Roman" w:eastAsia="Times New Roman" w:hAnsi="Times New Roman" w:cs="Times New Roman"/>
          <w:sz w:val="20"/>
          <w:szCs w:val="20"/>
          <w:lang w:val="es" w:eastAsia="ja-JP"/>
        </w:rPr>
        <w:t>donde opera la</w:t>
      </w:r>
      <w:r w:rsidR="00270FAD" w:rsidRPr="00A67417">
        <w:rPr>
          <w:rFonts w:ascii="Times New Roman" w:eastAsia="Times New Roman" w:hAnsi="Times New Roman" w:cs="Times New Roman"/>
          <w:sz w:val="20"/>
          <w:szCs w:val="20"/>
          <w:lang w:val="es" w:eastAsia="ja-JP"/>
        </w:rPr>
        <w:t xml:space="preserve"> resiliencia de forma adecuada en</w:t>
      </w:r>
      <w:r w:rsidRPr="00A67417">
        <w:rPr>
          <w:rFonts w:ascii="Times New Roman" w:eastAsia="Times New Roman" w:hAnsi="Times New Roman" w:cs="Times New Roman"/>
          <w:sz w:val="20"/>
          <w:szCs w:val="20"/>
          <w:lang w:val="es" w:eastAsia="ja-JP"/>
        </w:rPr>
        <w:t xml:space="preserve"> los deportistas, en la disciplinas que exigen fuerza, y destreza física como lo son</w:t>
      </w:r>
      <w:r w:rsidR="00270FAD" w:rsidRPr="00A67417">
        <w:rPr>
          <w:rFonts w:ascii="Times New Roman" w:eastAsia="Times New Roman" w:hAnsi="Times New Roman" w:cs="Times New Roman"/>
          <w:sz w:val="20"/>
          <w:szCs w:val="20"/>
          <w:lang w:val="es" w:eastAsia="ja-JP"/>
        </w:rPr>
        <w:t xml:space="preserve">: </w:t>
      </w:r>
      <w:r w:rsidRPr="00A67417">
        <w:rPr>
          <w:rFonts w:ascii="Times New Roman" w:eastAsia="Times New Roman" w:hAnsi="Times New Roman" w:cs="Times New Roman"/>
          <w:sz w:val="20"/>
          <w:szCs w:val="20"/>
          <w:lang w:val="es" w:eastAsia="ja-JP"/>
        </w:rPr>
        <w:t xml:space="preserve">escalada </w:t>
      </w:r>
      <w:r w:rsidR="00270FAD" w:rsidRPr="00A67417">
        <w:rPr>
          <w:rFonts w:ascii="Times New Roman" w:eastAsia="Times New Roman" w:hAnsi="Times New Roman" w:cs="Times New Roman"/>
          <w:sz w:val="20"/>
          <w:szCs w:val="20"/>
          <w:lang w:val="es" w:eastAsia="ja-JP"/>
        </w:rPr>
        <w:t xml:space="preserve">y boxeo el nivel de resiliencia </w:t>
      </w:r>
      <w:r w:rsidRPr="00A67417">
        <w:rPr>
          <w:rFonts w:ascii="Times New Roman" w:eastAsia="Times New Roman" w:hAnsi="Times New Roman" w:cs="Times New Roman"/>
          <w:sz w:val="20"/>
          <w:szCs w:val="20"/>
          <w:lang w:val="es" w:eastAsia="ja-JP"/>
        </w:rPr>
        <w:t xml:space="preserve">personal es un poco elevado porque funciona de manera objetiva con la concentración mental, ante pérdidas, golpes y estados sistemáticos a los que someten al competidor, en el caso de los deportistas del área de ajedrez su nivel de resiliencia varía a causa de exigencia mental y la confianza, y las tres escalas medidas que fueron ( Yo soy- Yo estoy, Yo tengo. Yo puedo), operan de manera adecuada en cada uno. La presencia del profesional en Psicología debe de ser de forma continua y metodológica para procesar el trabajo que se  realiza durante la consultoría y exteriorización con lo sucedido con el </w:t>
      </w:r>
      <w:r w:rsidR="00F10E64" w:rsidRPr="00A67417">
        <w:rPr>
          <w:rFonts w:ascii="Times New Roman" w:eastAsia="Times New Roman" w:hAnsi="Times New Roman" w:cs="Times New Roman"/>
          <w:sz w:val="20"/>
          <w:szCs w:val="20"/>
          <w:lang w:val="es" w:eastAsia="ja-JP"/>
        </w:rPr>
        <w:t>deportista.</w:t>
      </w:r>
      <w:r w:rsidR="00F10E64" w:rsidRPr="00A67417">
        <w:rPr>
          <w:rFonts w:ascii="Times New Roman" w:eastAsia="Times New Roman" w:hAnsi="Times New Roman" w:cs="Times New Roman"/>
          <w:bCs/>
          <w:sz w:val="20"/>
          <w:szCs w:val="20"/>
          <w:lang w:val="es" w:eastAsia="ja-JP"/>
        </w:rPr>
        <w:t xml:space="preserve"> El</w:t>
      </w:r>
      <w:r w:rsidR="00A70498" w:rsidRPr="00A67417">
        <w:rPr>
          <w:rFonts w:ascii="Times New Roman" w:eastAsia="Times New Roman" w:hAnsi="Times New Roman" w:cs="Times New Roman"/>
          <w:bCs/>
          <w:sz w:val="20"/>
          <w:szCs w:val="20"/>
          <w:lang w:val="es" w:eastAsia="ja-JP"/>
        </w:rPr>
        <w:t xml:space="preserve"> presente trabajo tuvo como objetivo</w:t>
      </w:r>
      <w:r w:rsidR="00A70498" w:rsidRPr="00A67417">
        <w:rPr>
          <w:rFonts w:ascii="Times New Roman" w:eastAsia="Times New Roman" w:hAnsi="Times New Roman" w:cs="Times New Roman"/>
          <w:b/>
          <w:bCs/>
          <w:sz w:val="20"/>
          <w:szCs w:val="20"/>
          <w:lang w:val="es" w:eastAsia="ja-JP"/>
        </w:rPr>
        <w:t xml:space="preserve"> </w:t>
      </w:r>
      <w:r w:rsidR="00A70498" w:rsidRPr="00A67417">
        <w:rPr>
          <w:rFonts w:ascii="Times New Roman" w:eastAsia="Times New Roman" w:hAnsi="Times New Roman" w:cs="Times New Roman"/>
          <w:sz w:val="20"/>
          <w:szCs w:val="20"/>
          <w:lang w:val="es" w:eastAsia="ja-JP"/>
        </w:rPr>
        <w:t>c</w:t>
      </w:r>
      <w:r w:rsidRPr="00A67417">
        <w:rPr>
          <w:rFonts w:ascii="Times New Roman" w:eastAsia="Times New Roman" w:hAnsi="Times New Roman" w:cs="Times New Roman"/>
          <w:sz w:val="20"/>
          <w:szCs w:val="20"/>
          <w:lang w:val="es" w:eastAsia="ja-JP"/>
        </w:rPr>
        <w:t xml:space="preserve">omparar los niveles de resiliencia por categorías deportivas en los jóvenes deportistas de la </w:t>
      </w:r>
      <w:r w:rsidR="00153EF2" w:rsidRPr="00A67417">
        <w:rPr>
          <w:rFonts w:ascii="Times New Roman" w:eastAsia="Times New Roman" w:hAnsi="Times New Roman" w:cs="Times New Roman"/>
          <w:sz w:val="20"/>
          <w:szCs w:val="20"/>
          <w:lang w:val="es" w:eastAsia="ja-JP"/>
        </w:rPr>
        <w:t>Federación Deportiva de Manabí.</w:t>
      </w:r>
    </w:p>
    <w:p w14:paraId="78427765" w14:textId="656212BB" w:rsidR="003336F8" w:rsidRPr="00A67417" w:rsidRDefault="00B94FA1"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b/>
          <w:bCs/>
          <w:sz w:val="20"/>
          <w:szCs w:val="20"/>
          <w:lang w:val="es" w:eastAsia="ja-JP"/>
        </w:rPr>
        <w:t>Materiales y métodos</w:t>
      </w:r>
      <w:r w:rsidR="003336F8" w:rsidRPr="00A67417">
        <w:rPr>
          <w:rFonts w:ascii="Times New Roman" w:eastAsia="Times New Roman" w:hAnsi="Times New Roman" w:cs="Times New Roman"/>
          <w:b/>
          <w:bCs/>
          <w:sz w:val="20"/>
          <w:szCs w:val="20"/>
          <w:lang w:val="es" w:eastAsia="ja-JP"/>
        </w:rPr>
        <w:t xml:space="preserve"> </w:t>
      </w:r>
    </w:p>
    <w:p w14:paraId="40054535" w14:textId="28636A8A" w:rsidR="005E512B"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En el desarrollo de la investigación fue importante determ</w:t>
      </w:r>
      <w:r w:rsidR="00F10E64" w:rsidRPr="00A67417">
        <w:rPr>
          <w:rFonts w:ascii="Times New Roman" w:eastAsia="Times New Roman" w:hAnsi="Times New Roman" w:cs="Times New Roman"/>
          <w:sz w:val="20"/>
          <w:szCs w:val="20"/>
          <w:lang w:val="es" w:eastAsia="ja-JP"/>
        </w:rPr>
        <w:t>inar los métodos y técnicas que se aplicaron  para realizar la contribución expuesta: Primer momento se enfoca</w:t>
      </w:r>
      <w:r w:rsidR="00FA36CC" w:rsidRPr="00A67417">
        <w:rPr>
          <w:rFonts w:ascii="Times New Roman" w:eastAsia="Times New Roman" w:hAnsi="Times New Roman" w:cs="Times New Roman"/>
          <w:sz w:val="20"/>
          <w:szCs w:val="20"/>
          <w:lang w:val="es" w:eastAsia="ja-JP"/>
        </w:rPr>
        <w:t xml:space="preserve"> en la </w:t>
      </w:r>
      <w:r w:rsidR="0079405D" w:rsidRPr="00A67417">
        <w:rPr>
          <w:rFonts w:ascii="Times New Roman" w:eastAsia="Times New Roman" w:hAnsi="Times New Roman" w:cs="Times New Roman"/>
          <w:sz w:val="20"/>
          <w:szCs w:val="20"/>
          <w:lang w:val="es" w:eastAsia="ja-JP"/>
        </w:rPr>
        <w:t>Federación Deportiva de Manabí</w:t>
      </w:r>
      <w:r w:rsidR="00A70498" w:rsidRPr="00A67417">
        <w:rPr>
          <w:rFonts w:ascii="Times New Roman" w:eastAsia="Times New Roman" w:hAnsi="Times New Roman" w:cs="Times New Roman"/>
          <w:sz w:val="20"/>
          <w:szCs w:val="20"/>
          <w:lang w:val="es" w:eastAsia="ja-JP"/>
        </w:rPr>
        <w:t>, en un periodo comprendido de 3</w:t>
      </w:r>
      <w:r w:rsidR="00FA36CC" w:rsidRPr="00A67417">
        <w:rPr>
          <w:rFonts w:ascii="Times New Roman" w:eastAsia="Times New Roman" w:hAnsi="Times New Roman" w:cs="Times New Roman"/>
          <w:sz w:val="20"/>
          <w:szCs w:val="20"/>
          <w:lang w:val="es" w:eastAsia="ja-JP"/>
        </w:rPr>
        <w:t xml:space="preserve"> </w:t>
      </w:r>
      <w:r w:rsidR="00A70498" w:rsidRPr="00A67417">
        <w:rPr>
          <w:rFonts w:ascii="Times New Roman" w:eastAsia="Times New Roman" w:hAnsi="Times New Roman" w:cs="Times New Roman"/>
          <w:sz w:val="20"/>
          <w:szCs w:val="20"/>
          <w:lang w:val="es" w:eastAsia="ja-JP"/>
        </w:rPr>
        <w:t>meses</w:t>
      </w:r>
      <w:r w:rsidR="00FA36CC" w:rsidRPr="00A67417">
        <w:rPr>
          <w:rFonts w:ascii="Times New Roman" w:eastAsia="Times New Roman" w:hAnsi="Times New Roman" w:cs="Times New Roman"/>
          <w:sz w:val="20"/>
          <w:szCs w:val="20"/>
          <w:lang w:val="es" w:eastAsia="ja-JP"/>
        </w:rPr>
        <w:t>.</w:t>
      </w:r>
      <w:r w:rsidR="00A70498" w:rsidRPr="00A67417">
        <w:rPr>
          <w:rFonts w:ascii="Times New Roman" w:eastAsia="Times New Roman" w:hAnsi="Times New Roman" w:cs="Times New Roman"/>
          <w:sz w:val="20"/>
          <w:szCs w:val="20"/>
          <w:lang w:val="es" w:eastAsia="ja-JP"/>
        </w:rPr>
        <w:t xml:space="preserve"> </w:t>
      </w:r>
      <w:r w:rsidR="0079405D" w:rsidRPr="00A67417">
        <w:rPr>
          <w:rFonts w:ascii="Times New Roman" w:eastAsia="Times New Roman" w:hAnsi="Times New Roman" w:cs="Times New Roman"/>
          <w:sz w:val="20"/>
          <w:szCs w:val="20"/>
          <w:lang w:val="es" w:eastAsia="ja-JP"/>
        </w:rPr>
        <w:t>Como</w:t>
      </w:r>
      <w:r w:rsidR="00F10E64" w:rsidRPr="00A67417">
        <w:rPr>
          <w:rFonts w:ascii="Times New Roman" w:eastAsia="Times New Roman" w:hAnsi="Times New Roman" w:cs="Times New Roman"/>
          <w:sz w:val="20"/>
          <w:szCs w:val="20"/>
          <w:lang w:val="es" w:eastAsia="ja-JP"/>
        </w:rPr>
        <w:t xml:space="preserve"> segundo momento el</w:t>
      </w:r>
      <w:r w:rsidRPr="00A67417">
        <w:rPr>
          <w:rFonts w:ascii="Times New Roman" w:eastAsia="Times New Roman" w:hAnsi="Times New Roman" w:cs="Times New Roman"/>
          <w:sz w:val="20"/>
          <w:szCs w:val="20"/>
          <w:lang w:val="es" w:eastAsia="ja-JP"/>
        </w:rPr>
        <w:t xml:space="preserve"> aspecto l</w:t>
      </w:r>
      <w:r w:rsidR="004E7C67" w:rsidRPr="00A67417">
        <w:rPr>
          <w:rFonts w:ascii="Times New Roman" w:eastAsia="Times New Roman" w:hAnsi="Times New Roman" w:cs="Times New Roman"/>
          <w:sz w:val="20"/>
          <w:szCs w:val="20"/>
          <w:lang w:val="es" w:eastAsia="ja-JP"/>
        </w:rPr>
        <w:t>a observación científica</w:t>
      </w:r>
      <w:r w:rsidR="008934ED" w:rsidRPr="00A67417">
        <w:rPr>
          <w:rFonts w:ascii="Times New Roman" w:eastAsia="Times New Roman" w:hAnsi="Times New Roman" w:cs="Times New Roman"/>
          <w:sz w:val="20"/>
          <w:szCs w:val="20"/>
          <w:lang w:val="es" w:eastAsia="ja-JP"/>
        </w:rPr>
        <w:t>,</w:t>
      </w:r>
      <w:r w:rsidR="00FA36CC" w:rsidRPr="00A67417">
        <w:rPr>
          <w:rFonts w:ascii="Times New Roman" w:eastAsia="Times New Roman" w:hAnsi="Times New Roman" w:cs="Times New Roman"/>
          <w:sz w:val="20"/>
          <w:szCs w:val="20"/>
          <w:lang w:val="es" w:eastAsia="ja-JP"/>
        </w:rPr>
        <w:t xml:space="preserve"> </w:t>
      </w:r>
      <w:r w:rsidR="004E7C67" w:rsidRPr="00A67417">
        <w:rPr>
          <w:rFonts w:ascii="Times New Roman" w:eastAsia="Times New Roman" w:hAnsi="Times New Roman" w:cs="Times New Roman"/>
          <w:sz w:val="20"/>
          <w:szCs w:val="20"/>
          <w:lang w:val="es" w:eastAsia="ja-JP"/>
        </w:rPr>
        <w:t>fue una</w:t>
      </w:r>
      <w:r w:rsidRPr="00A67417">
        <w:rPr>
          <w:rFonts w:ascii="Times New Roman" w:eastAsia="Times New Roman" w:hAnsi="Times New Roman" w:cs="Times New Roman"/>
          <w:sz w:val="20"/>
          <w:szCs w:val="20"/>
          <w:lang w:val="es" w:eastAsia="ja-JP"/>
        </w:rPr>
        <w:t xml:space="preserve"> de las principales herramientas utilizadas pa</w:t>
      </w:r>
      <w:r w:rsidR="00270FAD" w:rsidRPr="00A67417">
        <w:rPr>
          <w:rFonts w:ascii="Times New Roman" w:eastAsia="Times New Roman" w:hAnsi="Times New Roman" w:cs="Times New Roman"/>
          <w:sz w:val="20"/>
          <w:szCs w:val="20"/>
          <w:lang w:val="es" w:eastAsia="ja-JP"/>
        </w:rPr>
        <w:t>ra procesar el trabajo de campo.</w:t>
      </w:r>
      <w:r w:rsidR="00B05683" w:rsidRPr="00A67417">
        <w:rPr>
          <w:rFonts w:ascii="Times New Roman" w:eastAsia="Times New Roman" w:hAnsi="Times New Roman" w:cs="Times New Roman"/>
          <w:sz w:val="20"/>
          <w:szCs w:val="20"/>
          <w:lang w:val="es" w:eastAsia="ja-JP"/>
        </w:rPr>
        <w:t xml:space="preserve"> </w:t>
      </w:r>
      <w:r w:rsidR="00270FAD" w:rsidRPr="00A67417">
        <w:rPr>
          <w:rFonts w:ascii="Times New Roman" w:eastAsia="Times New Roman" w:hAnsi="Times New Roman" w:cs="Times New Roman"/>
          <w:bCs/>
          <w:sz w:val="20"/>
          <w:szCs w:val="20"/>
          <w:lang w:val="es" w:eastAsia="ja-JP"/>
        </w:rPr>
        <w:t>E</w:t>
      </w:r>
      <w:r w:rsidRPr="00A67417">
        <w:rPr>
          <w:rFonts w:ascii="Times New Roman" w:eastAsia="Times New Roman" w:hAnsi="Times New Roman" w:cs="Times New Roman"/>
          <w:sz w:val="20"/>
          <w:szCs w:val="20"/>
          <w:lang w:val="es" w:eastAsia="ja-JP"/>
        </w:rPr>
        <w:t xml:space="preserve">l </w:t>
      </w:r>
      <w:r w:rsidR="00B05683" w:rsidRPr="00A67417">
        <w:rPr>
          <w:rFonts w:ascii="Times New Roman" w:eastAsia="Times New Roman" w:hAnsi="Times New Roman" w:cs="Times New Roman"/>
          <w:sz w:val="20"/>
          <w:szCs w:val="20"/>
          <w:lang w:val="es" w:eastAsia="ja-JP"/>
        </w:rPr>
        <w:t>segundo</w:t>
      </w:r>
      <w:r w:rsidR="00F10E64" w:rsidRPr="00A67417">
        <w:rPr>
          <w:rFonts w:ascii="Times New Roman" w:eastAsia="Times New Roman" w:hAnsi="Times New Roman" w:cs="Times New Roman"/>
          <w:sz w:val="20"/>
          <w:szCs w:val="20"/>
          <w:lang w:val="es" w:eastAsia="ja-JP"/>
        </w:rPr>
        <w:t xml:space="preserve"> momento  también comprende</w:t>
      </w:r>
      <w:r w:rsidR="00B05683" w:rsidRPr="00A67417">
        <w:rPr>
          <w:rFonts w:ascii="Times New Roman" w:eastAsia="Times New Roman" w:hAnsi="Times New Roman" w:cs="Times New Roman"/>
          <w:sz w:val="20"/>
          <w:szCs w:val="20"/>
          <w:lang w:val="es" w:eastAsia="ja-JP"/>
        </w:rPr>
        <w:t xml:space="preserve">, el </w:t>
      </w:r>
      <w:r w:rsidRPr="00A67417">
        <w:rPr>
          <w:rFonts w:ascii="Times New Roman" w:eastAsia="Times New Roman" w:hAnsi="Times New Roman" w:cs="Times New Roman"/>
          <w:sz w:val="20"/>
          <w:szCs w:val="20"/>
          <w:lang w:val="es" w:eastAsia="ja-JP"/>
        </w:rPr>
        <w:t>proceso</w:t>
      </w:r>
      <w:r w:rsidRPr="00A67417">
        <w:rPr>
          <w:rFonts w:ascii="Times New Roman" w:eastAsia="Times New Roman" w:hAnsi="Times New Roman" w:cs="Times New Roman"/>
          <w:b/>
          <w:bCs/>
          <w:sz w:val="20"/>
          <w:szCs w:val="20"/>
          <w:lang w:val="es" w:eastAsia="ja-JP"/>
        </w:rPr>
        <w:t xml:space="preserve"> </w:t>
      </w:r>
      <w:r w:rsidR="000F081F" w:rsidRPr="00A67417">
        <w:rPr>
          <w:rFonts w:ascii="Times New Roman" w:eastAsia="Times New Roman" w:hAnsi="Times New Roman" w:cs="Times New Roman"/>
          <w:sz w:val="20"/>
          <w:szCs w:val="20"/>
          <w:lang w:val="es" w:eastAsia="ja-JP"/>
        </w:rPr>
        <w:t>inductivo-d</w:t>
      </w:r>
      <w:r w:rsidRPr="00A67417">
        <w:rPr>
          <w:rFonts w:ascii="Times New Roman" w:eastAsia="Times New Roman" w:hAnsi="Times New Roman" w:cs="Times New Roman"/>
          <w:sz w:val="20"/>
          <w:szCs w:val="20"/>
          <w:lang w:val="es" w:eastAsia="ja-JP"/>
        </w:rPr>
        <w:t xml:space="preserve">eductivo, </w:t>
      </w:r>
      <w:r w:rsidR="005E512B" w:rsidRPr="00A67417">
        <w:rPr>
          <w:rFonts w:ascii="Times New Roman" w:eastAsia="Times New Roman" w:hAnsi="Times New Roman" w:cs="Times New Roman"/>
          <w:sz w:val="20"/>
          <w:szCs w:val="20"/>
          <w:lang w:val="es" w:eastAsia="ja-JP"/>
        </w:rPr>
        <w:t xml:space="preserve">del cual </w:t>
      </w:r>
      <w:r w:rsidRPr="00A67417">
        <w:rPr>
          <w:rFonts w:ascii="Times New Roman" w:eastAsia="Times New Roman" w:hAnsi="Times New Roman" w:cs="Times New Roman"/>
          <w:sz w:val="20"/>
          <w:szCs w:val="20"/>
          <w:lang w:val="es" w:eastAsia="ja-JP"/>
        </w:rPr>
        <w:t>se procesó a realizar una tria</w:t>
      </w:r>
      <w:r w:rsidR="00270FAD" w:rsidRPr="00A67417">
        <w:rPr>
          <w:rFonts w:ascii="Times New Roman" w:eastAsia="Times New Roman" w:hAnsi="Times New Roman" w:cs="Times New Roman"/>
          <w:sz w:val="20"/>
          <w:szCs w:val="20"/>
          <w:lang w:val="es" w:eastAsia="ja-JP"/>
        </w:rPr>
        <w:t>ngulación que constó del: análisis-síntesis, comparativo, bibliográfico,</w:t>
      </w:r>
      <w:r w:rsidR="000F081F" w:rsidRPr="00A67417">
        <w:rPr>
          <w:rFonts w:ascii="Times New Roman" w:eastAsia="Times New Roman" w:hAnsi="Times New Roman" w:cs="Times New Roman"/>
          <w:sz w:val="20"/>
          <w:szCs w:val="20"/>
          <w:lang w:val="es" w:eastAsia="ja-JP"/>
        </w:rPr>
        <w:t xml:space="preserve"> teniendo en cuenta además el</w:t>
      </w:r>
      <w:r w:rsidR="00270FAD" w:rsidRPr="00A67417">
        <w:rPr>
          <w:rFonts w:ascii="Times New Roman" w:eastAsia="Times New Roman" w:hAnsi="Times New Roman" w:cs="Times New Roman"/>
          <w:sz w:val="20"/>
          <w:szCs w:val="20"/>
          <w:lang w:val="es" w:eastAsia="ja-JP"/>
        </w:rPr>
        <w:t xml:space="preserve"> m</w:t>
      </w:r>
      <w:r w:rsidRPr="00A67417">
        <w:rPr>
          <w:rFonts w:ascii="Times New Roman" w:eastAsia="Times New Roman" w:hAnsi="Times New Roman" w:cs="Times New Roman"/>
          <w:sz w:val="20"/>
          <w:szCs w:val="20"/>
          <w:lang w:val="es" w:eastAsia="ja-JP"/>
        </w:rPr>
        <w:t>étodo</w:t>
      </w:r>
      <w:r w:rsidR="005E512B" w:rsidRPr="00A67417">
        <w:rPr>
          <w:rFonts w:ascii="Times New Roman" w:eastAsia="Times New Roman" w:hAnsi="Times New Roman" w:cs="Times New Roman"/>
          <w:sz w:val="20"/>
          <w:szCs w:val="20"/>
          <w:lang w:val="es" w:eastAsia="ja-JP"/>
        </w:rPr>
        <w:t xml:space="preserve"> </w:t>
      </w:r>
      <w:r w:rsidR="007B57D7" w:rsidRPr="00A67417">
        <w:rPr>
          <w:rFonts w:ascii="Times New Roman" w:eastAsia="Times New Roman" w:hAnsi="Times New Roman" w:cs="Times New Roman"/>
          <w:sz w:val="20"/>
          <w:szCs w:val="20"/>
          <w:lang w:val="es" w:eastAsia="ja-JP"/>
        </w:rPr>
        <w:t>de campo. Instrumentos</w:t>
      </w:r>
      <w:r w:rsidR="00FF4EFA" w:rsidRPr="00A67417">
        <w:rPr>
          <w:rFonts w:ascii="Times New Roman" w:eastAsia="Times New Roman" w:hAnsi="Times New Roman" w:cs="Times New Roman"/>
          <w:sz w:val="20"/>
          <w:szCs w:val="20"/>
          <w:lang w:val="es" w:eastAsia="ja-JP"/>
        </w:rPr>
        <w:t>: Test SV-RES</w:t>
      </w:r>
      <w:r w:rsidR="004E7C67" w:rsidRPr="00A67417">
        <w:rPr>
          <w:rFonts w:ascii="Times New Roman" w:eastAsia="Times New Roman" w:hAnsi="Times New Roman" w:cs="Times New Roman"/>
          <w:sz w:val="20"/>
          <w:szCs w:val="20"/>
          <w:lang w:val="es" w:eastAsia="ja-JP"/>
        </w:rPr>
        <w:t xml:space="preserve"> </w:t>
      </w:r>
      <w:r w:rsidR="00FF4EFA" w:rsidRPr="00A67417">
        <w:rPr>
          <w:rFonts w:ascii="Times New Roman" w:eastAsia="Times New Roman" w:hAnsi="Times New Roman" w:cs="Times New Roman"/>
          <w:sz w:val="20"/>
          <w:szCs w:val="20"/>
          <w:lang w:eastAsia="ja-JP"/>
        </w:rPr>
        <w:t>(Saavedra  &amp;  Villalta,  2008)</w:t>
      </w:r>
      <w:r w:rsidR="004E7C67" w:rsidRPr="00A67417">
        <w:rPr>
          <w:rFonts w:ascii="Times New Roman" w:eastAsia="Times New Roman" w:hAnsi="Times New Roman" w:cs="Times New Roman"/>
          <w:color w:val="000000"/>
          <w:spacing w:val="-1"/>
          <w:sz w:val="20"/>
          <w:szCs w:val="20"/>
          <w:lang w:eastAsia="es-EC"/>
        </w:rPr>
        <w:t xml:space="preserve">que </w:t>
      </w:r>
      <w:r w:rsidR="004E7C67" w:rsidRPr="00A67417">
        <w:rPr>
          <w:rFonts w:ascii="Times New Roman" w:eastAsia="Times New Roman" w:hAnsi="Times New Roman" w:cs="Times New Roman"/>
          <w:sz w:val="20"/>
          <w:szCs w:val="20"/>
          <w:lang w:eastAsia="ja-JP"/>
        </w:rPr>
        <w:t>está  constituido  por  60  ítems,  dividido  en  12 dimensiones específicas de la resiliencia, inspirado en el modelo de ver</w:t>
      </w:r>
      <w:r w:rsidR="008A692F" w:rsidRPr="00A67417">
        <w:rPr>
          <w:rFonts w:ascii="Times New Roman" w:eastAsia="Times New Roman" w:hAnsi="Times New Roman" w:cs="Times New Roman"/>
          <w:sz w:val="20"/>
          <w:szCs w:val="20"/>
          <w:lang w:eastAsia="ja-JP"/>
        </w:rPr>
        <w:t>balizaciones (yo soy-</w:t>
      </w:r>
      <w:r w:rsidR="004E7C67" w:rsidRPr="00A67417">
        <w:rPr>
          <w:rFonts w:ascii="Times New Roman" w:eastAsia="Times New Roman" w:hAnsi="Times New Roman" w:cs="Times New Roman"/>
          <w:sz w:val="20"/>
          <w:szCs w:val="20"/>
          <w:lang w:eastAsia="ja-JP"/>
        </w:rPr>
        <w:t xml:space="preserve"> yo estoy, yo tengo, yo puedo) de </w:t>
      </w:r>
      <w:proofErr w:type="spellStart"/>
      <w:r w:rsidR="004E7C67" w:rsidRPr="00A67417">
        <w:rPr>
          <w:rFonts w:ascii="Times New Roman" w:eastAsia="Times New Roman" w:hAnsi="Times New Roman" w:cs="Times New Roman"/>
          <w:sz w:val="20"/>
          <w:szCs w:val="20"/>
          <w:lang w:eastAsia="ja-JP"/>
        </w:rPr>
        <w:t>Grotberg</w:t>
      </w:r>
      <w:proofErr w:type="spellEnd"/>
      <w:r w:rsidR="004E7C67" w:rsidRPr="00A67417">
        <w:rPr>
          <w:rFonts w:ascii="Times New Roman" w:eastAsia="Times New Roman" w:hAnsi="Times New Roman" w:cs="Times New Roman"/>
          <w:sz w:val="20"/>
          <w:szCs w:val="20"/>
          <w:lang w:eastAsia="ja-JP"/>
        </w:rPr>
        <w:t xml:space="preserve"> y Saavedra. Aplicando el test de resiliencia SV-RES a un grupo de 40 deportistas.</w:t>
      </w:r>
      <w:r w:rsidR="008A692F" w:rsidRPr="00A67417">
        <w:rPr>
          <w:rFonts w:ascii="Times New Roman" w:eastAsia="Times New Roman" w:hAnsi="Times New Roman" w:cs="Times New Roman"/>
          <w:sz w:val="20"/>
          <w:szCs w:val="20"/>
          <w:lang w:eastAsia="ja-JP"/>
        </w:rPr>
        <w:t xml:space="preserve"> </w:t>
      </w:r>
      <w:r w:rsidR="00FA36CC" w:rsidRPr="00A67417">
        <w:rPr>
          <w:rFonts w:ascii="Times New Roman" w:eastAsia="Times New Roman" w:hAnsi="Times New Roman" w:cs="Times New Roman"/>
          <w:sz w:val="20"/>
          <w:szCs w:val="20"/>
          <w:lang w:eastAsia="ja-JP"/>
        </w:rPr>
        <w:t>Además,</w:t>
      </w:r>
      <w:r w:rsidR="008A692F" w:rsidRPr="00A67417">
        <w:rPr>
          <w:rFonts w:ascii="Times New Roman" w:eastAsia="Times New Roman" w:hAnsi="Times New Roman" w:cs="Times New Roman"/>
          <w:sz w:val="20"/>
          <w:szCs w:val="20"/>
          <w:lang w:eastAsia="ja-JP"/>
        </w:rPr>
        <w:t xml:space="preserve"> el</w:t>
      </w:r>
      <w:r w:rsidR="00BC0971" w:rsidRPr="00A67417">
        <w:rPr>
          <w:rFonts w:ascii="Times New Roman" w:eastAsia="Times New Roman" w:hAnsi="Times New Roman" w:cs="Times New Roman"/>
          <w:sz w:val="20"/>
          <w:szCs w:val="20"/>
          <w:lang w:val="es" w:eastAsia="ja-JP"/>
        </w:rPr>
        <w:t xml:space="preserve"> registro de </w:t>
      </w:r>
      <w:r w:rsidR="00992629" w:rsidRPr="00A67417">
        <w:rPr>
          <w:rFonts w:ascii="Times New Roman" w:eastAsia="Times New Roman" w:hAnsi="Times New Roman" w:cs="Times New Roman"/>
          <w:sz w:val="20"/>
          <w:szCs w:val="20"/>
          <w:lang w:val="es" w:eastAsia="ja-JP"/>
        </w:rPr>
        <w:t xml:space="preserve">la </w:t>
      </w:r>
      <w:r w:rsidR="00BC0971" w:rsidRPr="00A67417">
        <w:rPr>
          <w:rFonts w:ascii="Times New Roman" w:eastAsia="Times New Roman" w:hAnsi="Times New Roman" w:cs="Times New Roman"/>
          <w:sz w:val="20"/>
          <w:szCs w:val="20"/>
          <w:lang w:val="es" w:eastAsia="ja-JP"/>
        </w:rPr>
        <w:t>observación y</w:t>
      </w:r>
      <w:r w:rsidR="00992629" w:rsidRPr="00A67417">
        <w:rPr>
          <w:rFonts w:ascii="Times New Roman" w:eastAsia="Times New Roman" w:hAnsi="Times New Roman" w:cs="Times New Roman"/>
          <w:sz w:val="20"/>
          <w:szCs w:val="20"/>
          <w:lang w:val="es" w:eastAsia="ja-JP"/>
        </w:rPr>
        <w:t xml:space="preserve"> el</w:t>
      </w:r>
      <w:r w:rsidR="00BC0971" w:rsidRPr="00A67417">
        <w:rPr>
          <w:rFonts w:ascii="Times New Roman" w:eastAsia="Times New Roman" w:hAnsi="Times New Roman" w:cs="Times New Roman"/>
          <w:sz w:val="20"/>
          <w:szCs w:val="20"/>
          <w:lang w:val="es" w:eastAsia="ja-JP"/>
        </w:rPr>
        <w:t xml:space="preserve"> c</w:t>
      </w:r>
      <w:r w:rsidRPr="00A67417">
        <w:rPr>
          <w:rFonts w:ascii="Times New Roman" w:eastAsia="Times New Roman" w:hAnsi="Times New Roman" w:cs="Times New Roman"/>
          <w:sz w:val="20"/>
          <w:szCs w:val="20"/>
          <w:lang w:val="es" w:eastAsia="ja-JP"/>
        </w:rPr>
        <w:t>uadro de entrada y salida (deporte, edad, nivel de resiliencia</w:t>
      </w:r>
      <w:r w:rsidR="007F72C4" w:rsidRPr="00A67417">
        <w:rPr>
          <w:rFonts w:ascii="Times New Roman" w:eastAsia="Times New Roman" w:hAnsi="Times New Roman" w:cs="Times New Roman"/>
          <w:sz w:val="20"/>
          <w:szCs w:val="20"/>
          <w:lang w:val="es" w:eastAsia="ja-JP"/>
        </w:rPr>
        <w:t xml:space="preserve"> y </w:t>
      </w:r>
      <w:proofErr w:type="spellStart"/>
      <w:r w:rsidR="007F72C4" w:rsidRPr="00A67417">
        <w:rPr>
          <w:rFonts w:ascii="Times New Roman" w:eastAsia="Times New Roman" w:hAnsi="Times New Roman" w:cs="Times New Roman"/>
          <w:sz w:val="20"/>
          <w:szCs w:val="20"/>
          <w:lang w:val="es" w:eastAsia="ja-JP"/>
        </w:rPr>
        <w:t>matríz</w:t>
      </w:r>
      <w:proofErr w:type="spellEnd"/>
      <w:r w:rsidR="007F72C4" w:rsidRPr="00A67417">
        <w:rPr>
          <w:rFonts w:ascii="Times New Roman" w:eastAsia="Times New Roman" w:hAnsi="Times New Roman" w:cs="Times New Roman"/>
          <w:sz w:val="20"/>
          <w:szCs w:val="20"/>
          <w:lang w:val="es" w:eastAsia="ja-JP"/>
        </w:rPr>
        <w:t xml:space="preserve"> de resiliencia</w:t>
      </w:r>
      <w:r w:rsidRPr="00A67417">
        <w:rPr>
          <w:rFonts w:ascii="Times New Roman" w:eastAsia="Times New Roman" w:hAnsi="Times New Roman" w:cs="Times New Roman"/>
          <w:sz w:val="20"/>
          <w:szCs w:val="20"/>
          <w:lang w:val="es" w:eastAsia="ja-JP"/>
        </w:rPr>
        <w:t>). Población: Deportistas entre los 18 a 25 años</w:t>
      </w:r>
      <w:r w:rsidR="0079405D" w:rsidRPr="00A67417">
        <w:rPr>
          <w:rFonts w:ascii="Times New Roman" w:eastAsia="Times New Roman" w:hAnsi="Times New Roman" w:cs="Times New Roman"/>
          <w:sz w:val="20"/>
          <w:szCs w:val="20"/>
          <w:lang w:val="es" w:eastAsia="ja-JP"/>
        </w:rPr>
        <w:t>.</w:t>
      </w:r>
      <w:r w:rsidR="00FA36CC" w:rsidRPr="00A67417">
        <w:rPr>
          <w:rFonts w:ascii="Times New Roman" w:eastAsia="Times New Roman" w:hAnsi="Times New Roman" w:cs="Times New Roman"/>
          <w:sz w:val="20"/>
          <w:szCs w:val="20"/>
          <w:lang w:val="es" w:eastAsia="ja-JP"/>
        </w:rPr>
        <w:t xml:space="preserve"> </w:t>
      </w:r>
      <w:r w:rsidRPr="00A67417">
        <w:rPr>
          <w:rFonts w:ascii="Times New Roman" w:eastAsia="Times New Roman" w:hAnsi="Times New Roman" w:cs="Times New Roman"/>
          <w:sz w:val="20"/>
          <w:szCs w:val="20"/>
          <w:lang w:val="es" w:eastAsia="ja-JP"/>
        </w:rPr>
        <w:t>Muestra: Tipo de muestreo no pr</w:t>
      </w:r>
      <w:r w:rsidR="008A692F" w:rsidRPr="00A67417">
        <w:rPr>
          <w:rFonts w:ascii="Times New Roman" w:eastAsia="Times New Roman" w:hAnsi="Times New Roman" w:cs="Times New Roman"/>
          <w:sz w:val="20"/>
          <w:szCs w:val="20"/>
          <w:lang w:val="es" w:eastAsia="ja-JP"/>
        </w:rPr>
        <w:t>obabilístico, se utilizarán un m</w:t>
      </w:r>
      <w:r w:rsidRPr="00A67417">
        <w:rPr>
          <w:rFonts w:ascii="Times New Roman" w:eastAsia="Times New Roman" w:hAnsi="Times New Roman" w:cs="Times New Roman"/>
          <w:sz w:val="20"/>
          <w:szCs w:val="20"/>
          <w:lang w:val="es" w:eastAsia="ja-JP"/>
        </w:rPr>
        <w:t>uestreo discrecional, considerando el rango de edad de 18 a 25 años, por categoría de los deportes qu</w:t>
      </w:r>
      <w:r w:rsidR="00A20C9E" w:rsidRPr="00A67417">
        <w:rPr>
          <w:rFonts w:ascii="Times New Roman" w:eastAsia="Times New Roman" w:hAnsi="Times New Roman" w:cs="Times New Roman"/>
          <w:sz w:val="20"/>
          <w:szCs w:val="20"/>
          <w:lang w:val="es" w:eastAsia="ja-JP"/>
        </w:rPr>
        <w:t>e se practican en la Federación, e</w:t>
      </w:r>
      <w:r w:rsidRPr="00A67417">
        <w:rPr>
          <w:rFonts w:ascii="Times New Roman" w:eastAsia="Times New Roman" w:hAnsi="Times New Roman" w:cs="Times New Roman"/>
          <w:sz w:val="20"/>
          <w:szCs w:val="20"/>
          <w:lang w:val="es" w:eastAsia="ja-JP"/>
        </w:rPr>
        <w:t xml:space="preserve">xcluyendo </w:t>
      </w:r>
      <w:r w:rsidR="007F72C4" w:rsidRPr="00A67417">
        <w:rPr>
          <w:rFonts w:ascii="Times New Roman" w:eastAsia="Times New Roman" w:hAnsi="Times New Roman" w:cs="Times New Roman"/>
          <w:sz w:val="20"/>
          <w:szCs w:val="20"/>
          <w:lang w:val="es" w:eastAsia="ja-JP"/>
        </w:rPr>
        <w:t xml:space="preserve">los </w:t>
      </w:r>
      <w:r w:rsidRPr="00A67417">
        <w:rPr>
          <w:rFonts w:ascii="Times New Roman" w:eastAsia="Times New Roman" w:hAnsi="Times New Roman" w:cs="Times New Roman"/>
          <w:sz w:val="20"/>
          <w:szCs w:val="20"/>
          <w:lang w:val="es" w:eastAsia="ja-JP"/>
        </w:rPr>
        <w:t>deportistas menores de 1</w:t>
      </w:r>
      <w:r w:rsidR="007F72C4" w:rsidRPr="00A67417">
        <w:rPr>
          <w:rFonts w:ascii="Times New Roman" w:eastAsia="Times New Roman" w:hAnsi="Times New Roman" w:cs="Times New Roman"/>
          <w:sz w:val="20"/>
          <w:szCs w:val="20"/>
          <w:lang w:val="es" w:eastAsia="ja-JP"/>
        </w:rPr>
        <w:t>7</w:t>
      </w:r>
      <w:r w:rsidRPr="00A67417">
        <w:rPr>
          <w:rFonts w:ascii="Times New Roman" w:eastAsia="Times New Roman" w:hAnsi="Times New Roman" w:cs="Times New Roman"/>
          <w:sz w:val="20"/>
          <w:szCs w:val="20"/>
          <w:lang w:val="es" w:eastAsia="ja-JP"/>
        </w:rPr>
        <w:t xml:space="preserve"> años.</w:t>
      </w:r>
      <w:r w:rsidR="007B57D7" w:rsidRPr="00A67417">
        <w:rPr>
          <w:rFonts w:ascii="Times New Roman" w:eastAsia="Times New Roman" w:hAnsi="Times New Roman" w:cs="Times New Roman"/>
          <w:sz w:val="20"/>
          <w:szCs w:val="20"/>
          <w:lang w:val="es" w:eastAsia="ja-JP"/>
        </w:rPr>
        <w:t xml:space="preserve"> Adicional se trabajó con las categorías deportivas que son: Ajedrez, Boxeo y Escalada, los cuales fueron medidos en los niveles de referencias, y los tipos de frecuencia por cada nivel, basado en las tablas de aplicación del desarrollo y aporte de resultados de la investigación. </w:t>
      </w:r>
    </w:p>
    <w:p w14:paraId="1DD81EEB" w14:textId="282C2146" w:rsidR="003336F8" w:rsidRPr="00A67417" w:rsidRDefault="00FA36CC"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
          <w:bCs/>
          <w:sz w:val="20"/>
          <w:szCs w:val="20"/>
          <w:lang w:val="es" w:eastAsia="ja-JP"/>
        </w:rPr>
        <w:lastRenderedPageBreak/>
        <w:t>R</w:t>
      </w:r>
      <w:r w:rsidR="003336F8" w:rsidRPr="00A67417">
        <w:rPr>
          <w:rFonts w:ascii="Times New Roman" w:eastAsia="Times New Roman" w:hAnsi="Times New Roman" w:cs="Times New Roman"/>
          <w:b/>
          <w:bCs/>
          <w:sz w:val="20"/>
          <w:szCs w:val="20"/>
          <w:lang w:val="es" w:eastAsia="ja-JP"/>
        </w:rPr>
        <w:t xml:space="preserve">esultados </w:t>
      </w:r>
    </w:p>
    <w:p w14:paraId="667338AC" w14:textId="644B841D" w:rsidR="00DC7BA1" w:rsidRPr="00A67417" w:rsidRDefault="003336F8"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Para procesar la información obtenida mediante la aplicación del instrumento “Escala de</w:t>
      </w:r>
      <w:r w:rsidR="00282740" w:rsidRPr="00A67417">
        <w:rPr>
          <w:rFonts w:ascii="Times New Roman" w:eastAsia="Times New Roman" w:hAnsi="Times New Roman" w:cs="Times New Roman"/>
          <w:sz w:val="20"/>
          <w:szCs w:val="20"/>
          <w:lang w:val="es" w:eastAsia="ja-JP"/>
        </w:rPr>
        <w:t xml:space="preserve"> Resiliencia SV-RES</w:t>
      </w:r>
      <w:r w:rsidR="00FF4EFA" w:rsidRPr="00A67417">
        <w:rPr>
          <w:rFonts w:ascii="Times New Roman" w:eastAsia="Times New Roman" w:hAnsi="Times New Roman" w:cs="Times New Roman"/>
          <w:sz w:val="20"/>
          <w:szCs w:val="20"/>
          <w:lang w:val="es" w:eastAsia="ja-JP"/>
        </w:rPr>
        <w:t>60 e</w:t>
      </w:r>
      <w:r w:rsidRPr="00A67417">
        <w:rPr>
          <w:rFonts w:ascii="Times New Roman" w:eastAsia="Times New Roman" w:hAnsi="Times New Roman" w:cs="Times New Roman"/>
          <w:sz w:val="20"/>
          <w:szCs w:val="20"/>
          <w:lang w:val="es" w:eastAsia="ja-JP"/>
        </w:rPr>
        <w:t>l cual detalla el nivel de resiliencia estructurada en tres campos que son:</w:t>
      </w:r>
      <w:r w:rsidRPr="00A67417">
        <w:rPr>
          <w:rFonts w:ascii="Times New Roman" w:eastAsia="Times New Roman" w:hAnsi="Times New Roman" w:cs="Times New Roman"/>
          <w:b/>
          <w:bCs/>
          <w:sz w:val="20"/>
          <w:szCs w:val="20"/>
          <w:lang w:val="es" w:eastAsia="ja-JP"/>
        </w:rPr>
        <w:t xml:space="preserve"> YO SOY- YO ESTOY- YO TENGO- YO PUEDO. </w:t>
      </w:r>
      <w:r w:rsidRPr="00A67417">
        <w:rPr>
          <w:rFonts w:ascii="Times New Roman" w:eastAsia="Times New Roman" w:hAnsi="Times New Roman" w:cs="Times New Roman"/>
          <w:sz w:val="20"/>
          <w:szCs w:val="20"/>
          <w:lang w:val="es" w:eastAsia="ja-JP"/>
        </w:rPr>
        <w:t xml:space="preserve"> El mecanismo de interpretación de la muestra tomada que obedece a 40 deportistas será validado mediante los factores de la resiliencia, que se adjuntan a un cuadro de indicadores. </w:t>
      </w:r>
    </w:p>
    <w:p w14:paraId="2F959034" w14:textId="77777777" w:rsidR="00220C9D" w:rsidRPr="00A67417" w:rsidRDefault="00220C9D"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En la tabla 1, se puede observar los puntajes percentiles, que fueron expresados en cada uno de los niveles de </w:t>
      </w:r>
      <w:proofErr w:type="spellStart"/>
      <w:r w:rsidRPr="00A67417">
        <w:rPr>
          <w:rFonts w:ascii="Times New Roman" w:eastAsia="Times New Roman" w:hAnsi="Times New Roman" w:cs="Times New Roman"/>
          <w:sz w:val="20"/>
          <w:szCs w:val="20"/>
          <w:lang w:val="es" w:eastAsia="ja-JP"/>
        </w:rPr>
        <w:t>resilencia</w:t>
      </w:r>
      <w:proofErr w:type="spellEnd"/>
      <w:r w:rsidRPr="00A67417">
        <w:rPr>
          <w:rFonts w:ascii="Times New Roman" w:eastAsia="Times New Roman" w:hAnsi="Times New Roman" w:cs="Times New Roman"/>
          <w:sz w:val="20"/>
          <w:szCs w:val="20"/>
          <w:lang w:val="es" w:eastAsia="ja-JP"/>
        </w:rPr>
        <w:t xml:space="preserve">, los cuales fueron adoptados de acuerdo al modelo del Test SV-RES60. </w:t>
      </w:r>
    </w:p>
    <w:tbl>
      <w:tblPr>
        <w:tblW w:w="3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6"/>
        <w:gridCol w:w="846"/>
        <w:gridCol w:w="1222"/>
      </w:tblGrid>
      <w:tr w:rsidR="003914F7" w:rsidRPr="00A67417" w14:paraId="76479E0E" w14:textId="77777777" w:rsidTr="00A67417">
        <w:trPr>
          <w:trHeight w:val="286"/>
          <w:jc w:val="center"/>
        </w:trPr>
        <w:tc>
          <w:tcPr>
            <w:tcW w:w="1596" w:type="dxa"/>
            <w:shd w:val="clear" w:color="auto" w:fill="auto"/>
            <w:noWrap/>
            <w:vAlign w:val="bottom"/>
            <w:hideMark/>
          </w:tcPr>
          <w:p w14:paraId="32F7A37F"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Puntaje percentil</w:t>
            </w:r>
          </w:p>
        </w:tc>
        <w:tc>
          <w:tcPr>
            <w:tcW w:w="846" w:type="dxa"/>
            <w:shd w:val="clear" w:color="auto" w:fill="auto"/>
            <w:noWrap/>
            <w:vAlign w:val="bottom"/>
            <w:hideMark/>
          </w:tcPr>
          <w:p w14:paraId="61481DD8"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0-25</w:t>
            </w:r>
          </w:p>
        </w:tc>
        <w:tc>
          <w:tcPr>
            <w:tcW w:w="1222" w:type="dxa"/>
            <w:shd w:val="clear" w:color="auto" w:fill="auto"/>
            <w:noWrap/>
            <w:vAlign w:val="bottom"/>
            <w:hideMark/>
          </w:tcPr>
          <w:p w14:paraId="26ADD816"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Bajo</w:t>
            </w:r>
          </w:p>
        </w:tc>
      </w:tr>
      <w:tr w:rsidR="003914F7" w:rsidRPr="00A67417" w14:paraId="2095CC98" w14:textId="77777777" w:rsidTr="00A67417">
        <w:trPr>
          <w:trHeight w:val="284"/>
          <w:jc w:val="center"/>
        </w:trPr>
        <w:tc>
          <w:tcPr>
            <w:tcW w:w="1596" w:type="dxa"/>
            <w:shd w:val="clear" w:color="auto" w:fill="auto"/>
            <w:noWrap/>
            <w:vAlign w:val="bottom"/>
            <w:hideMark/>
          </w:tcPr>
          <w:p w14:paraId="348765AA"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Puntaje percentil</w:t>
            </w:r>
          </w:p>
        </w:tc>
        <w:tc>
          <w:tcPr>
            <w:tcW w:w="846" w:type="dxa"/>
            <w:shd w:val="clear" w:color="auto" w:fill="auto"/>
            <w:noWrap/>
            <w:vAlign w:val="bottom"/>
            <w:hideMark/>
          </w:tcPr>
          <w:p w14:paraId="4953F7DC"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26-74</w:t>
            </w:r>
          </w:p>
        </w:tc>
        <w:tc>
          <w:tcPr>
            <w:tcW w:w="1222" w:type="dxa"/>
            <w:shd w:val="clear" w:color="auto" w:fill="auto"/>
            <w:noWrap/>
            <w:vAlign w:val="bottom"/>
            <w:hideMark/>
          </w:tcPr>
          <w:p w14:paraId="3558893E"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Promedio</w:t>
            </w:r>
          </w:p>
        </w:tc>
      </w:tr>
      <w:tr w:rsidR="003914F7" w:rsidRPr="00A67417" w14:paraId="2C7930EE" w14:textId="77777777" w:rsidTr="00A67417">
        <w:trPr>
          <w:trHeight w:val="147"/>
          <w:jc w:val="center"/>
        </w:trPr>
        <w:tc>
          <w:tcPr>
            <w:tcW w:w="1596" w:type="dxa"/>
            <w:shd w:val="clear" w:color="auto" w:fill="auto"/>
            <w:noWrap/>
            <w:vAlign w:val="bottom"/>
            <w:hideMark/>
          </w:tcPr>
          <w:p w14:paraId="2DD6981F"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Puntaje percentil</w:t>
            </w:r>
          </w:p>
        </w:tc>
        <w:tc>
          <w:tcPr>
            <w:tcW w:w="846" w:type="dxa"/>
            <w:shd w:val="clear" w:color="auto" w:fill="auto"/>
            <w:noWrap/>
            <w:vAlign w:val="bottom"/>
            <w:hideMark/>
          </w:tcPr>
          <w:p w14:paraId="1C9699E2"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75-99</w:t>
            </w:r>
          </w:p>
        </w:tc>
        <w:tc>
          <w:tcPr>
            <w:tcW w:w="1222" w:type="dxa"/>
            <w:shd w:val="clear" w:color="auto" w:fill="auto"/>
            <w:noWrap/>
            <w:vAlign w:val="bottom"/>
            <w:hideMark/>
          </w:tcPr>
          <w:p w14:paraId="589A248E" w14:textId="77777777" w:rsidR="003914F7" w:rsidRPr="00A67417" w:rsidRDefault="003914F7"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Alto</w:t>
            </w:r>
          </w:p>
        </w:tc>
      </w:tr>
    </w:tbl>
    <w:p w14:paraId="1161A8DE" w14:textId="77777777"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hAnsi="Times New Roman" w:cs="Times New Roman"/>
          <w:color w:val="000000" w:themeColor="text1"/>
          <w:sz w:val="20"/>
          <w:szCs w:val="20"/>
          <w:lang w:val="es-419"/>
        </w:rPr>
        <w:t>Tabla 1.-</w:t>
      </w:r>
      <w:r w:rsidRPr="00A67417">
        <w:rPr>
          <w:color w:val="000000" w:themeColor="text1"/>
          <w:sz w:val="20"/>
          <w:szCs w:val="20"/>
          <w:lang w:val="es-419"/>
        </w:rPr>
        <w:t xml:space="preserve"> </w:t>
      </w:r>
      <w:r w:rsidRPr="00A67417">
        <w:rPr>
          <w:rFonts w:ascii="Times New Roman" w:eastAsia="Times New Roman" w:hAnsi="Times New Roman" w:cs="Times New Roman"/>
          <w:sz w:val="20"/>
          <w:szCs w:val="20"/>
          <w:lang w:val="es" w:eastAsia="ja-JP"/>
        </w:rPr>
        <w:t>Interpretación del puntaje percentil</w:t>
      </w:r>
    </w:p>
    <w:p w14:paraId="39860D36" w14:textId="77777777" w:rsidR="00A67417" w:rsidRDefault="00920B9F"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Fuente</w:t>
      </w:r>
      <w:r w:rsidR="003914F7" w:rsidRPr="00A67417">
        <w:rPr>
          <w:rFonts w:ascii="Times New Roman" w:eastAsia="Times New Roman" w:hAnsi="Times New Roman" w:cs="Times New Roman"/>
          <w:sz w:val="20"/>
          <w:szCs w:val="20"/>
          <w:lang w:val="es" w:eastAsia="ja-JP"/>
        </w:rPr>
        <w:t>: Descripción de la interp</w:t>
      </w:r>
      <w:r w:rsidR="00DC7BA1" w:rsidRPr="00A67417">
        <w:rPr>
          <w:rFonts w:ascii="Times New Roman" w:eastAsia="Times New Roman" w:hAnsi="Times New Roman" w:cs="Times New Roman"/>
          <w:sz w:val="20"/>
          <w:szCs w:val="20"/>
          <w:lang w:val="es" w:eastAsia="ja-JP"/>
        </w:rPr>
        <w:t>retación del puntaje percentil</w:t>
      </w:r>
    </w:p>
    <w:p w14:paraId="7DD69EA7" w14:textId="77777777" w:rsidR="00A67417" w:rsidRDefault="00A67417"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sectPr w:rsidR="00A67417" w:rsidSect="006F7085">
          <w:type w:val="continuous"/>
          <w:pgSz w:w="12240" w:h="15840"/>
          <w:pgMar w:top="1418" w:right="1418" w:bottom="1418" w:left="1701" w:header="720" w:footer="720" w:gutter="0"/>
          <w:cols w:num="2" w:space="329"/>
          <w:noEndnote/>
          <w:titlePg/>
          <w:docGrid w:linePitch="299"/>
        </w:sectPr>
      </w:pPr>
    </w:p>
    <w:p w14:paraId="09374056" w14:textId="40184A31"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r w:rsidRPr="00A67417">
        <w:rPr>
          <w:rFonts w:ascii="Times New Roman" w:eastAsia="Times New Roman" w:hAnsi="Times New Roman" w:cs="Times New Roman"/>
          <w:noProof/>
          <w:sz w:val="20"/>
          <w:szCs w:val="20"/>
          <w:lang w:val="es-MX" w:eastAsia="es-MX"/>
        </w:rPr>
        <w:drawing>
          <wp:anchor distT="0" distB="0" distL="114300" distR="114300" simplePos="0" relativeHeight="251659264" behindDoc="0" locked="0" layoutInCell="1" allowOverlap="1" wp14:anchorId="4C1E5BB1" wp14:editId="6CE86959">
            <wp:simplePos x="0" y="0"/>
            <wp:positionH relativeFrom="margin">
              <wp:align>left</wp:align>
            </wp:positionH>
            <wp:positionV relativeFrom="paragraph">
              <wp:posOffset>7620</wp:posOffset>
            </wp:positionV>
            <wp:extent cx="5852160" cy="2011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16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BCFC0" w14:textId="545CAE32"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054DCE8C" w14:textId="4B95052C"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14F98384"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43370A56"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3194659A" w14:textId="73FFA4C1"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250A8F0D"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211EB1DA" w14:textId="63C4FCF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3199C0A7" w14:textId="046AEE4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728092F1"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4992244E" w14:textId="00213583"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649E097F"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1DDF3643"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17317C1D"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60731ADB" w14:textId="77777777" w:rsidR="006F7085" w:rsidRDefault="006F7085"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p>
    <w:p w14:paraId="57E4690D" w14:textId="1B0351D3" w:rsidR="00220C9D" w:rsidRPr="00A67417" w:rsidRDefault="003C0AED" w:rsidP="006F70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val="es-419" w:eastAsia="ja-JP"/>
        </w:rPr>
      </w:pPr>
      <w:r w:rsidRPr="00A67417">
        <w:rPr>
          <w:rFonts w:ascii="Times New Roman" w:eastAsia="Times New Roman" w:hAnsi="Times New Roman" w:cs="Times New Roman"/>
          <w:color w:val="000000" w:themeColor="text1"/>
          <w:sz w:val="20"/>
          <w:szCs w:val="20"/>
          <w:lang w:val="es-419" w:eastAsia="ja-JP"/>
        </w:rPr>
        <w:t>Figura 1. Nivel de Resilencia en categorías deportivas.</w:t>
      </w:r>
    </w:p>
    <w:p w14:paraId="185839D4" w14:textId="07FF7DD9" w:rsidR="003914F7" w:rsidRPr="00A67417" w:rsidRDefault="00DC7BA1"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Fuente: Jóvenes</w:t>
      </w:r>
      <w:r w:rsidR="003914F7" w:rsidRPr="00A67417">
        <w:rPr>
          <w:rFonts w:ascii="Times New Roman" w:eastAsia="Times New Roman" w:hAnsi="Times New Roman" w:cs="Times New Roman"/>
          <w:sz w:val="20"/>
          <w:szCs w:val="20"/>
          <w:lang w:val="es-ES" w:eastAsia="ja-JP"/>
        </w:rPr>
        <w:t xml:space="preserve"> Deportistas de la Federación Deportiva de Manabí.</w:t>
      </w:r>
      <w:r w:rsidR="00974138" w:rsidRPr="00A67417">
        <w:rPr>
          <w:rFonts w:ascii="Times New Roman" w:eastAsia="Times New Roman" w:hAnsi="Times New Roman" w:cs="Times New Roman"/>
          <w:sz w:val="20"/>
          <w:szCs w:val="20"/>
          <w:lang w:val="es-419" w:eastAsia="ja-JP"/>
        </w:rPr>
        <w:t xml:space="preserve"> </w:t>
      </w:r>
    </w:p>
    <w:p w14:paraId="2D8DED02" w14:textId="77777777" w:rsidR="00A67417" w:rsidRDefault="00A67417"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sectPr w:rsidR="00A67417" w:rsidSect="00A67417">
          <w:type w:val="continuous"/>
          <w:pgSz w:w="12240" w:h="15840"/>
          <w:pgMar w:top="1418" w:right="1418" w:bottom="1418" w:left="1701" w:header="720" w:footer="720" w:gutter="0"/>
          <w:cols w:space="720"/>
          <w:noEndnote/>
          <w:titlePg/>
          <w:docGrid w:linePitch="299"/>
        </w:sectPr>
      </w:pPr>
    </w:p>
    <w:p w14:paraId="370C45F3" w14:textId="77777777" w:rsidR="00DF0345" w:rsidRDefault="00920A4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De </w:t>
      </w:r>
      <w:r w:rsidR="00CD0A23" w:rsidRPr="00A67417">
        <w:rPr>
          <w:rFonts w:ascii="Times New Roman" w:eastAsia="Times New Roman" w:hAnsi="Times New Roman" w:cs="Times New Roman"/>
          <w:sz w:val="20"/>
          <w:szCs w:val="20"/>
          <w:lang w:val="es" w:eastAsia="ja-JP"/>
        </w:rPr>
        <w:t xml:space="preserve">acuerdo con el grafico 1, que ha sido elaborado </w:t>
      </w:r>
      <w:r w:rsidRPr="00A67417">
        <w:rPr>
          <w:rFonts w:ascii="Times New Roman" w:eastAsia="Times New Roman" w:hAnsi="Times New Roman" w:cs="Times New Roman"/>
          <w:sz w:val="20"/>
          <w:szCs w:val="20"/>
          <w:lang w:val="es" w:eastAsia="ja-JP"/>
        </w:rPr>
        <w:t xml:space="preserve"> con el teste SV-RES60, evaluado el nivel de resiliencia</w:t>
      </w:r>
      <w:r w:rsidR="005D33E6" w:rsidRPr="00A67417">
        <w:rPr>
          <w:rFonts w:ascii="Times New Roman" w:eastAsia="Times New Roman" w:hAnsi="Times New Roman" w:cs="Times New Roman"/>
          <w:sz w:val="20"/>
          <w:szCs w:val="20"/>
          <w:lang w:val="es" w:eastAsia="ja-JP"/>
        </w:rPr>
        <w:t xml:space="preserve"> ap</w:t>
      </w:r>
      <w:r w:rsidR="00092188" w:rsidRPr="00A67417">
        <w:rPr>
          <w:rFonts w:ascii="Times New Roman" w:eastAsia="Times New Roman" w:hAnsi="Times New Roman" w:cs="Times New Roman"/>
          <w:sz w:val="20"/>
          <w:szCs w:val="20"/>
          <w:lang w:val="es" w:eastAsia="ja-JP"/>
        </w:rPr>
        <w:t xml:space="preserve">licado a 40 deportistas de </w:t>
      </w:r>
      <w:r w:rsidR="00611250" w:rsidRPr="00A67417">
        <w:rPr>
          <w:rFonts w:ascii="Times New Roman" w:eastAsia="Times New Roman" w:hAnsi="Times New Roman" w:cs="Times New Roman"/>
          <w:sz w:val="20"/>
          <w:szCs w:val="20"/>
          <w:lang w:val="es" w:eastAsia="ja-JP"/>
        </w:rPr>
        <w:t>la Federación</w:t>
      </w:r>
      <w:r w:rsidR="00092188" w:rsidRPr="00A67417">
        <w:rPr>
          <w:rFonts w:ascii="Times New Roman" w:eastAsia="Times New Roman" w:hAnsi="Times New Roman" w:cs="Times New Roman"/>
          <w:sz w:val="20"/>
          <w:szCs w:val="20"/>
          <w:lang w:val="es" w:eastAsia="ja-JP"/>
        </w:rPr>
        <w:t xml:space="preserve"> D</w:t>
      </w:r>
      <w:r w:rsidR="005D33E6" w:rsidRPr="00A67417">
        <w:rPr>
          <w:rFonts w:ascii="Times New Roman" w:eastAsia="Times New Roman" w:hAnsi="Times New Roman" w:cs="Times New Roman"/>
          <w:sz w:val="20"/>
          <w:szCs w:val="20"/>
          <w:lang w:val="es" w:eastAsia="ja-JP"/>
        </w:rPr>
        <w:t xml:space="preserve">eportiva de Manabí. Se puede determinar que el 50% según la escala estadística equivalente a 20 personas  responden que su nivel de resiliencia es elevado, mientras que un 25% según la escala estadística equivalente a  10 persona responden mediante las encuesta que el nivel de resiliencia es promedio, (esto indica que su </w:t>
      </w:r>
    </w:p>
    <w:p w14:paraId="15294398" w14:textId="6CE44CA6" w:rsidR="007C2A92" w:rsidRPr="00A67417" w:rsidRDefault="005D33E6"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roofErr w:type="gramStart"/>
      <w:r w:rsidRPr="00A67417">
        <w:rPr>
          <w:rFonts w:ascii="Times New Roman" w:eastAsia="Times New Roman" w:hAnsi="Times New Roman" w:cs="Times New Roman"/>
          <w:sz w:val="20"/>
          <w:szCs w:val="20"/>
          <w:lang w:val="es" w:eastAsia="ja-JP"/>
        </w:rPr>
        <w:t>porcentaje</w:t>
      </w:r>
      <w:proofErr w:type="gramEnd"/>
      <w:r w:rsidRPr="00A67417">
        <w:rPr>
          <w:rFonts w:ascii="Times New Roman" w:eastAsia="Times New Roman" w:hAnsi="Times New Roman" w:cs="Times New Roman"/>
          <w:sz w:val="20"/>
          <w:szCs w:val="20"/>
          <w:lang w:val="es" w:eastAsia="ja-JP"/>
        </w:rPr>
        <w:t xml:space="preserve"> de resiliencia puede mejorar de manejar mayormente asertiva y con guías profesionales) mientras que el siguiente 25% según la escala estadística, equivalente a 10 personas, su nivel de resiliencia  es un poco bajo ( Se puede intervenir de manera objetiva, porque las disciplinas deportivas exigen niveles de resistencia por la carga de competencia dentro de sus estados personales).</w:t>
      </w:r>
    </w:p>
    <w:p w14:paraId="418DF401" w14:textId="77777777" w:rsidR="00A67417" w:rsidRDefault="00A67417" w:rsidP="006F7085">
      <w:pPr>
        <w:widowControl w:val="0"/>
        <w:autoSpaceDE w:val="0"/>
        <w:autoSpaceDN w:val="0"/>
        <w:adjustRightInd w:val="0"/>
        <w:spacing w:after="0" w:line="240" w:lineRule="auto"/>
        <w:jc w:val="both"/>
        <w:rPr>
          <w:b/>
          <w:color w:val="FF0000"/>
          <w:sz w:val="20"/>
          <w:szCs w:val="20"/>
          <w:lang w:val="es-419"/>
        </w:rPr>
        <w:sectPr w:rsidR="00A67417" w:rsidSect="006F7085">
          <w:type w:val="continuous"/>
          <w:pgSz w:w="12240" w:h="15840"/>
          <w:pgMar w:top="1418" w:right="1418" w:bottom="1418" w:left="1701" w:header="720" w:footer="720" w:gutter="0"/>
          <w:cols w:num="2" w:space="329"/>
          <w:noEndnote/>
          <w:titlePg/>
          <w:docGrid w:linePitch="299"/>
        </w:sectPr>
      </w:pPr>
    </w:p>
    <w:p w14:paraId="1399015F" w14:textId="77777777" w:rsidR="00DC7BA1" w:rsidRPr="00A67417" w:rsidRDefault="00DC7BA1"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tbl>
      <w:tblPr>
        <w:tblStyle w:val="Tablaconcuadrcula"/>
        <w:tblW w:w="0" w:type="auto"/>
        <w:jc w:val="center"/>
        <w:tblLook w:val="04A0" w:firstRow="1" w:lastRow="0" w:firstColumn="1" w:lastColumn="0" w:noHBand="0" w:noVBand="1"/>
      </w:tblPr>
      <w:tblGrid>
        <w:gridCol w:w="1293"/>
        <w:gridCol w:w="1166"/>
        <w:gridCol w:w="1166"/>
        <w:gridCol w:w="1428"/>
        <w:gridCol w:w="1815"/>
      </w:tblGrid>
      <w:tr w:rsidR="005B3A91" w:rsidRPr="00A67417" w14:paraId="7FEFE537" w14:textId="77777777" w:rsidTr="00DF0345">
        <w:trPr>
          <w:trHeight w:val="647"/>
          <w:jc w:val="center"/>
        </w:trPr>
        <w:tc>
          <w:tcPr>
            <w:tcW w:w="1293" w:type="dxa"/>
            <w:noWrap/>
          </w:tcPr>
          <w:p w14:paraId="52C966A4" w14:textId="313973C1"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Edad</w:t>
            </w:r>
          </w:p>
        </w:tc>
        <w:tc>
          <w:tcPr>
            <w:tcW w:w="1166" w:type="dxa"/>
            <w:noWrap/>
          </w:tcPr>
          <w:p w14:paraId="13737C78" w14:textId="041A87DC"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Deporte</w:t>
            </w:r>
          </w:p>
        </w:tc>
        <w:tc>
          <w:tcPr>
            <w:tcW w:w="1166" w:type="dxa"/>
            <w:noWrap/>
          </w:tcPr>
          <w:p w14:paraId="507AC7BB" w14:textId="08DAC71C"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Cantidad</w:t>
            </w:r>
          </w:p>
        </w:tc>
        <w:tc>
          <w:tcPr>
            <w:tcW w:w="1428" w:type="dxa"/>
            <w:noWrap/>
          </w:tcPr>
          <w:p w14:paraId="114D3D5C" w14:textId="4C153BE3"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Nivel de resilencia</w:t>
            </w:r>
          </w:p>
        </w:tc>
        <w:tc>
          <w:tcPr>
            <w:tcW w:w="1815" w:type="dxa"/>
            <w:noWrap/>
          </w:tcPr>
          <w:p w14:paraId="5B379F87" w14:textId="65A74E93"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Matriz de resiliencia</w:t>
            </w:r>
          </w:p>
        </w:tc>
      </w:tr>
      <w:tr w:rsidR="005B3A91" w:rsidRPr="00A67417" w14:paraId="16A3D9D5" w14:textId="77777777" w:rsidTr="00DF0345">
        <w:trPr>
          <w:trHeight w:val="489"/>
          <w:jc w:val="center"/>
        </w:trPr>
        <w:tc>
          <w:tcPr>
            <w:tcW w:w="1293" w:type="dxa"/>
            <w:noWrap/>
          </w:tcPr>
          <w:p w14:paraId="0797873D" w14:textId="5F655A31"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18 – 20</w:t>
            </w:r>
          </w:p>
        </w:tc>
        <w:tc>
          <w:tcPr>
            <w:tcW w:w="1166" w:type="dxa"/>
            <w:noWrap/>
          </w:tcPr>
          <w:p w14:paraId="5B2BD572" w14:textId="2548E434"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Ajedrez</w:t>
            </w:r>
          </w:p>
        </w:tc>
        <w:tc>
          <w:tcPr>
            <w:tcW w:w="1166" w:type="dxa"/>
            <w:noWrap/>
          </w:tcPr>
          <w:p w14:paraId="3BA86FA6" w14:textId="3FA5C196"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20</w:t>
            </w:r>
          </w:p>
        </w:tc>
        <w:tc>
          <w:tcPr>
            <w:tcW w:w="1428" w:type="dxa"/>
            <w:noWrap/>
          </w:tcPr>
          <w:p w14:paraId="47D00919" w14:textId="6362DB17"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Alto</w:t>
            </w:r>
          </w:p>
        </w:tc>
        <w:tc>
          <w:tcPr>
            <w:tcW w:w="1815" w:type="dxa"/>
            <w:noWrap/>
          </w:tcPr>
          <w:p w14:paraId="12F9DD1A" w14:textId="4CD3DB85"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Yo tengo</w:t>
            </w:r>
          </w:p>
        </w:tc>
      </w:tr>
      <w:tr w:rsidR="005B3A91" w:rsidRPr="00A67417" w14:paraId="70B38C0C" w14:textId="77777777" w:rsidTr="00DF0345">
        <w:trPr>
          <w:trHeight w:val="489"/>
          <w:jc w:val="center"/>
        </w:trPr>
        <w:tc>
          <w:tcPr>
            <w:tcW w:w="1293" w:type="dxa"/>
            <w:noWrap/>
          </w:tcPr>
          <w:p w14:paraId="37A0FD2D" w14:textId="3C80E0EC"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18 – 22</w:t>
            </w:r>
          </w:p>
        </w:tc>
        <w:tc>
          <w:tcPr>
            <w:tcW w:w="1166" w:type="dxa"/>
            <w:noWrap/>
          </w:tcPr>
          <w:p w14:paraId="361D743A" w14:textId="09ACF966" w:rsidR="005B3A91" w:rsidRPr="00A67417" w:rsidRDefault="007B57D7"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Boxeo</w:t>
            </w:r>
          </w:p>
        </w:tc>
        <w:tc>
          <w:tcPr>
            <w:tcW w:w="1166" w:type="dxa"/>
            <w:noWrap/>
          </w:tcPr>
          <w:p w14:paraId="2300967C" w14:textId="55006976"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10</w:t>
            </w:r>
          </w:p>
        </w:tc>
        <w:tc>
          <w:tcPr>
            <w:tcW w:w="1428" w:type="dxa"/>
            <w:noWrap/>
          </w:tcPr>
          <w:p w14:paraId="6899DC79" w14:textId="627BF4F8"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Promedio</w:t>
            </w:r>
          </w:p>
        </w:tc>
        <w:tc>
          <w:tcPr>
            <w:tcW w:w="1815" w:type="dxa"/>
            <w:noWrap/>
          </w:tcPr>
          <w:p w14:paraId="71AC0E75" w14:textId="76995953"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Yo soy, yo estoy</w:t>
            </w:r>
          </w:p>
        </w:tc>
      </w:tr>
      <w:tr w:rsidR="005B3A91" w:rsidRPr="00A67417" w14:paraId="7AE708FF" w14:textId="77777777" w:rsidTr="00DF0345">
        <w:trPr>
          <w:trHeight w:val="489"/>
          <w:jc w:val="center"/>
        </w:trPr>
        <w:tc>
          <w:tcPr>
            <w:tcW w:w="1293" w:type="dxa"/>
            <w:noWrap/>
          </w:tcPr>
          <w:p w14:paraId="2E980EA5" w14:textId="67C25522"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 xml:space="preserve">28 – 25 </w:t>
            </w:r>
          </w:p>
        </w:tc>
        <w:tc>
          <w:tcPr>
            <w:tcW w:w="1166" w:type="dxa"/>
            <w:noWrap/>
          </w:tcPr>
          <w:p w14:paraId="1A769E9E" w14:textId="2EEC7087"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Escalada</w:t>
            </w:r>
          </w:p>
        </w:tc>
        <w:tc>
          <w:tcPr>
            <w:tcW w:w="1166" w:type="dxa"/>
            <w:noWrap/>
          </w:tcPr>
          <w:p w14:paraId="53AFE299" w14:textId="0BDAC922"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10</w:t>
            </w:r>
          </w:p>
        </w:tc>
        <w:tc>
          <w:tcPr>
            <w:tcW w:w="1428" w:type="dxa"/>
            <w:noWrap/>
          </w:tcPr>
          <w:p w14:paraId="1D94E133" w14:textId="4871B259"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Bajo</w:t>
            </w:r>
          </w:p>
        </w:tc>
        <w:tc>
          <w:tcPr>
            <w:tcW w:w="1815" w:type="dxa"/>
            <w:noWrap/>
          </w:tcPr>
          <w:p w14:paraId="73901E4B" w14:textId="7404C773" w:rsidR="005B3A91" w:rsidRPr="00A67417" w:rsidRDefault="005B3A91" w:rsidP="006F7085">
            <w:pPr>
              <w:pStyle w:val="Sinespaciado"/>
              <w:rPr>
                <w:rFonts w:ascii="Times New Roman" w:hAnsi="Times New Roman" w:cs="Times New Roman"/>
                <w:sz w:val="20"/>
                <w:szCs w:val="20"/>
                <w:lang w:val="es-419"/>
              </w:rPr>
            </w:pPr>
            <w:r w:rsidRPr="00A67417">
              <w:rPr>
                <w:rFonts w:ascii="Times New Roman" w:hAnsi="Times New Roman" w:cs="Times New Roman"/>
                <w:sz w:val="20"/>
                <w:szCs w:val="20"/>
                <w:lang w:val="es-419"/>
              </w:rPr>
              <w:t>Yo puedo</w:t>
            </w:r>
          </w:p>
        </w:tc>
      </w:tr>
    </w:tbl>
    <w:p w14:paraId="4C0F4FA9" w14:textId="77777777"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bCs/>
          <w:sz w:val="20"/>
          <w:szCs w:val="20"/>
          <w:lang w:val="es" w:eastAsia="ja-JP"/>
        </w:rPr>
      </w:pPr>
      <w:r w:rsidRPr="00A67417">
        <w:rPr>
          <w:rFonts w:ascii="Times New Roman" w:eastAsia="Times New Roman" w:hAnsi="Times New Roman" w:cs="Times New Roman"/>
          <w:sz w:val="20"/>
          <w:szCs w:val="20"/>
          <w:lang w:val="es" w:eastAsia="ja-JP"/>
        </w:rPr>
        <w:t>Tabla 2.-</w:t>
      </w:r>
      <w:r w:rsidRPr="00A67417">
        <w:rPr>
          <w:rFonts w:ascii="Times New Roman" w:eastAsia="Times New Roman" w:hAnsi="Times New Roman" w:cs="Times New Roman"/>
          <w:bCs/>
          <w:sz w:val="20"/>
          <w:szCs w:val="20"/>
          <w:lang w:val="es" w:eastAsia="ja-JP"/>
        </w:rPr>
        <w:t xml:space="preserve"> Análisis de los Resultados de los Niveles de Resiliencia por: edad, deporte, cantidad, nivel de resiliencia y matriz de resiliencia.</w:t>
      </w:r>
    </w:p>
    <w:p w14:paraId="74F3829C" w14:textId="026FF0A6" w:rsidR="00920B9F" w:rsidRPr="00A67417" w:rsidRDefault="00220C9D"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F</w:t>
      </w:r>
      <w:r w:rsidR="00DC7BA1" w:rsidRPr="00A67417">
        <w:rPr>
          <w:rFonts w:ascii="Times New Roman" w:eastAsia="Times New Roman" w:hAnsi="Times New Roman" w:cs="Times New Roman"/>
          <w:sz w:val="20"/>
          <w:szCs w:val="20"/>
          <w:lang w:val="es" w:eastAsia="ja-JP"/>
        </w:rPr>
        <w:t>uente: Descripción de la interpretación del puntaje percentil</w:t>
      </w:r>
      <w:r w:rsidR="00920B9F" w:rsidRPr="00A67417">
        <w:rPr>
          <w:rFonts w:ascii="Times New Roman" w:eastAsia="Times New Roman" w:hAnsi="Times New Roman" w:cs="Times New Roman"/>
          <w:bCs/>
          <w:sz w:val="20"/>
          <w:szCs w:val="20"/>
          <w:lang w:val="es" w:eastAsia="ja-JP"/>
        </w:rPr>
        <w:t>.</w:t>
      </w:r>
    </w:p>
    <w:p w14:paraId="0637C5E6" w14:textId="77777777" w:rsidR="00A67417" w:rsidRDefault="00A67417" w:rsidP="006F7085">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0"/>
          <w:szCs w:val="20"/>
          <w:lang w:val="es-419" w:eastAsia="ja-JP"/>
        </w:rPr>
        <w:sectPr w:rsidR="00A67417" w:rsidSect="00A67417">
          <w:type w:val="continuous"/>
          <w:pgSz w:w="12240" w:h="15840"/>
          <w:pgMar w:top="1418" w:right="1418" w:bottom="1418" w:left="1701" w:header="720" w:footer="720" w:gutter="0"/>
          <w:cols w:space="720"/>
          <w:noEndnote/>
          <w:titlePg/>
          <w:docGrid w:linePitch="299"/>
        </w:sectPr>
      </w:pPr>
    </w:p>
    <w:p w14:paraId="4F9B6212" w14:textId="77777777" w:rsidR="00DF0345" w:rsidRDefault="00DF0345" w:rsidP="006F7085">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0"/>
          <w:szCs w:val="20"/>
          <w:lang w:val="es-419" w:eastAsia="ja-JP"/>
        </w:rPr>
      </w:pPr>
    </w:p>
    <w:p w14:paraId="170E29AE" w14:textId="77777777" w:rsidR="00DF0345" w:rsidRDefault="00DF0345" w:rsidP="006F7085">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0"/>
          <w:szCs w:val="20"/>
          <w:lang w:val="es-419" w:eastAsia="ja-JP"/>
        </w:rPr>
      </w:pPr>
    </w:p>
    <w:p w14:paraId="413725AD" w14:textId="5F70D211" w:rsidR="007C2A92" w:rsidRPr="00A67417" w:rsidRDefault="00DC7BA1"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color w:val="000000" w:themeColor="text1"/>
          <w:sz w:val="20"/>
          <w:szCs w:val="20"/>
          <w:lang w:val="es-419" w:eastAsia="ja-JP"/>
        </w:rPr>
        <w:lastRenderedPageBreak/>
        <w:t>En la tabla 2</w:t>
      </w:r>
      <w:r w:rsidRPr="00A67417">
        <w:rPr>
          <w:rFonts w:ascii="Times New Roman" w:eastAsia="Times New Roman" w:hAnsi="Times New Roman" w:cs="Times New Roman"/>
          <w:b/>
          <w:color w:val="000000" w:themeColor="text1"/>
          <w:sz w:val="20"/>
          <w:szCs w:val="20"/>
          <w:lang w:val="es-419" w:eastAsia="ja-JP"/>
        </w:rPr>
        <w:t xml:space="preserve"> </w:t>
      </w:r>
      <w:r w:rsidR="007C2A92" w:rsidRPr="00A67417">
        <w:rPr>
          <w:rFonts w:ascii="Times New Roman" w:eastAsia="Times New Roman" w:hAnsi="Times New Roman" w:cs="Times New Roman"/>
          <w:sz w:val="20"/>
          <w:szCs w:val="20"/>
          <w:lang w:val="es" w:eastAsia="ja-JP"/>
        </w:rPr>
        <w:t xml:space="preserve">se </w:t>
      </w:r>
      <w:r w:rsidR="006534C2" w:rsidRPr="00A67417">
        <w:rPr>
          <w:rFonts w:ascii="Times New Roman" w:eastAsia="Times New Roman" w:hAnsi="Times New Roman" w:cs="Times New Roman"/>
          <w:sz w:val="20"/>
          <w:szCs w:val="20"/>
          <w:lang w:val="es-419" w:eastAsia="ja-JP"/>
        </w:rPr>
        <w:t>aprecia</w:t>
      </w:r>
      <w:r w:rsidR="007C2A92" w:rsidRPr="00A67417">
        <w:rPr>
          <w:rFonts w:ascii="Times New Roman" w:eastAsia="Times New Roman" w:hAnsi="Times New Roman" w:cs="Times New Roman"/>
          <w:sz w:val="20"/>
          <w:szCs w:val="20"/>
          <w:lang w:val="es" w:eastAsia="ja-JP"/>
        </w:rPr>
        <w:t xml:space="preserve"> que el área deportiva con el mayor número de apropiación del dominio yo tengo, es la ajedrez, esto puede ser producido por el nivel de exigencia mental que tienen los competidores y el estrés mental puede ser un factor el cual se transforma </w:t>
      </w:r>
      <w:r w:rsidR="007C2A92" w:rsidRPr="00A67417">
        <w:rPr>
          <w:rFonts w:ascii="Times New Roman" w:eastAsia="Times New Roman" w:hAnsi="Times New Roman" w:cs="Times New Roman"/>
          <w:sz w:val="20"/>
          <w:szCs w:val="20"/>
          <w:lang w:val="es" w:eastAsia="ja-JP"/>
        </w:rPr>
        <w:t xml:space="preserve">en apropiación del proceso </w:t>
      </w:r>
      <w:proofErr w:type="spellStart"/>
      <w:r w:rsidR="00F10E64" w:rsidRPr="00A67417">
        <w:rPr>
          <w:rFonts w:ascii="Times New Roman" w:eastAsia="Times New Roman" w:hAnsi="Times New Roman" w:cs="Times New Roman"/>
          <w:sz w:val="20"/>
          <w:szCs w:val="20"/>
          <w:lang w:val="es" w:eastAsia="ja-JP"/>
        </w:rPr>
        <w:t>resilente</w:t>
      </w:r>
      <w:proofErr w:type="spellEnd"/>
      <w:r w:rsidR="007C2A92" w:rsidRPr="00A67417">
        <w:rPr>
          <w:rFonts w:ascii="Times New Roman" w:eastAsia="Times New Roman" w:hAnsi="Times New Roman" w:cs="Times New Roman"/>
          <w:sz w:val="20"/>
          <w:szCs w:val="20"/>
          <w:lang w:val="es" w:eastAsia="ja-JP"/>
        </w:rPr>
        <w:t>, las edades son cruciales y se puede observar que la gran parte constan de 18 a 22</w:t>
      </w:r>
      <w:r w:rsidR="005B3A91" w:rsidRPr="00A67417">
        <w:rPr>
          <w:rFonts w:ascii="Times New Roman" w:eastAsia="Times New Roman" w:hAnsi="Times New Roman" w:cs="Times New Roman"/>
          <w:sz w:val="20"/>
          <w:szCs w:val="20"/>
          <w:lang w:val="es-419" w:eastAsia="ja-JP"/>
        </w:rPr>
        <w:t xml:space="preserve"> </w:t>
      </w:r>
      <w:r w:rsidRPr="00A67417">
        <w:rPr>
          <w:rFonts w:ascii="Times New Roman" w:eastAsia="Times New Roman" w:hAnsi="Times New Roman" w:cs="Times New Roman"/>
          <w:sz w:val="20"/>
          <w:szCs w:val="20"/>
          <w:lang w:val="es" w:eastAsia="ja-JP"/>
        </w:rPr>
        <w:t>años, las</w:t>
      </w:r>
      <w:r w:rsidR="007C2A92" w:rsidRPr="00A67417">
        <w:rPr>
          <w:rFonts w:ascii="Times New Roman" w:eastAsia="Times New Roman" w:hAnsi="Times New Roman" w:cs="Times New Roman"/>
          <w:sz w:val="20"/>
          <w:szCs w:val="20"/>
          <w:lang w:val="es" w:eastAsia="ja-JP"/>
        </w:rPr>
        <w:t xml:space="preserve"> cuales son propicias para el manejo conductista del ser humano para el enfrentamiento de problemas futuros.  </w:t>
      </w:r>
    </w:p>
    <w:p w14:paraId="03CD7C18" w14:textId="77777777" w:rsidR="00A67417" w:rsidRDefault="00A67417" w:rsidP="006F7085">
      <w:pPr>
        <w:widowControl w:val="0"/>
        <w:autoSpaceDE w:val="0"/>
        <w:autoSpaceDN w:val="0"/>
        <w:adjustRightInd w:val="0"/>
        <w:spacing w:line="240" w:lineRule="auto"/>
        <w:rPr>
          <w:rFonts w:ascii="Times New Roman" w:hAnsi="Times New Roman" w:cs="Times New Roman"/>
          <w:sz w:val="20"/>
          <w:szCs w:val="20"/>
          <w:lang w:val="es"/>
        </w:rPr>
        <w:sectPr w:rsidR="00A67417" w:rsidSect="006F7085">
          <w:type w:val="continuous"/>
          <w:pgSz w:w="12240" w:h="15840"/>
          <w:pgMar w:top="1418" w:right="1418" w:bottom="1418" w:left="1701" w:header="720" w:footer="720" w:gutter="0"/>
          <w:cols w:num="2" w:space="329"/>
          <w:noEndnote/>
          <w:titlePg/>
          <w:docGrid w:linePitch="299"/>
        </w:sectPr>
      </w:pPr>
    </w:p>
    <w:tbl>
      <w:tblPr>
        <w:tblStyle w:val="Tablaconcuadrcula"/>
        <w:tblW w:w="9213" w:type="dxa"/>
        <w:tblLook w:val="04A0" w:firstRow="1" w:lastRow="0" w:firstColumn="1" w:lastColumn="0" w:noHBand="0" w:noVBand="1"/>
      </w:tblPr>
      <w:tblGrid>
        <w:gridCol w:w="1802"/>
        <w:gridCol w:w="1750"/>
        <w:gridCol w:w="1883"/>
        <w:gridCol w:w="1756"/>
        <w:gridCol w:w="2022"/>
      </w:tblGrid>
      <w:tr w:rsidR="005B3A91" w:rsidRPr="00A67417" w14:paraId="16C3DEFC" w14:textId="77777777" w:rsidTr="00DF0345">
        <w:trPr>
          <w:trHeight w:val="1184"/>
        </w:trPr>
        <w:tc>
          <w:tcPr>
            <w:tcW w:w="1802" w:type="dxa"/>
            <w:vAlign w:val="center"/>
          </w:tcPr>
          <w:p w14:paraId="30638A63" w14:textId="24AFB55D"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
              </w:rPr>
            </w:pPr>
          </w:p>
        </w:tc>
        <w:tc>
          <w:tcPr>
            <w:tcW w:w="1750" w:type="dxa"/>
            <w:vAlign w:val="center"/>
          </w:tcPr>
          <w:p w14:paraId="75C0CD4E" w14:textId="1A9ED41B"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Condiciones de base</w:t>
            </w:r>
          </w:p>
        </w:tc>
        <w:tc>
          <w:tcPr>
            <w:tcW w:w="1883" w:type="dxa"/>
            <w:vAlign w:val="center"/>
          </w:tcPr>
          <w:p w14:paraId="00912546" w14:textId="2D7437AE"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 xml:space="preserve">Visión de sí </w:t>
            </w:r>
            <w:r w:rsidR="00DC7BA1" w:rsidRPr="00A67417">
              <w:rPr>
                <w:rFonts w:ascii="Times New Roman" w:hAnsi="Times New Roman" w:cs="Times New Roman"/>
                <w:sz w:val="20"/>
                <w:szCs w:val="20"/>
                <w:lang w:val="es-419"/>
              </w:rPr>
              <w:t>mismo</w:t>
            </w:r>
          </w:p>
        </w:tc>
        <w:tc>
          <w:tcPr>
            <w:tcW w:w="1756" w:type="dxa"/>
            <w:vAlign w:val="center"/>
          </w:tcPr>
          <w:p w14:paraId="5B4F8C53" w14:textId="567D204A"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Visión del problema</w:t>
            </w:r>
          </w:p>
        </w:tc>
        <w:tc>
          <w:tcPr>
            <w:tcW w:w="2022" w:type="dxa"/>
            <w:vAlign w:val="center"/>
          </w:tcPr>
          <w:p w14:paraId="15C73834" w14:textId="440D39F9"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 xml:space="preserve">Respuestas </w:t>
            </w:r>
            <w:r w:rsidR="00DC7BA1" w:rsidRPr="00A67417">
              <w:rPr>
                <w:rFonts w:ascii="Times New Roman" w:hAnsi="Times New Roman" w:cs="Times New Roman"/>
                <w:sz w:val="20"/>
                <w:szCs w:val="20"/>
                <w:lang w:val="es-419"/>
              </w:rPr>
              <w:t>resilentes</w:t>
            </w:r>
          </w:p>
        </w:tc>
      </w:tr>
      <w:tr w:rsidR="005B3A91" w:rsidRPr="00A67417" w14:paraId="54E3B2C5" w14:textId="77777777" w:rsidTr="00DF0345">
        <w:trPr>
          <w:trHeight w:val="592"/>
        </w:trPr>
        <w:tc>
          <w:tcPr>
            <w:tcW w:w="1802" w:type="dxa"/>
            <w:vAlign w:val="center"/>
          </w:tcPr>
          <w:p w14:paraId="28B230FE" w14:textId="428D3A2D"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Yo soy – yo estoy</w:t>
            </w:r>
          </w:p>
        </w:tc>
        <w:tc>
          <w:tcPr>
            <w:tcW w:w="1750" w:type="dxa"/>
            <w:vAlign w:val="center"/>
          </w:tcPr>
          <w:p w14:paraId="570E426F" w14:textId="297A2347"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F1. Identidad</w:t>
            </w:r>
          </w:p>
        </w:tc>
        <w:tc>
          <w:tcPr>
            <w:tcW w:w="1883" w:type="dxa"/>
            <w:vAlign w:val="center"/>
          </w:tcPr>
          <w:p w14:paraId="59178513" w14:textId="5083881B"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F2. Autonomía</w:t>
            </w:r>
          </w:p>
        </w:tc>
        <w:tc>
          <w:tcPr>
            <w:tcW w:w="1756" w:type="dxa"/>
            <w:vAlign w:val="center"/>
          </w:tcPr>
          <w:p w14:paraId="76590131" w14:textId="0E85AC95"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F3 Satisfacción</w:t>
            </w:r>
          </w:p>
        </w:tc>
        <w:tc>
          <w:tcPr>
            <w:tcW w:w="2022" w:type="dxa"/>
            <w:vAlign w:val="center"/>
          </w:tcPr>
          <w:p w14:paraId="4F8FA617" w14:textId="16DFEB93"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F4. Pragmatismo</w:t>
            </w:r>
          </w:p>
        </w:tc>
      </w:tr>
      <w:tr w:rsidR="005B3A91" w:rsidRPr="00A67417" w14:paraId="0EEFF5A8" w14:textId="77777777" w:rsidTr="00DF0345">
        <w:trPr>
          <w:trHeight w:val="592"/>
        </w:trPr>
        <w:tc>
          <w:tcPr>
            <w:tcW w:w="1802" w:type="dxa"/>
            <w:vAlign w:val="center"/>
          </w:tcPr>
          <w:p w14:paraId="4431407A" w14:textId="26AFE7F4"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Yo tengo</w:t>
            </w:r>
          </w:p>
        </w:tc>
        <w:tc>
          <w:tcPr>
            <w:tcW w:w="1750" w:type="dxa"/>
            <w:vAlign w:val="center"/>
          </w:tcPr>
          <w:p w14:paraId="30836A2E" w14:textId="6B9EA690"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 xml:space="preserve">F5. </w:t>
            </w:r>
            <w:r w:rsidR="00DC7BA1" w:rsidRPr="00A67417">
              <w:rPr>
                <w:rFonts w:ascii="Times New Roman" w:hAnsi="Times New Roman" w:cs="Times New Roman"/>
                <w:sz w:val="20"/>
                <w:szCs w:val="20"/>
                <w:lang w:val="es-419"/>
              </w:rPr>
              <w:t>Vínculos</w:t>
            </w:r>
          </w:p>
        </w:tc>
        <w:tc>
          <w:tcPr>
            <w:tcW w:w="1883" w:type="dxa"/>
            <w:vAlign w:val="center"/>
          </w:tcPr>
          <w:p w14:paraId="3C8D22BB" w14:textId="61094687"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F6. Redes</w:t>
            </w:r>
          </w:p>
        </w:tc>
        <w:tc>
          <w:tcPr>
            <w:tcW w:w="1756" w:type="dxa"/>
            <w:vAlign w:val="center"/>
          </w:tcPr>
          <w:p w14:paraId="0D7A265F" w14:textId="2FDC8346"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F7. Modelo</w:t>
            </w:r>
          </w:p>
        </w:tc>
        <w:tc>
          <w:tcPr>
            <w:tcW w:w="2022" w:type="dxa"/>
            <w:vAlign w:val="center"/>
          </w:tcPr>
          <w:p w14:paraId="221EB419" w14:textId="275D2EC9"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F8. Metas</w:t>
            </w:r>
          </w:p>
        </w:tc>
      </w:tr>
      <w:tr w:rsidR="005B3A91" w:rsidRPr="00A67417" w14:paraId="7B50A9BC" w14:textId="77777777" w:rsidTr="00DF0345">
        <w:trPr>
          <w:trHeight w:val="592"/>
        </w:trPr>
        <w:tc>
          <w:tcPr>
            <w:tcW w:w="1802" w:type="dxa"/>
            <w:vAlign w:val="center"/>
          </w:tcPr>
          <w:p w14:paraId="73BC3B39" w14:textId="608C8E0D"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Yo puedo</w:t>
            </w:r>
          </w:p>
        </w:tc>
        <w:tc>
          <w:tcPr>
            <w:tcW w:w="1750" w:type="dxa"/>
            <w:vAlign w:val="center"/>
          </w:tcPr>
          <w:p w14:paraId="1738E289" w14:textId="63997A2D"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F9 Afectividad</w:t>
            </w:r>
          </w:p>
        </w:tc>
        <w:tc>
          <w:tcPr>
            <w:tcW w:w="1883" w:type="dxa"/>
            <w:vAlign w:val="center"/>
          </w:tcPr>
          <w:p w14:paraId="7C5759BD" w14:textId="3BE39743"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F10. Autoeficacia</w:t>
            </w:r>
          </w:p>
        </w:tc>
        <w:tc>
          <w:tcPr>
            <w:tcW w:w="1756" w:type="dxa"/>
            <w:vAlign w:val="center"/>
          </w:tcPr>
          <w:p w14:paraId="3E1A9BCD" w14:textId="39A4D3AB"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F11. Aprendizaje</w:t>
            </w:r>
          </w:p>
        </w:tc>
        <w:tc>
          <w:tcPr>
            <w:tcW w:w="2022" w:type="dxa"/>
            <w:vAlign w:val="center"/>
          </w:tcPr>
          <w:p w14:paraId="1DD7CFEE" w14:textId="3CD89A54" w:rsidR="005B3A91" w:rsidRPr="00A67417" w:rsidRDefault="005B3A91" w:rsidP="00DF0345">
            <w:pPr>
              <w:widowControl w:val="0"/>
              <w:autoSpaceDE w:val="0"/>
              <w:autoSpaceDN w:val="0"/>
              <w:adjustRightInd w:val="0"/>
              <w:jc w:val="center"/>
              <w:rPr>
                <w:rFonts w:ascii="Times New Roman" w:hAnsi="Times New Roman" w:cs="Times New Roman"/>
                <w:sz w:val="20"/>
                <w:szCs w:val="20"/>
                <w:lang w:val="es-419"/>
              </w:rPr>
            </w:pPr>
            <w:r w:rsidRPr="00A67417">
              <w:rPr>
                <w:rFonts w:ascii="Times New Roman" w:hAnsi="Times New Roman" w:cs="Times New Roman"/>
                <w:sz w:val="20"/>
                <w:szCs w:val="20"/>
                <w:lang w:val="es-419"/>
              </w:rPr>
              <w:t>F12 Generatividad</w:t>
            </w:r>
          </w:p>
        </w:tc>
      </w:tr>
    </w:tbl>
    <w:p w14:paraId="1561A339" w14:textId="77777777" w:rsidR="00DF0345" w:rsidRDefault="00DF034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p w14:paraId="78D49AA3" w14:textId="77777777"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ES_tradnl" w:eastAsia="ja-JP"/>
        </w:rPr>
      </w:pPr>
      <w:r w:rsidRPr="00A67417">
        <w:rPr>
          <w:rFonts w:ascii="Times New Roman" w:eastAsia="Times New Roman" w:hAnsi="Times New Roman" w:cs="Times New Roman"/>
          <w:sz w:val="20"/>
          <w:szCs w:val="20"/>
          <w:lang w:val="es" w:eastAsia="ja-JP"/>
        </w:rPr>
        <w:t xml:space="preserve">Tabla 3.- </w:t>
      </w:r>
      <w:r w:rsidRPr="00A67417">
        <w:rPr>
          <w:rFonts w:ascii="Times New Roman" w:eastAsia="Times New Roman" w:hAnsi="Times New Roman" w:cs="Times New Roman"/>
          <w:sz w:val="20"/>
          <w:szCs w:val="20"/>
          <w:lang w:val="es-ES_tradnl" w:eastAsia="ja-JP"/>
        </w:rPr>
        <w:t>Análisis de los resultados dividido en los factores del test Sv-Res60</w:t>
      </w:r>
    </w:p>
    <w:p w14:paraId="3FDB642B" w14:textId="24924B28" w:rsidR="007C2A92" w:rsidRPr="00A67417" w:rsidRDefault="00C33BF6" w:rsidP="006F7085">
      <w:pPr>
        <w:widowControl w:val="0"/>
        <w:autoSpaceDE w:val="0"/>
        <w:autoSpaceDN w:val="0"/>
        <w:adjustRightInd w:val="0"/>
        <w:spacing w:after="240" w:line="240" w:lineRule="auto"/>
        <w:jc w:val="center"/>
        <w:rPr>
          <w:rFonts w:ascii="Times New Roman" w:eastAsia="Times New Roman" w:hAnsi="Times New Roman" w:cs="Times New Roman"/>
          <w:iCs/>
          <w:sz w:val="20"/>
          <w:szCs w:val="20"/>
          <w:lang w:val="es-ES_tradnl" w:bidi="en-US"/>
        </w:rPr>
      </w:pPr>
      <w:r w:rsidRPr="00A67417">
        <w:rPr>
          <w:rFonts w:ascii="Times New Roman" w:eastAsia="Times New Roman" w:hAnsi="Times New Roman" w:cs="Times New Roman"/>
          <w:sz w:val="20"/>
          <w:szCs w:val="20"/>
          <w:lang w:val="es-ES_tradnl" w:bidi="en-US"/>
        </w:rPr>
        <w:t>Fuente</w:t>
      </w:r>
      <w:r w:rsidR="007C2A92" w:rsidRPr="00A67417">
        <w:rPr>
          <w:rFonts w:ascii="Times New Roman" w:eastAsia="Times New Roman" w:hAnsi="Times New Roman" w:cs="Times New Roman"/>
          <w:sz w:val="20"/>
          <w:szCs w:val="20"/>
          <w:lang w:val="es-ES_tradnl" w:bidi="en-US"/>
        </w:rPr>
        <w:t xml:space="preserve">: </w:t>
      </w:r>
      <w:r w:rsidR="007C2A92" w:rsidRPr="00A67417">
        <w:rPr>
          <w:rFonts w:ascii="Times New Roman" w:eastAsia="Times New Roman" w:hAnsi="Times New Roman" w:cs="Times New Roman"/>
          <w:iCs/>
          <w:sz w:val="20"/>
          <w:szCs w:val="20"/>
          <w:lang w:val="es-ES_tradnl" w:bidi="en-US"/>
        </w:rPr>
        <w:t>Descripción especifica de los 12 factores de la resiliencia del test SV-RES60</w:t>
      </w:r>
    </w:p>
    <w:p w14:paraId="3BAA0471" w14:textId="77777777" w:rsidR="00A67417" w:rsidRDefault="00A67417" w:rsidP="006F7085">
      <w:pPr>
        <w:widowControl w:val="0"/>
        <w:autoSpaceDE w:val="0"/>
        <w:autoSpaceDN w:val="0"/>
        <w:adjustRightInd w:val="0"/>
        <w:spacing w:after="240" w:line="240" w:lineRule="auto"/>
        <w:jc w:val="both"/>
        <w:rPr>
          <w:rFonts w:ascii="Times New Roman" w:eastAsia="Times New Roman" w:hAnsi="Times New Roman" w:cs="Times New Roman"/>
          <w:iCs/>
          <w:sz w:val="20"/>
          <w:szCs w:val="20"/>
          <w:lang w:val="es-ES_tradnl" w:bidi="en-US"/>
        </w:rPr>
        <w:sectPr w:rsidR="00A67417" w:rsidSect="00A67417">
          <w:type w:val="continuous"/>
          <w:pgSz w:w="12240" w:h="15840"/>
          <w:pgMar w:top="1418" w:right="1418" w:bottom="1418" w:left="1701" w:header="720" w:footer="720" w:gutter="0"/>
          <w:cols w:space="720"/>
          <w:noEndnote/>
          <w:titlePg/>
          <w:docGrid w:linePitch="299"/>
        </w:sectPr>
      </w:pPr>
    </w:p>
    <w:p w14:paraId="1E40A073" w14:textId="735C6C0C" w:rsidR="00CD0A23" w:rsidRPr="00A67417" w:rsidRDefault="00CD0A23" w:rsidP="006F7085">
      <w:pPr>
        <w:widowControl w:val="0"/>
        <w:autoSpaceDE w:val="0"/>
        <w:autoSpaceDN w:val="0"/>
        <w:adjustRightInd w:val="0"/>
        <w:spacing w:after="240" w:line="240" w:lineRule="auto"/>
        <w:jc w:val="both"/>
        <w:rPr>
          <w:rFonts w:ascii="Times New Roman" w:eastAsia="Times New Roman" w:hAnsi="Times New Roman" w:cs="Times New Roman"/>
          <w:iCs/>
          <w:sz w:val="20"/>
          <w:szCs w:val="20"/>
          <w:lang w:val="es-ES_tradnl" w:bidi="en-US"/>
        </w:rPr>
      </w:pPr>
      <w:r w:rsidRPr="00A67417">
        <w:rPr>
          <w:rFonts w:ascii="Times New Roman" w:eastAsia="Times New Roman" w:hAnsi="Times New Roman" w:cs="Times New Roman"/>
          <w:iCs/>
          <w:sz w:val="20"/>
          <w:szCs w:val="20"/>
          <w:lang w:val="es-ES_tradnl" w:bidi="en-US"/>
        </w:rPr>
        <w:t xml:space="preserve">La tabla 3, </w:t>
      </w:r>
      <w:r w:rsidR="006534C2" w:rsidRPr="00A67417">
        <w:rPr>
          <w:rFonts w:ascii="Times New Roman" w:eastAsia="Times New Roman" w:hAnsi="Times New Roman" w:cs="Times New Roman"/>
          <w:iCs/>
          <w:sz w:val="20"/>
          <w:szCs w:val="20"/>
          <w:lang w:val="es-419" w:bidi="en-US"/>
        </w:rPr>
        <w:t>expone</w:t>
      </w:r>
      <w:r w:rsidRPr="00A67417">
        <w:rPr>
          <w:rFonts w:ascii="Times New Roman" w:eastAsia="Times New Roman" w:hAnsi="Times New Roman" w:cs="Times New Roman"/>
          <w:iCs/>
          <w:sz w:val="20"/>
          <w:szCs w:val="20"/>
          <w:lang w:val="es-ES_tradnl" w:bidi="en-US"/>
        </w:rPr>
        <w:t xml:space="preserve"> los aspectos </w:t>
      </w:r>
      <w:r w:rsidR="00E11769" w:rsidRPr="00A67417">
        <w:rPr>
          <w:rFonts w:ascii="Times New Roman" w:eastAsia="Times New Roman" w:hAnsi="Times New Roman" w:cs="Times New Roman"/>
          <w:iCs/>
          <w:sz w:val="20"/>
          <w:szCs w:val="20"/>
          <w:lang w:val="es-ES_tradnl" w:bidi="en-US"/>
        </w:rPr>
        <w:t xml:space="preserve">que están en las tres categorías generales la </w:t>
      </w:r>
      <w:proofErr w:type="spellStart"/>
      <w:r w:rsidR="00E11769" w:rsidRPr="00A67417">
        <w:rPr>
          <w:rFonts w:ascii="Times New Roman" w:eastAsia="Times New Roman" w:hAnsi="Times New Roman" w:cs="Times New Roman"/>
          <w:iCs/>
          <w:sz w:val="20"/>
          <w:szCs w:val="20"/>
          <w:lang w:val="es-ES_tradnl" w:bidi="en-US"/>
        </w:rPr>
        <w:t>resilencia</w:t>
      </w:r>
      <w:proofErr w:type="spellEnd"/>
      <w:r w:rsidR="00E11769" w:rsidRPr="00A67417">
        <w:rPr>
          <w:rFonts w:ascii="Times New Roman" w:eastAsia="Times New Roman" w:hAnsi="Times New Roman" w:cs="Times New Roman"/>
          <w:iCs/>
          <w:sz w:val="20"/>
          <w:szCs w:val="20"/>
          <w:lang w:val="es-ES_tradnl" w:bidi="en-US"/>
        </w:rPr>
        <w:t xml:space="preserve">, que son Yo soy- yo estoy, el Yo tengo y el Yo puedo, luego podemos observar las diferentes frecuencias que están </w:t>
      </w:r>
      <w:r w:rsidR="007B57D7" w:rsidRPr="00A67417">
        <w:rPr>
          <w:rFonts w:ascii="Times New Roman" w:eastAsia="Times New Roman" w:hAnsi="Times New Roman" w:cs="Times New Roman"/>
          <w:iCs/>
          <w:sz w:val="20"/>
          <w:szCs w:val="20"/>
          <w:lang w:val="es-ES_tradnl" w:bidi="en-US"/>
        </w:rPr>
        <w:t xml:space="preserve">divididas en los niveles </w:t>
      </w:r>
      <w:proofErr w:type="spellStart"/>
      <w:r w:rsidR="007B57D7" w:rsidRPr="00A67417">
        <w:rPr>
          <w:rFonts w:ascii="Times New Roman" w:eastAsia="Times New Roman" w:hAnsi="Times New Roman" w:cs="Times New Roman"/>
          <w:iCs/>
          <w:sz w:val="20"/>
          <w:szCs w:val="20"/>
          <w:lang w:val="es-ES_tradnl" w:bidi="en-US"/>
        </w:rPr>
        <w:t>resilentes</w:t>
      </w:r>
      <w:proofErr w:type="spellEnd"/>
      <w:r w:rsidR="007B57D7" w:rsidRPr="00A67417">
        <w:rPr>
          <w:rFonts w:ascii="Times New Roman" w:eastAsia="Times New Roman" w:hAnsi="Times New Roman" w:cs="Times New Roman"/>
          <w:iCs/>
          <w:sz w:val="20"/>
          <w:szCs w:val="20"/>
          <w:lang w:val="es-ES_tradnl" w:bidi="en-US"/>
        </w:rPr>
        <w:t xml:space="preserve">, ahora los porcentajes y establecen en la tabla 1. </w:t>
      </w:r>
    </w:p>
    <w:p w14:paraId="2D69EFA8" w14:textId="77777777" w:rsidR="00DC7BA1" w:rsidRPr="00A67417" w:rsidRDefault="00DC7BA1" w:rsidP="006F7085">
      <w:pPr>
        <w:widowControl w:val="0"/>
        <w:autoSpaceDE w:val="0"/>
        <w:autoSpaceDN w:val="0"/>
        <w:adjustRightInd w:val="0"/>
        <w:spacing w:after="0" w:line="240" w:lineRule="auto"/>
        <w:rPr>
          <w:rFonts w:ascii="Times New Roman" w:eastAsia="Times New Roman" w:hAnsi="Times New Roman" w:cs="Times New Roman"/>
          <w:iCs/>
          <w:sz w:val="20"/>
          <w:szCs w:val="20"/>
          <w:lang w:val="es-ES_tradnl" w:bidi="en-US"/>
        </w:rPr>
      </w:pPr>
    </w:p>
    <w:tbl>
      <w:tblPr>
        <w:tblW w:w="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4"/>
        <w:gridCol w:w="2362"/>
      </w:tblGrid>
      <w:tr w:rsidR="007C2A92" w:rsidRPr="00A67417" w14:paraId="3AD31673" w14:textId="77777777" w:rsidTr="00DF0345">
        <w:trPr>
          <w:trHeight w:val="754"/>
          <w:jc w:val="center"/>
        </w:trPr>
        <w:tc>
          <w:tcPr>
            <w:tcW w:w="1794" w:type="dxa"/>
            <w:shd w:val="clear" w:color="auto" w:fill="auto"/>
            <w:noWrap/>
            <w:vAlign w:val="bottom"/>
            <w:hideMark/>
          </w:tcPr>
          <w:p w14:paraId="5E9E8994" w14:textId="77777777" w:rsidR="007C2A92" w:rsidRPr="00A67417" w:rsidRDefault="007C2A92" w:rsidP="006F7085">
            <w:pPr>
              <w:spacing w:after="0" w:line="240" w:lineRule="auto"/>
              <w:jc w:val="both"/>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F1.- Identidad</w:t>
            </w:r>
          </w:p>
        </w:tc>
        <w:tc>
          <w:tcPr>
            <w:tcW w:w="2362" w:type="dxa"/>
            <w:shd w:val="clear" w:color="auto" w:fill="auto"/>
            <w:noWrap/>
            <w:vAlign w:val="bottom"/>
            <w:hideMark/>
          </w:tcPr>
          <w:p w14:paraId="0310E94E" w14:textId="69A54BE0" w:rsidR="007C2A92" w:rsidRPr="00A67417" w:rsidRDefault="004D1388"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 xml:space="preserve">              </w:t>
            </w:r>
            <w:r w:rsidR="007C2A92" w:rsidRPr="00A67417">
              <w:rPr>
                <w:rFonts w:ascii="Times New Roman" w:eastAsia="Times New Roman" w:hAnsi="Times New Roman" w:cs="Times New Roman"/>
                <w:color w:val="000000"/>
                <w:sz w:val="20"/>
                <w:szCs w:val="20"/>
                <w:lang w:eastAsia="es-EC"/>
              </w:rPr>
              <w:t>15</w:t>
            </w:r>
          </w:p>
        </w:tc>
      </w:tr>
      <w:tr w:rsidR="007C2A92" w:rsidRPr="00A67417" w14:paraId="3A5264DD" w14:textId="77777777" w:rsidTr="00DF0345">
        <w:trPr>
          <w:trHeight w:val="394"/>
          <w:jc w:val="center"/>
        </w:trPr>
        <w:tc>
          <w:tcPr>
            <w:tcW w:w="1794" w:type="dxa"/>
            <w:shd w:val="clear" w:color="auto" w:fill="auto"/>
            <w:noWrap/>
            <w:vAlign w:val="bottom"/>
            <w:hideMark/>
          </w:tcPr>
          <w:p w14:paraId="4F110DB3" w14:textId="77777777" w:rsidR="007C2A92" w:rsidRPr="00A67417" w:rsidRDefault="007C2A92" w:rsidP="006F7085">
            <w:pPr>
              <w:spacing w:after="0" w:line="240" w:lineRule="auto"/>
              <w:jc w:val="both"/>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val="es-ES" w:eastAsia="es-EC"/>
              </w:rPr>
              <w:t>F2. Autonomía</w:t>
            </w:r>
          </w:p>
        </w:tc>
        <w:tc>
          <w:tcPr>
            <w:tcW w:w="2362" w:type="dxa"/>
            <w:shd w:val="clear" w:color="auto" w:fill="auto"/>
            <w:noWrap/>
            <w:vAlign w:val="bottom"/>
            <w:hideMark/>
          </w:tcPr>
          <w:p w14:paraId="5C47674A" w14:textId="2568905F" w:rsidR="007C2A92" w:rsidRPr="00A67417" w:rsidRDefault="004D1388"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 xml:space="preserve">              </w:t>
            </w:r>
            <w:r w:rsidR="007C2A92" w:rsidRPr="00A67417">
              <w:rPr>
                <w:rFonts w:ascii="Times New Roman" w:eastAsia="Times New Roman" w:hAnsi="Times New Roman" w:cs="Times New Roman"/>
                <w:color w:val="000000"/>
                <w:sz w:val="20"/>
                <w:szCs w:val="20"/>
                <w:lang w:eastAsia="es-EC"/>
              </w:rPr>
              <w:t>10</w:t>
            </w:r>
          </w:p>
        </w:tc>
      </w:tr>
      <w:tr w:rsidR="007C2A92" w:rsidRPr="00A67417" w14:paraId="294AC6F4" w14:textId="77777777" w:rsidTr="00DF0345">
        <w:trPr>
          <w:trHeight w:val="429"/>
          <w:jc w:val="center"/>
        </w:trPr>
        <w:tc>
          <w:tcPr>
            <w:tcW w:w="1794" w:type="dxa"/>
            <w:shd w:val="clear" w:color="auto" w:fill="auto"/>
            <w:noWrap/>
            <w:vAlign w:val="bottom"/>
            <w:hideMark/>
          </w:tcPr>
          <w:p w14:paraId="05F44A1B" w14:textId="77777777" w:rsidR="007C2A92" w:rsidRPr="00A67417" w:rsidRDefault="007C2A92" w:rsidP="006F7085">
            <w:pPr>
              <w:spacing w:after="0" w:line="240" w:lineRule="auto"/>
              <w:jc w:val="both"/>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val="es-ES" w:eastAsia="es-EC"/>
              </w:rPr>
              <w:t>F3. Satisfacción</w:t>
            </w:r>
          </w:p>
        </w:tc>
        <w:tc>
          <w:tcPr>
            <w:tcW w:w="2362" w:type="dxa"/>
            <w:shd w:val="clear" w:color="auto" w:fill="auto"/>
            <w:noWrap/>
            <w:vAlign w:val="bottom"/>
            <w:hideMark/>
          </w:tcPr>
          <w:p w14:paraId="07CB9CCB" w14:textId="416A7939" w:rsidR="007C2A92" w:rsidRPr="00A67417" w:rsidRDefault="004D1388"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 xml:space="preserve">              </w:t>
            </w:r>
            <w:r w:rsidR="007C2A92" w:rsidRPr="00A67417">
              <w:rPr>
                <w:rFonts w:ascii="Times New Roman" w:eastAsia="Times New Roman" w:hAnsi="Times New Roman" w:cs="Times New Roman"/>
                <w:color w:val="000000"/>
                <w:sz w:val="20"/>
                <w:szCs w:val="20"/>
                <w:lang w:eastAsia="es-EC"/>
              </w:rPr>
              <w:t>15</w:t>
            </w:r>
          </w:p>
        </w:tc>
      </w:tr>
      <w:tr w:rsidR="007C2A92" w:rsidRPr="00A67417" w14:paraId="0364E029" w14:textId="77777777" w:rsidTr="00DF0345">
        <w:trPr>
          <w:trHeight w:val="420"/>
          <w:jc w:val="center"/>
        </w:trPr>
        <w:tc>
          <w:tcPr>
            <w:tcW w:w="1794" w:type="dxa"/>
            <w:shd w:val="clear" w:color="auto" w:fill="auto"/>
            <w:noWrap/>
            <w:vAlign w:val="bottom"/>
            <w:hideMark/>
          </w:tcPr>
          <w:p w14:paraId="34BF42C0" w14:textId="77777777" w:rsidR="007C2A92" w:rsidRPr="00A67417" w:rsidRDefault="007C2A92" w:rsidP="006F7085">
            <w:pPr>
              <w:spacing w:after="0" w:line="240" w:lineRule="auto"/>
              <w:jc w:val="center"/>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val="es-ES" w:eastAsia="es-EC"/>
              </w:rPr>
              <w:t>F4. Pragmatismo</w:t>
            </w:r>
          </w:p>
        </w:tc>
        <w:tc>
          <w:tcPr>
            <w:tcW w:w="2362" w:type="dxa"/>
            <w:shd w:val="clear" w:color="auto" w:fill="auto"/>
            <w:noWrap/>
            <w:vAlign w:val="bottom"/>
            <w:hideMark/>
          </w:tcPr>
          <w:p w14:paraId="28709DDD" w14:textId="77777777" w:rsidR="007C2A92" w:rsidRPr="00A67417" w:rsidRDefault="007C2A92" w:rsidP="006F7085">
            <w:pPr>
              <w:spacing w:after="0" w:line="240" w:lineRule="auto"/>
              <w:jc w:val="center"/>
              <w:rPr>
                <w:rFonts w:ascii="Times New Roman" w:eastAsia="Times New Roman" w:hAnsi="Times New Roman" w:cs="Times New Roman"/>
                <w:color w:val="000000"/>
                <w:sz w:val="20"/>
                <w:szCs w:val="20"/>
                <w:lang w:eastAsia="es-EC"/>
              </w:rPr>
            </w:pPr>
          </w:p>
        </w:tc>
      </w:tr>
    </w:tbl>
    <w:p w14:paraId="04E634CB" w14:textId="77777777"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ja-JP"/>
        </w:rPr>
      </w:pPr>
      <w:r w:rsidRPr="00A67417">
        <w:rPr>
          <w:rFonts w:ascii="Times New Roman" w:eastAsia="Times New Roman" w:hAnsi="Times New Roman" w:cs="Times New Roman"/>
          <w:sz w:val="20"/>
          <w:szCs w:val="20"/>
          <w:lang w:eastAsia="ja-JP"/>
        </w:rPr>
        <w:t>Tabla 4.-   Factor de Resiliencia (Yo soy - yo estoy)</w:t>
      </w:r>
    </w:p>
    <w:p w14:paraId="7546D876" w14:textId="0814AC81" w:rsidR="004D1388" w:rsidRPr="00A67417" w:rsidRDefault="004D1388"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eastAsia="ja-JP"/>
        </w:rPr>
        <w:t>Fuente:</w:t>
      </w:r>
      <w:r w:rsidR="007C2A92" w:rsidRPr="00A67417">
        <w:rPr>
          <w:rFonts w:ascii="Times New Roman" w:eastAsia="Times New Roman" w:hAnsi="Times New Roman" w:cs="Times New Roman"/>
          <w:sz w:val="20"/>
          <w:szCs w:val="20"/>
          <w:lang w:val="es" w:eastAsia="ja-JP"/>
        </w:rPr>
        <w:t xml:space="preserve"> Descripción del factor de Resiliencia (Yo soy, -yo estoy) del test SV-RES60</w:t>
      </w:r>
      <w:r w:rsidRPr="00A67417">
        <w:rPr>
          <w:rFonts w:ascii="Times New Roman" w:eastAsia="Times New Roman" w:hAnsi="Times New Roman" w:cs="Times New Roman"/>
          <w:sz w:val="20"/>
          <w:szCs w:val="20"/>
          <w:lang w:val="es" w:eastAsia="ja-JP"/>
        </w:rPr>
        <w:t>.</w:t>
      </w:r>
    </w:p>
    <w:p w14:paraId="6C37306E" w14:textId="111EFDE7" w:rsidR="00AB0226" w:rsidRDefault="006534C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419" w:eastAsia="ja-JP"/>
        </w:rPr>
        <w:t>La</w:t>
      </w:r>
      <w:r w:rsidR="00DC7BA1" w:rsidRPr="00A67417">
        <w:rPr>
          <w:rFonts w:ascii="Times New Roman" w:eastAsia="Times New Roman" w:hAnsi="Times New Roman" w:cs="Times New Roman"/>
          <w:sz w:val="20"/>
          <w:szCs w:val="20"/>
          <w:lang w:val="es" w:eastAsia="ja-JP"/>
        </w:rPr>
        <w:t xml:space="preserve"> tabla 4</w:t>
      </w:r>
      <w:r w:rsidR="007C2A92" w:rsidRPr="00A67417">
        <w:rPr>
          <w:rFonts w:ascii="Times New Roman" w:eastAsia="Times New Roman" w:hAnsi="Times New Roman" w:cs="Times New Roman"/>
          <w:sz w:val="20"/>
          <w:szCs w:val="20"/>
          <w:lang w:val="es" w:eastAsia="ja-JP"/>
        </w:rPr>
        <w:t xml:space="preserve"> </w:t>
      </w:r>
      <w:r w:rsidRPr="00A67417">
        <w:rPr>
          <w:rFonts w:ascii="Times New Roman" w:eastAsia="Times New Roman" w:hAnsi="Times New Roman" w:cs="Times New Roman"/>
          <w:sz w:val="20"/>
          <w:szCs w:val="20"/>
          <w:lang w:val="es-419" w:eastAsia="ja-JP"/>
        </w:rPr>
        <w:t xml:space="preserve">destaca </w:t>
      </w:r>
      <w:r w:rsidR="007C2A92" w:rsidRPr="00A67417">
        <w:rPr>
          <w:rFonts w:ascii="Times New Roman" w:eastAsia="Times New Roman" w:hAnsi="Times New Roman" w:cs="Times New Roman"/>
          <w:sz w:val="20"/>
          <w:szCs w:val="20"/>
          <w:lang w:val="es" w:eastAsia="ja-JP"/>
        </w:rPr>
        <w:t xml:space="preserve">que 15 de los deportistas respondieron que reconocen su identidad, 10 de los deportistas dijeron tener una autonomía bien identificada y 15 de ellos indican que cumplen una satisfacción en la actividad que realizan. </w:t>
      </w:r>
    </w:p>
    <w:p w14:paraId="0B7131BE" w14:textId="77777777" w:rsidR="00DF0345" w:rsidRDefault="00DF034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2F83F59E"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4727BF2"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6709F30A"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03BDB7DA"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2042EB48"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4248EEC4"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02FCA53B"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315B7B9C"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1DA1EBD7"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67E14B41"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4910E6A3"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286CD5E1"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sectPr w:rsidR="006F7085" w:rsidSect="006F7085">
          <w:type w:val="continuous"/>
          <w:pgSz w:w="12240" w:h="15840"/>
          <w:pgMar w:top="1418" w:right="1418" w:bottom="1418" w:left="1701" w:header="720" w:footer="720" w:gutter="0"/>
          <w:cols w:num="2" w:space="329"/>
          <w:noEndnote/>
          <w:titlePg/>
          <w:docGrid w:linePitch="299"/>
        </w:sectPr>
      </w:pPr>
    </w:p>
    <w:p w14:paraId="443D52FD" w14:textId="49DC9D1B" w:rsidR="00A44BF0" w:rsidRDefault="00A44BF0"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FA59C35" w14:textId="77777777" w:rsidR="00A44BF0" w:rsidRDefault="00A44BF0"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CF2575A" w14:textId="77777777" w:rsidR="00A44BF0" w:rsidRDefault="00A44BF0"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675B8CE2"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3E389A16"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1C7C0B9F" w14:textId="77777777" w:rsidR="006F7085" w:rsidRDefault="006F7085"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4F6A6E9F" w14:textId="77777777" w:rsidR="00A67417" w:rsidRDefault="00A67417" w:rsidP="006F7085">
      <w:pPr>
        <w:pStyle w:val="Sinespaciado"/>
        <w:rPr>
          <w:rFonts w:ascii="Times New Roman" w:hAnsi="Times New Roman" w:cs="Times New Roman"/>
          <w:sz w:val="20"/>
          <w:szCs w:val="20"/>
          <w:lang w:val="es" w:eastAsia="ja-JP"/>
        </w:rPr>
      </w:pPr>
    </w:p>
    <w:p w14:paraId="4122B5F5" w14:textId="77777777" w:rsidR="00A67417" w:rsidRDefault="00A67417" w:rsidP="006F7085">
      <w:pPr>
        <w:pStyle w:val="Sinespaciado"/>
        <w:rPr>
          <w:rFonts w:ascii="Times New Roman" w:hAnsi="Times New Roman" w:cs="Times New Roman"/>
          <w:sz w:val="20"/>
          <w:szCs w:val="20"/>
          <w:lang w:val="es" w:eastAsia="ja-JP"/>
        </w:rPr>
      </w:pPr>
    </w:p>
    <w:p w14:paraId="6D1CEBE1" w14:textId="77777777" w:rsidR="001F38FF" w:rsidRDefault="001F38FF" w:rsidP="006F7085">
      <w:pPr>
        <w:pStyle w:val="Sinespaciado"/>
        <w:rPr>
          <w:rFonts w:ascii="Times New Roman" w:hAnsi="Times New Roman" w:cs="Times New Roman"/>
          <w:sz w:val="20"/>
          <w:szCs w:val="20"/>
          <w:lang w:val="es" w:eastAsia="ja-JP"/>
        </w:rPr>
      </w:pPr>
    </w:p>
    <w:p w14:paraId="421FC8F9" w14:textId="77777777" w:rsidR="001F38FF" w:rsidRDefault="001F38FF" w:rsidP="006F7085">
      <w:pPr>
        <w:pStyle w:val="Sinespaciado"/>
        <w:rPr>
          <w:rFonts w:ascii="Times New Roman" w:hAnsi="Times New Roman" w:cs="Times New Roman"/>
          <w:sz w:val="20"/>
          <w:szCs w:val="20"/>
          <w:lang w:val="es" w:eastAsia="ja-JP"/>
        </w:rPr>
        <w:sectPr w:rsidR="001F38FF" w:rsidSect="00A67417">
          <w:type w:val="continuous"/>
          <w:pgSz w:w="12240" w:h="15840"/>
          <w:pgMar w:top="1418" w:right="1418" w:bottom="1418" w:left="1701" w:header="720" w:footer="720" w:gutter="0"/>
          <w:cols w:num="2" w:space="720"/>
          <w:noEndnote/>
          <w:titlePg/>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0"/>
        <w:gridCol w:w="1008"/>
        <w:gridCol w:w="839"/>
        <w:gridCol w:w="1589"/>
        <w:gridCol w:w="1100"/>
        <w:gridCol w:w="1275"/>
      </w:tblGrid>
      <w:tr w:rsidR="00974138" w:rsidRPr="00A67417" w14:paraId="7B3165B4" w14:textId="77777777" w:rsidTr="00195D8F">
        <w:trPr>
          <w:trHeight w:val="347"/>
          <w:jc w:val="center"/>
        </w:trPr>
        <w:tc>
          <w:tcPr>
            <w:tcW w:w="0" w:type="auto"/>
            <w:shd w:val="clear" w:color="000000" w:fill="FFFFFF"/>
            <w:vAlign w:val="bottom"/>
          </w:tcPr>
          <w:p w14:paraId="585C9FE7" w14:textId="0479351A"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Yo soy-yo estoy</w:t>
            </w:r>
          </w:p>
        </w:tc>
        <w:tc>
          <w:tcPr>
            <w:tcW w:w="0" w:type="auto"/>
            <w:shd w:val="clear" w:color="000000" w:fill="FFFFFF"/>
            <w:vAlign w:val="bottom"/>
          </w:tcPr>
          <w:p w14:paraId="746F46D1" w14:textId="76E6ECB5"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Muy de acuerdo</w:t>
            </w:r>
          </w:p>
        </w:tc>
        <w:tc>
          <w:tcPr>
            <w:tcW w:w="0" w:type="auto"/>
            <w:shd w:val="clear" w:color="000000" w:fill="FFFFFF"/>
            <w:vAlign w:val="bottom"/>
          </w:tcPr>
          <w:p w14:paraId="6BFCC153" w14:textId="54DF464F"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De acuerdo</w:t>
            </w:r>
          </w:p>
        </w:tc>
        <w:tc>
          <w:tcPr>
            <w:tcW w:w="0" w:type="auto"/>
            <w:shd w:val="clear" w:color="000000" w:fill="FFFFFF"/>
            <w:vAlign w:val="bottom"/>
          </w:tcPr>
          <w:p w14:paraId="1B2841FC" w14:textId="504C9048"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Ni de acuerdo ni desacuerdo</w:t>
            </w:r>
          </w:p>
        </w:tc>
        <w:tc>
          <w:tcPr>
            <w:tcW w:w="0" w:type="auto"/>
            <w:shd w:val="clear" w:color="000000" w:fill="FFFFFF"/>
            <w:vAlign w:val="bottom"/>
          </w:tcPr>
          <w:p w14:paraId="7278113F" w14:textId="759F43DE"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En desacuerdo</w:t>
            </w:r>
          </w:p>
        </w:tc>
        <w:tc>
          <w:tcPr>
            <w:tcW w:w="0" w:type="auto"/>
            <w:shd w:val="clear" w:color="000000" w:fill="FFFFFF"/>
            <w:vAlign w:val="bottom"/>
          </w:tcPr>
          <w:p w14:paraId="033AA0A4" w14:textId="44FB677E"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Muy en desacuerdo</w:t>
            </w:r>
          </w:p>
        </w:tc>
      </w:tr>
      <w:tr w:rsidR="00974138" w:rsidRPr="00A67417" w14:paraId="0C11927B" w14:textId="77777777" w:rsidTr="00195D8F">
        <w:trPr>
          <w:trHeight w:val="587"/>
          <w:jc w:val="center"/>
        </w:trPr>
        <w:tc>
          <w:tcPr>
            <w:tcW w:w="0" w:type="auto"/>
            <w:shd w:val="clear" w:color="000000" w:fill="FFFFFF"/>
            <w:vAlign w:val="bottom"/>
          </w:tcPr>
          <w:p w14:paraId="31179817"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Una persona con esperanza</w:t>
            </w:r>
          </w:p>
        </w:tc>
        <w:tc>
          <w:tcPr>
            <w:tcW w:w="0" w:type="auto"/>
            <w:shd w:val="clear" w:color="000000" w:fill="FFFFFF"/>
            <w:vAlign w:val="bottom"/>
          </w:tcPr>
          <w:p w14:paraId="713271E9"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3748E364"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2BF02ED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3841E745"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3520188"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1F2764FC" w14:textId="77777777" w:rsidTr="00195D8F">
        <w:trPr>
          <w:trHeight w:val="636"/>
          <w:jc w:val="center"/>
        </w:trPr>
        <w:tc>
          <w:tcPr>
            <w:tcW w:w="0" w:type="auto"/>
            <w:shd w:val="clear" w:color="000000" w:fill="FFFFFF"/>
            <w:vAlign w:val="bottom"/>
          </w:tcPr>
          <w:p w14:paraId="192D2485"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Una persona con buena autoestima</w:t>
            </w:r>
          </w:p>
        </w:tc>
        <w:tc>
          <w:tcPr>
            <w:tcW w:w="0" w:type="auto"/>
            <w:shd w:val="clear" w:color="000000" w:fill="FFFFFF"/>
            <w:vAlign w:val="bottom"/>
          </w:tcPr>
          <w:p w14:paraId="73DEBFC1"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36F4D3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25</w:t>
            </w:r>
          </w:p>
        </w:tc>
        <w:tc>
          <w:tcPr>
            <w:tcW w:w="0" w:type="auto"/>
            <w:shd w:val="clear" w:color="000000" w:fill="FFFFFF"/>
            <w:vAlign w:val="bottom"/>
          </w:tcPr>
          <w:p w14:paraId="2886EB6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w:t>
            </w:r>
          </w:p>
        </w:tc>
        <w:tc>
          <w:tcPr>
            <w:tcW w:w="0" w:type="auto"/>
            <w:shd w:val="clear" w:color="000000" w:fill="FFFFFF"/>
            <w:vAlign w:val="bottom"/>
          </w:tcPr>
          <w:p w14:paraId="5B01B465"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w:t>
            </w:r>
          </w:p>
        </w:tc>
        <w:tc>
          <w:tcPr>
            <w:tcW w:w="0" w:type="auto"/>
            <w:shd w:val="clear" w:color="000000" w:fill="FFFFFF"/>
            <w:vAlign w:val="bottom"/>
          </w:tcPr>
          <w:p w14:paraId="6B7268B2"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71C5F3D2" w14:textId="77777777" w:rsidTr="00195D8F">
        <w:trPr>
          <w:trHeight w:val="470"/>
          <w:jc w:val="center"/>
        </w:trPr>
        <w:tc>
          <w:tcPr>
            <w:tcW w:w="0" w:type="auto"/>
            <w:shd w:val="clear" w:color="000000" w:fill="FFFFFF"/>
            <w:vAlign w:val="bottom"/>
          </w:tcPr>
          <w:p w14:paraId="4559D5D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Optimista respecto al futuro</w:t>
            </w:r>
          </w:p>
        </w:tc>
        <w:tc>
          <w:tcPr>
            <w:tcW w:w="0" w:type="auto"/>
            <w:shd w:val="clear" w:color="000000" w:fill="FFFFFF"/>
            <w:vAlign w:val="bottom"/>
          </w:tcPr>
          <w:p w14:paraId="226C643B"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334DF2D7"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0D8B9DBC"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402EF416"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w:t>
            </w:r>
          </w:p>
        </w:tc>
        <w:tc>
          <w:tcPr>
            <w:tcW w:w="0" w:type="auto"/>
            <w:shd w:val="clear" w:color="000000" w:fill="FFFFFF"/>
            <w:vAlign w:val="bottom"/>
          </w:tcPr>
          <w:p w14:paraId="6456D21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w:t>
            </w:r>
          </w:p>
        </w:tc>
      </w:tr>
      <w:tr w:rsidR="00974138" w:rsidRPr="00A67417" w14:paraId="140F4656" w14:textId="77777777" w:rsidTr="00195D8F">
        <w:trPr>
          <w:trHeight w:val="528"/>
          <w:jc w:val="center"/>
        </w:trPr>
        <w:tc>
          <w:tcPr>
            <w:tcW w:w="0" w:type="auto"/>
            <w:shd w:val="clear" w:color="000000" w:fill="FFFFFF"/>
            <w:vAlign w:val="bottom"/>
          </w:tcPr>
          <w:p w14:paraId="5227C616"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Seguro de mis creencias o principios</w:t>
            </w:r>
          </w:p>
        </w:tc>
        <w:tc>
          <w:tcPr>
            <w:tcW w:w="0" w:type="auto"/>
            <w:shd w:val="clear" w:color="000000" w:fill="FFFFFF"/>
            <w:vAlign w:val="bottom"/>
          </w:tcPr>
          <w:p w14:paraId="5AE70B23"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6CA3330D"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7A29AF5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2C377BA9"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678FD5F0"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1FD77D34" w14:textId="77777777" w:rsidTr="00195D8F">
        <w:trPr>
          <w:trHeight w:val="431"/>
          <w:jc w:val="center"/>
        </w:trPr>
        <w:tc>
          <w:tcPr>
            <w:tcW w:w="0" w:type="auto"/>
            <w:shd w:val="clear" w:color="000000" w:fill="FFFFFF"/>
            <w:vAlign w:val="bottom"/>
          </w:tcPr>
          <w:p w14:paraId="290A052B"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Creciendo como persona</w:t>
            </w:r>
          </w:p>
        </w:tc>
        <w:tc>
          <w:tcPr>
            <w:tcW w:w="0" w:type="auto"/>
            <w:shd w:val="clear" w:color="000000" w:fill="FFFFFF"/>
            <w:vAlign w:val="bottom"/>
          </w:tcPr>
          <w:p w14:paraId="007517BE"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271C94B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12</w:t>
            </w:r>
          </w:p>
        </w:tc>
        <w:tc>
          <w:tcPr>
            <w:tcW w:w="0" w:type="auto"/>
            <w:shd w:val="clear" w:color="000000" w:fill="FFFFFF"/>
            <w:vAlign w:val="bottom"/>
          </w:tcPr>
          <w:p w14:paraId="042D48A3"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584840EF"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w:t>
            </w:r>
          </w:p>
        </w:tc>
        <w:tc>
          <w:tcPr>
            <w:tcW w:w="0" w:type="auto"/>
            <w:shd w:val="clear" w:color="000000" w:fill="FFFFFF"/>
            <w:vAlign w:val="bottom"/>
          </w:tcPr>
          <w:p w14:paraId="66EFFD5B"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50BE11A1" w14:textId="77777777" w:rsidTr="00195D8F">
        <w:trPr>
          <w:trHeight w:val="474"/>
          <w:jc w:val="center"/>
        </w:trPr>
        <w:tc>
          <w:tcPr>
            <w:tcW w:w="0" w:type="auto"/>
            <w:shd w:val="clear" w:color="000000" w:fill="FFFFFF"/>
            <w:vAlign w:val="bottom"/>
          </w:tcPr>
          <w:p w14:paraId="28EAF20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Rodeado de personas que en general me ayuden en situaciones difíciles</w:t>
            </w:r>
          </w:p>
        </w:tc>
        <w:tc>
          <w:tcPr>
            <w:tcW w:w="0" w:type="auto"/>
            <w:shd w:val="clear" w:color="000000" w:fill="FFFFFF"/>
            <w:vAlign w:val="bottom"/>
          </w:tcPr>
          <w:p w14:paraId="58530074"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12</w:t>
            </w:r>
          </w:p>
        </w:tc>
        <w:tc>
          <w:tcPr>
            <w:tcW w:w="0" w:type="auto"/>
            <w:shd w:val="clear" w:color="000000" w:fill="FFFFFF"/>
            <w:vAlign w:val="bottom"/>
          </w:tcPr>
          <w:p w14:paraId="0345582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30</w:t>
            </w:r>
          </w:p>
        </w:tc>
        <w:tc>
          <w:tcPr>
            <w:tcW w:w="0" w:type="auto"/>
            <w:shd w:val="clear" w:color="000000" w:fill="FFFFFF"/>
            <w:vAlign w:val="bottom"/>
          </w:tcPr>
          <w:p w14:paraId="23297AD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w:t>
            </w:r>
          </w:p>
        </w:tc>
        <w:tc>
          <w:tcPr>
            <w:tcW w:w="0" w:type="auto"/>
            <w:shd w:val="clear" w:color="000000" w:fill="FFFFFF"/>
            <w:vAlign w:val="bottom"/>
          </w:tcPr>
          <w:p w14:paraId="095A62C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w:t>
            </w:r>
          </w:p>
        </w:tc>
        <w:tc>
          <w:tcPr>
            <w:tcW w:w="0" w:type="auto"/>
            <w:shd w:val="clear" w:color="000000" w:fill="FFFFFF"/>
            <w:vAlign w:val="bottom"/>
          </w:tcPr>
          <w:p w14:paraId="6B8B0EA7"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2D1F1BEC" w14:textId="77777777" w:rsidTr="00195D8F">
        <w:trPr>
          <w:trHeight w:val="538"/>
          <w:jc w:val="center"/>
        </w:trPr>
        <w:tc>
          <w:tcPr>
            <w:tcW w:w="0" w:type="auto"/>
            <w:shd w:val="clear" w:color="000000" w:fill="FFFFFF"/>
            <w:vAlign w:val="bottom"/>
          </w:tcPr>
          <w:p w14:paraId="26B73C29"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En contactos con personas que me aprecian</w:t>
            </w:r>
          </w:p>
        </w:tc>
        <w:tc>
          <w:tcPr>
            <w:tcW w:w="0" w:type="auto"/>
            <w:shd w:val="clear" w:color="000000" w:fill="FFFFFF"/>
            <w:vAlign w:val="bottom"/>
          </w:tcPr>
          <w:p w14:paraId="5E8BAF3C"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2FCE6F6F"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13D816DC"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w:t>
            </w:r>
          </w:p>
        </w:tc>
        <w:tc>
          <w:tcPr>
            <w:tcW w:w="0" w:type="auto"/>
            <w:shd w:val="clear" w:color="000000" w:fill="FFFFFF"/>
            <w:vAlign w:val="bottom"/>
          </w:tcPr>
          <w:p w14:paraId="63F1B5C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w:t>
            </w:r>
          </w:p>
        </w:tc>
        <w:tc>
          <w:tcPr>
            <w:tcW w:w="0" w:type="auto"/>
            <w:shd w:val="clear" w:color="000000" w:fill="FFFFFF"/>
            <w:vAlign w:val="bottom"/>
          </w:tcPr>
          <w:p w14:paraId="4AD6CA63"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0135F5B1" w14:textId="77777777" w:rsidTr="00195D8F">
        <w:trPr>
          <w:trHeight w:val="437"/>
          <w:jc w:val="center"/>
        </w:trPr>
        <w:tc>
          <w:tcPr>
            <w:tcW w:w="0" w:type="auto"/>
            <w:shd w:val="clear" w:color="000000" w:fill="FFFFFF"/>
            <w:vAlign w:val="bottom"/>
          </w:tcPr>
          <w:p w14:paraId="1D7EEC0D"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Seguro de sí mismo</w:t>
            </w:r>
          </w:p>
        </w:tc>
        <w:tc>
          <w:tcPr>
            <w:tcW w:w="0" w:type="auto"/>
            <w:shd w:val="clear" w:color="000000" w:fill="FFFFFF"/>
            <w:vAlign w:val="bottom"/>
          </w:tcPr>
          <w:p w14:paraId="293274DB"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0FB9D00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0A240117"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224A7A37"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E3F65ED"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r>
      <w:tr w:rsidR="00974138" w:rsidRPr="00A67417" w14:paraId="57B21B35" w14:textId="77777777" w:rsidTr="00195D8F">
        <w:trPr>
          <w:trHeight w:val="391"/>
          <w:jc w:val="center"/>
        </w:trPr>
        <w:tc>
          <w:tcPr>
            <w:tcW w:w="0" w:type="auto"/>
            <w:shd w:val="clear" w:color="000000" w:fill="FFFFFF"/>
            <w:vAlign w:val="bottom"/>
          </w:tcPr>
          <w:p w14:paraId="0E1F2A7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Seguro de mis proyectos y metas</w:t>
            </w:r>
          </w:p>
        </w:tc>
        <w:tc>
          <w:tcPr>
            <w:tcW w:w="0" w:type="auto"/>
            <w:shd w:val="clear" w:color="000000" w:fill="FFFFFF"/>
            <w:vAlign w:val="bottom"/>
          </w:tcPr>
          <w:p w14:paraId="5CAC122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50417D75"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171BE3E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w:t>
            </w:r>
          </w:p>
        </w:tc>
        <w:tc>
          <w:tcPr>
            <w:tcW w:w="0" w:type="auto"/>
            <w:shd w:val="clear" w:color="000000" w:fill="FFFFFF"/>
            <w:vAlign w:val="bottom"/>
          </w:tcPr>
          <w:p w14:paraId="2401D5C7"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w:t>
            </w:r>
          </w:p>
        </w:tc>
        <w:tc>
          <w:tcPr>
            <w:tcW w:w="0" w:type="auto"/>
            <w:shd w:val="clear" w:color="000000" w:fill="FFFFFF"/>
            <w:vAlign w:val="bottom"/>
          </w:tcPr>
          <w:p w14:paraId="7572FF1E"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6C8F3E5F" w14:textId="77777777" w:rsidTr="00195D8F">
        <w:trPr>
          <w:trHeight w:val="459"/>
          <w:jc w:val="center"/>
        </w:trPr>
        <w:tc>
          <w:tcPr>
            <w:tcW w:w="0" w:type="auto"/>
            <w:shd w:val="clear" w:color="000000" w:fill="FFFFFF"/>
            <w:vAlign w:val="bottom"/>
          </w:tcPr>
          <w:p w14:paraId="66CA9D17"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Seguro en el ambiente que vivo</w:t>
            </w:r>
          </w:p>
        </w:tc>
        <w:tc>
          <w:tcPr>
            <w:tcW w:w="0" w:type="auto"/>
            <w:shd w:val="clear" w:color="000000" w:fill="FFFFFF"/>
            <w:vAlign w:val="bottom"/>
          </w:tcPr>
          <w:p w14:paraId="05F95739"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4993CD5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27DD6B0E"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7460B17A"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9</w:t>
            </w:r>
          </w:p>
        </w:tc>
        <w:tc>
          <w:tcPr>
            <w:tcW w:w="0" w:type="auto"/>
            <w:shd w:val="clear" w:color="000000" w:fill="FFFFFF"/>
            <w:vAlign w:val="bottom"/>
          </w:tcPr>
          <w:p w14:paraId="3C859AC5"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w:t>
            </w:r>
          </w:p>
        </w:tc>
      </w:tr>
      <w:tr w:rsidR="00974138" w:rsidRPr="00A67417" w14:paraId="59D8B62E" w14:textId="77777777" w:rsidTr="00195D8F">
        <w:trPr>
          <w:trHeight w:val="435"/>
          <w:jc w:val="center"/>
        </w:trPr>
        <w:tc>
          <w:tcPr>
            <w:tcW w:w="0" w:type="auto"/>
            <w:shd w:val="clear" w:color="000000" w:fill="FFFFFF"/>
            <w:vAlign w:val="bottom"/>
          </w:tcPr>
          <w:p w14:paraId="4E58B54D"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Una persona que ha aprendido a salir adelante en la vida</w:t>
            </w:r>
          </w:p>
        </w:tc>
        <w:tc>
          <w:tcPr>
            <w:tcW w:w="0" w:type="auto"/>
            <w:shd w:val="clear" w:color="000000" w:fill="FFFFFF"/>
            <w:vAlign w:val="bottom"/>
          </w:tcPr>
          <w:p w14:paraId="3C302F4D"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1F937F2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050C500E"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467D42B"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E436078"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40A28136" w14:textId="77777777" w:rsidTr="00195D8F">
        <w:trPr>
          <w:trHeight w:val="551"/>
          <w:jc w:val="center"/>
        </w:trPr>
        <w:tc>
          <w:tcPr>
            <w:tcW w:w="0" w:type="auto"/>
            <w:shd w:val="clear" w:color="000000" w:fill="FFFFFF"/>
            <w:vAlign w:val="bottom"/>
          </w:tcPr>
          <w:p w14:paraId="69D1F3B3"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Un modelo positivo para otras personas</w:t>
            </w:r>
          </w:p>
        </w:tc>
        <w:tc>
          <w:tcPr>
            <w:tcW w:w="0" w:type="auto"/>
            <w:shd w:val="clear" w:color="000000" w:fill="FFFFFF"/>
            <w:vAlign w:val="bottom"/>
          </w:tcPr>
          <w:p w14:paraId="367F16EF"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449FA0CC"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04AA0DD6"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0AE171A2"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05D111BF"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1D7CCEC7" w14:textId="77777777" w:rsidTr="00195D8F">
        <w:trPr>
          <w:trHeight w:val="431"/>
          <w:jc w:val="center"/>
        </w:trPr>
        <w:tc>
          <w:tcPr>
            <w:tcW w:w="0" w:type="auto"/>
            <w:shd w:val="clear" w:color="000000" w:fill="FFFFFF"/>
            <w:vAlign w:val="bottom"/>
          </w:tcPr>
          <w:p w14:paraId="3543D0A1"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Bien integrado en mi lugar de trabajo o estudio</w:t>
            </w:r>
          </w:p>
        </w:tc>
        <w:tc>
          <w:tcPr>
            <w:tcW w:w="0" w:type="auto"/>
            <w:shd w:val="clear" w:color="000000" w:fill="FFFFFF"/>
            <w:vAlign w:val="bottom"/>
          </w:tcPr>
          <w:p w14:paraId="05A78C6E"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07C3069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25</w:t>
            </w:r>
          </w:p>
        </w:tc>
        <w:tc>
          <w:tcPr>
            <w:tcW w:w="0" w:type="auto"/>
            <w:shd w:val="clear" w:color="000000" w:fill="FFFFFF"/>
            <w:vAlign w:val="bottom"/>
          </w:tcPr>
          <w:p w14:paraId="261954EC"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4DB979C"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67540626"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11D0E02F" w14:textId="77777777" w:rsidTr="00195D8F">
        <w:trPr>
          <w:trHeight w:val="540"/>
          <w:jc w:val="center"/>
        </w:trPr>
        <w:tc>
          <w:tcPr>
            <w:tcW w:w="0" w:type="auto"/>
            <w:shd w:val="clear" w:color="000000" w:fill="FFFFFF"/>
            <w:vAlign w:val="bottom"/>
          </w:tcPr>
          <w:p w14:paraId="58155C24"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Satisfecho con mis relaciones de amistad</w:t>
            </w:r>
          </w:p>
        </w:tc>
        <w:tc>
          <w:tcPr>
            <w:tcW w:w="0" w:type="auto"/>
            <w:shd w:val="clear" w:color="000000" w:fill="FFFFFF"/>
            <w:vAlign w:val="bottom"/>
          </w:tcPr>
          <w:p w14:paraId="467CC597"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12</w:t>
            </w:r>
          </w:p>
        </w:tc>
        <w:tc>
          <w:tcPr>
            <w:tcW w:w="0" w:type="auto"/>
            <w:shd w:val="clear" w:color="000000" w:fill="FFFFFF"/>
            <w:vAlign w:val="bottom"/>
          </w:tcPr>
          <w:p w14:paraId="3BB51D01"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16</w:t>
            </w:r>
          </w:p>
        </w:tc>
        <w:tc>
          <w:tcPr>
            <w:tcW w:w="0" w:type="auto"/>
            <w:shd w:val="clear" w:color="000000" w:fill="FFFFFF"/>
            <w:vAlign w:val="bottom"/>
          </w:tcPr>
          <w:p w14:paraId="15F4B261"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676BE4EA"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139CF42"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54BC48BF" w14:textId="77777777" w:rsidTr="00195D8F">
        <w:trPr>
          <w:trHeight w:val="480"/>
          <w:jc w:val="center"/>
        </w:trPr>
        <w:tc>
          <w:tcPr>
            <w:tcW w:w="0" w:type="auto"/>
            <w:shd w:val="clear" w:color="000000" w:fill="FFFFFF"/>
            <w:vAlign w:val="bottom"/>
          </w:tcPr>
          <w:p w14:paraId="1535305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Satisfecho con mis relaciones afectivas</w:t>
            </w:r>
          </w:p>
        </w:tc>
        <w:tc>
          <w:tcPr>
            <w:tcW w:w="0" w:type="auto"/>
            <w:shd w:val="clear" w:color="000000" w:fill="FFFFFF"/>
            <w:vAlign w:val="bottom"/>
          </w:tcPr>
          <w:p w14:paraId="348B1A3F"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577AAAAB"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43045D43"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97ABA5E"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44C78A0"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6AF42DEF" w14:textId="77777777" w:rsidTr="00195D8F">
        <w:trPr>
          <w:trHeight w:val="389"/>
          <w:jc w:val="center"/>
        </w:trPr>
        <w:tc>
          <w:tcPr>
            <w:tcW w:w="0" w:type="auto"/>
            <w:shd w:val="clear" w:color="000000" w:fill="FFFFFF"/>
            <w:vAlign w:val="bottom"/>
          </w:tcPr>
          <w:p w14:paraId="563FB12F"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Una persona práctica</w:t>
            </w:r>
          </w:p>
        </w:tc>
        <w:tc>
          <w:tcPr>
            <w:tcW w:w="0" w:type="auto"/>
            <w:shd w:val="clear" w:color="000000" w:fill="FFFFFF"/>
            <w:vAlign w:val="bottom"/>
          </w:tcPr>
          <w:p w14:paraId="647D443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34AE102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25</w:t>
            </w:r>
          </w:p>
        </w:tc>
        <w:tc>
          <w:tcPr>
            <w:tcW w:w="0" w:type="auto"/>
            <w:shd w:val="clear" w:color="000000" w:fill="FFFFFF"/>
            <w:vAlign w:val="bottom"/>
          </w:tcPr>
          <w:p w14:paraId="5C3876A5"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7D2C7AC5"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2E6EC7CF"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74E022B6" w14:textId="77777777" w:rsidTr="00195D8F">
        <w:trPr>
          <w:trHeight w:val="494"/>
          <w:jc w:val="center"/>
        </w:trPr>
        <w:tc>
          <w:tcPr>
            <w:tcW w:w="0" w:type="auto"/>
            <w:shd w:val="clear" w:color="000000" w:fill="FFFFFF"/>
            <w:vAlign w:val="bottom"/>
          </w:tcPr>
          <w:p w14:paraId="34930C95"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Una persona con metas en la vida</w:t>
            </w:r>
          </w:p>
        </w:tc>
        <w:tc>
          <w:tcPr>
            <w:tcW w:w="0" w:type="auto"/>
            <w:shd w:val="clear" w:color="000000" w:fill="FFFFFF"/>
            <w:vAlign w:val="bottom"/>
          </w:tcPr>
          <w:p w14:paraId="0856733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778DE814"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12</w:t>
            </w:r>
          </w:p>
        </w:tc>
        <w:tc>
          <w:tcPr>
            <w:tcW w:w="0" w:type="auto"/>
            <w:shd w:val="clear" w:color="000000" w:fill="FFFFFF"/>
            <w:vAlign w:val="bottom"/>
          </w:tcPr>
          <w:p w14:paraId="08706FE2"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18</w:t>
            </w:r>
          </w:p>
        </w:tc>
        <w:tc>
          <w:tcPr>
            <w:tcW w:w="0" w:type="auto"/>
            <w:shd w:val="clear" w:color="000000" w:fill="FFFFFF"/>
            <w:vAlign w:val="bottom"/>
          </w:tcPr>
          <w:p w14:paraId="5C80D9DC"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632C5EE"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3FBF8FD1" w14:textId="77777777" w:rsidTr="00195D8F">
        <w:trPr>
          <w:trHeight w:val="389"/>
          <w:jc w:val="center"/>
        </w:trPr>
        <w:tc>
          <w:tcPr>
            <w:tcW w:w="0" w:type="auto"/>
            <w:shd w:val="clear" w:color="000000" w:fill="FFFFFF"/>
            <w:vAlign w:val="bottom"/>
          </w:tcPr>
          <w:p w14:paraId="55A0857F"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Activo frente a mis problemas</w:t>
            </w:r>
          </w:p>
        </w:tc>
        <w:tc>
          <w:tcPr>
            <w:tcW w:w="0" w:type="auto"/>
            <w:shd w:val="clear" w:color="000000" w:fill="FFFFFF"/>
            <w:vAlign w:val="bottom"/>
          </w:tcPr>
          <w:p w14:paraId="0A2E29D7"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18</w:t>
            </w:r>
          </w:p>
        </w:tc>
        <w:tc>
          <w:tcPr>
            <w:tcW w:w="0" w:type="auto"/>
            <w:shd w:val="clear" w:color="000000" w:fill="FFFFFF"/>
            <w:vAlign w:val="bottom"/>
          </w:tcPr>
          <w:p w14:paraId="2807C246"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A9751BF"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12</w:t>
            </w:r>
          </w:p>
        </w:tc>
        <w:tc>
          <w:tcPr>
            <w:tcW w:w="0" w:type="auto"/>
            <w:shd w:val="clear" w:color="000000" w:fill="FFFFFF"/>
            <w:vAlign w:val="bottom"/>
          </w:tcPr>
          <w:p w14:paraId="2A27DFC9" w14:textId="77777777" w:rsidR="00974138" w:rsidRPr="00A67417" w:rsidRDefault="00974138" w:rsidP="006F7085">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6C0DBDD"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03B9E01A" w14:textId="77777777" w:rsidTr="00195D8F">
        <w:trPr>
          <w:trHeight w:val="506"/>
          <w:jc w:val="center"/>
        </w:trPr>
        <w:tc>
          <w:tcPr>
            <w:tcW w:w="0" w:type="auto"/>
            <w:shd w:val="clear" w:color="000000" w:fill="FFFFFF"/>
            <w:vAlign w:val="bottom"/>
          </w:tcPr>
          <w:p w14:paraId="32FD194C"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Revisando constantemente el sentido de mi vida</w:t>
            </w:r>
          </w:p>
        </w:tc>
        <w:tc>
          <w:tcPr>
            <w:tcW w:w="0" w:type="auto"/>
            <w:shd w:val="clear" w:color="000000" w:fill="FFFFFF"/>
            <w:vAlign w:val="bottom"/>
          </w:tcPr>
          <w:p w14:paraId="32C04051"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147036C0"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14</w:t>
            </w:r>
          </w:p>
        </w:tc>
        <w:tc>
          <w:tcPr>
            <w:tcW w:w="0" w:type="auto"/>
            <w:shd w:val="clear" w:color="000000" w:fill="FFFFFF"/>
            <w:vAlign w:val="bottom"/>
          </w:tcPr>
          <w:p w14:paraId="4EFDDEC7"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w:t>
            </w:r>
          </w:p>
        </w:tc>
        <w:tc>
          <w:tcPr>
            <w:tcW w:w="0" w:type="auto"/>
            <w:shd w:val="clear" w:color="000000" w:fill="FFFFFF"/>
            <w:vAlign w:val="bottom"/>
          </w:tcPr>
          <w:p w14:paraId="7C584C49"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62737E1C" w14:textId="77777777" w:rsidR="00974138" w:rsidRPr="00A67417" w:rsidRDefault="00974138" w:rsidP="006F7085">
            <w:pPr>
              <w:pStyle w:val="Sinespaciado"/>
              <w:rPr>
                <w:rFonts w:ascii="Times New Roman" w:hAnsi="Times New Roman" w:cs="Times New Roman"/>
                <w:sz w:val="20"/>
                <w:szCs w:val="20"/>
                <w:lang w:val="es" w:eastAsia="ja-JP"/>
              </w:rPr>
            </w:pPr>
          </w:p>
        </w:tc>
      </w:tr>
      <w:tr w:rsidR="00974138" w:rsidRPr="00A67417" w14:paraId="5361022C" w14:textId="77777777" w:rsidTr="00195D8F">
        <w:trPr>
          <w:trHeight w:val="437"/>
          <w:jc w:val="center"/>
        </w:trPr>
        <w:tc>
          <w:tcPr>
            <w:tcW w:w="0" w:type="auto"/>
            <w:shd w:val="clear" w:color="000000" w:fill="FFFFFF"/>
            <w:vAlign w:val="bottom"/>
          </w:tcPr>
          <w:p w14:paraId="0CD6F674"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Generando soluciones a mis problemas</w:t>
            </w:r>
          </w:p>
        </w:tc>
        <w:tc>
          <w:tcPr>
            <w:tcW w:w="0" w:type="auto"/>
            <w:shd w:val="clear" w:color="000000" w:fill="FFFFFF"/>
            <w:vAlign w:val="bottom"/>
          </w:tcPr>
          <w:p w14:paraId="2DB96BAD"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3D6493C8"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72C0B831"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66671793" w14:textId="77777777" w:rsidR="00974138" w:rsidRPr="00A67417" w:rsidRDefault="00974138" w:rsidP="006F7085">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1C005246" w14:textId="77777777" w:rsidR="00974138" w:rsidRPr="00A67417" w:rsidRDefault="00974138" w:rsidP="006F7085">
            <w:pPr>
              <w:pStyle w:val="Sinespaciado"/>
              <w:rPr>
                <w:rFonts w:ascii="Times New Roman" w:hAnsi="Times New Roman" w:cs="Times New Roman"/>
                <w:sz w:val="20"/>
                <w:szCs w:val="20"/>
                <w:lang w:val="es" w:eastAsia="ja-JP"/>
              </w:rPr>
            </w:pPr>
          </w:p>
        </w:tc>
      </w:tr>
    </w:tbl>
    <w:p w14:paraId="2C840EB1" w14:textId="61346F3F"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color w:val="000000" w:themeColor="text1"/>
          <w:sz w:val="20"/>
          <w:szCs w:val="20"/>
          <w:lang w:val="es-419" w:eastAsia="ja-JP"/>
        </w:rPr>
        <w:t xml:space="preserve">Tabla 5.- </w:t>
      </w:r>
      <w:r w:rsidRPr="00A67417">
        <w:rPr>
          <w:rFonts w:ascii="Times New Roman" w:eastAsia="Times New Roman" w:hAnsi="Times New Roman" w:cs="Times New Roman"/>
          <w:sz w:val="20"/>
          <w:szCs w:val="20"/>
          <w:lang w:eastAsia="ja-JP"/>
        </w:rPr>
        <w:t>Factor de Resiliencia (Yo soy - yo estoy).</w:t>
      </w:r>
    </w:p>
    <w:p w14:paraId="2839C5CD" w14:textId="0A424C1F" w:rsidR="006C53A5" w:rsidRPr="00A67417" w:rsidRDefault="006C53A5"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Fuente: </w:t>
      </w:r>
      <w:r w:rsidR="004D1388" w:rsidRPr="00A67417">
        <w:rPr>
          <w:rFonts w:ascii="Times New Roman" w:eastAsia="Times New Roman" w:hAnsi="Times New Roman" w:cs="Times New Roman"/>
          <w:sz w:val="20"/>
          <w:szCs w:val="20"/>
          <w:lang w:val="es" w:eastAsia="ja-JP"/>
        </w:rPr>
        <w:t>Descripción de los factores de Resiliencia (Yo soy-Yo estoy) del test SV-RES60.</w:t>
      </w:r>
    </w:p>
    <w:p w14:paraId="4EBD1D21" w14:textId="77777777" w:rsidR="00AA2818" w:rsidRDefault="00AA2818"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sectPr w:rsidR="00AA2818" w:rsidSect="00A67417">
          <w:type w:val="continuous"/>
          <w:pgSz w:w="12240" w:h="15840"/>
          <w:pgMar w:top="1418" w:right="1418" w:bottom="1418" w:left="1701" w:header="720" w:footer="720" w:gutter="0"/>
          <w:cols w:space="720"/>
          <w:noEndnote/>
          <w:titlePg/>
          <w:docGrid w:linePitch="299"/>
        </w:sectPr>
      </w:pPr>
    </w:p>
    <w:p w14:paraId="5A1B029A"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93FB1E6"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FF1D80A"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sectPr w:rsidR="00826D82" w:rsidSect="00AA2818">
          <w:type w:val="continuous"/>
          <w:pgSz w:w="12240" w:h="15840"/>
          <w:pgMar w:top="1418" w:right="1418" w:bottom="1418" w:left="1701" w:header="720" w:footer="720" w:gutter="0"/>
          <w:cols w:num="2" w:space="720"/>
          <w:noEndnote/>
          <w:titlePg/>
          <w:docGrid w:linePitch="299"/>
        </w:sectPr>
      </w:pPr>
    </w:p>
    <w:p w14:paraId="2A2CAEE7" w14:textId="77777777" w:rsidR="000D1B8A" w:rsidRDefault="000D1B8A"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39759E6F" w14:textId="77777777" w:rsidR="000A77C5" w:rsidRDefault="000A77C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704BE9E1" w14:textId="77777777" w:rsidR="000A77C5" w:rsidRDefault="000A77C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2B58499C" w14:textId="77777777" w:rsidR="000A77C5" w:rsidRDefault="000A77C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0139C09" w14:textId="77777777" w:rsidR="000A77C5" w:rsidRDefault="000A77C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B55C721" w14:textId="77777777" w:rsidR="000A77C5" w:rsidRDefault="000A77C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4C5303B" w14:textId="77777777" w:rsidR="000A77C5" w:rsidRDefault="000A77C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BD808D9" w14:textId="77777777" w:rsidR="000A77C5" w:rsidRDefault="000A77C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24D8212" w14:textId="77777777" w:rsidR="00195D8F" w:rsidRDefault="00195D8F"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72839A78" w14:textId="77777777" w:rsidR="00195D8F" w:rsidRDefault="00195D8F"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6409A3BC" w14:textId="14C4E0D4" w:rsidR="006C53A5" w:rsidRPr="00A67417" w:rsidRDefault="006C53A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419" w:eastAsia="ja-JP"/>
        </w:rPr>
      </w:pPr>
      <w:r w:rsidRPr="00A67417">
        <w:rPr>
          <w:rFonts w:ascii="Times New Roman" w:eastAsia="Times New Roman" w:hAnsi="Times New Roman" w:cs="Times New Roman"/>
          <w:sz w:val="20"/>
          <w:szCs w:val="20"/>
          <w:lang w:val="es" w:eastAsia="ja-JP"/>
        </w:rPr>
        <w:lastRenderedPageBreak/>
        <w:t xml:space="preserve">En este aspecto de análisis fue importante destacar el nivel de resiliencia, para detectar el ajuste de las disciplinas observadas en la </w:t>
      </w:r>
      <w:r w:rsidR="005E51F6" w:rsidRPr="00A67417">
        <w:rPr>
          <w:rFonts w:ascii="Times New Roman" w:eastAsia="Times New Roman" w:hAnsi="Times New Roman" w:cs="Times New Roman"/>
          <w:sz w:val="20"/>
          <w:szCs w:val="20"/>
          <w:lang w:val="es" w:eastAsia="ja-JP"/>
        </w:rPr>
        <w:t>F</w:t>
      </w:r>
      <w:r w:rsidRPr="00A67417">
        <w:rPr>
          <w:rFonts w:ascii="Times New Roman" w:eastAsia="Times New Roman" w:hAnsi="Times New Roman" w:cs="Times New Roman"/>
          <w:sz w:val="20"/>
          <w:szCs w:val="20"/>
          <w:lang w:val="es" w:eastAsia="ja-JP"/>
        </w:rPr>
        <w:t xml:space="preserve">ederación </w:t>
      </w:r>
      <w:r w:rsidR="005E51F6" w:rsidRPr="00A67417">
        <w:rPr>
          <w:rFonts w:ascii="Times New Roman" w:eastAsia="Times New Roman" w:hAnsi="Times New Roman" w:cs="Times New Roman"/>
          <w:sz w:val="20"/>
          <w:szCs w:val="20"/>
          <w:lang w:val="es" w:eastAsia="ja-JP"/>
        </w:rPr>
        <w:t xml:space="preserve">Deportiva </w:t>
      </w:r>
      <w:r w:rsidRPr="00A67417">
        <w:rPr>
          <w:rFonts w:ascii="Times New Roman" w:eastAsia="Times New Roman" w:hAnsi="Times New Roman" w:cs="Times New Roman"/>
          <w:sz w:val="20"/>
          <w:szCs w:val="20"/>
          <w:lang w:val="es" w:eastAsia="ja-JP"/>
        </w:rPr>
        <w:t xml:space="preserve">de Manabí, se seleccionaron </w:t>
      </w:r>
      <w:r w:rsidR="005E512B" w:rsidRPr="00A67417">
        <w:rPr>
          <w:rFonts w:ascii="Times New Roman" w:eastAsia="Times New Roman" w:hAnsi="Times New Roman" w:cs="Times New Roman"/>
          <w:sz w:val="20"/>
          <w:szCs w:val="20"/>
          <w:lang w:val="es" w:eastAsia="ja-JP"/>
        </w:rPr>
        <w:t>2</w:t>
      </w:r>
      <w:r w:rsidRPr="00A67417">
        <w:rPr>
          <w:rFonts w:ascii="Times New Roman" w:eastAsia="Times New Roman" w:hAnsi="Times New Roman" w:cs="Times New Roman"/>
          <w:sz w:val="20"/>
          <w:szCs w:val="20"/>
          <w:lang w:val="es" w:eastAsia="ja-JP"/>
        </w:rPr>
        <w:t xml:space="preserve"> ítems de investigación para hacer un proceso de apreciación más indicativo</w:t>
      </w:r>
      <w:r w:rsidR="006534C2" w:rsidRPr="00A67417">
        <w:rPr>
          <w:rFonts w:ascii="Times New Roman" w:eastAsia="Times New Roman" w:hAnsi="Times New Roman" w:cs="Times New Roman"/>
          <w:sz w:val="20"/>
          <w:szCs w:val="20"/>
          <w:lang w:val="es" w:eastAsia="ja-JP"/>
        </w:rPr>
        <w:t xml:space="preserve">. </w:t>
      </w:r>
      <w:r w:rsidR="006534C2" w:rsidRPr="00A67417">
        <w:rPr>
          <w:rFonts w:ascii="Times New Roman" w:eastAsia="Times New Roman" w:hAnsi="Times New Roman" w:cs="Times New Roman"/>
          <w:sz w:val="20"/>
          <w:szCs w:val="20"/>
          <w:lang w:val="es-419" w:eastAsia="ja-JP"/>
        </w:rPr>
        <w:t>(Tabla 5)</w:t>
      </w:r>
    </w:p>
    <w:p w14:paraId="7FFA4164" w14:textId="77777777" w:rsidR="006C53A5" w:rsidRPr="00A67417" w:rsidRDefault="006C53A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
          <w:bCs/>
          <w:sz w:val="20"/>
          <w:szCs w:val="20"/>
          <w:lang w:val="es" w:eastAsia="ja-JP"/>
        </w:rPr>
        <w:t xml:space="preserve">Factor 8: </w:t>
      </w:r>
      <w:r w:rsidRPr="00A67417">
        <w:rPr>
          <w:rFonts w:ascii="Times New Roman" w:eastAsia="Times New Roman" w:hAnsi="Times New Roman" w:cs="Times New Roman"/>
          <w:sz w:val="20"/>
          <w:szCs w:val="20"/>
          <w:lang w:val="es" w:eastAsia="ja-JP"/>
        </w:rPr>
        <w:t xml:space="preserve">Seguro de sí mismo (20 de la muestra intervenida) este estado de la persona, revela que la seguridad está ligada al estado de la actividad física lo cual vincula de forma consiste la capacidad de desarrollarse de forma positiva.  </w:t>
      </w:r>
      <w:r w:rsidRPr="00A67417">
        <w:rPr>
          <w:rFonts w:ascii="Times New Roman" w:eastAsia="Times New Roman" w:hAnsi="Times New Roman" w:cs="Times New Roman"/>
          <w:color w:val="000000" w:themeColor="text1"/>
          <w:sz w:val="20"/>
          <w:szCs w:val="20"/>
          <w:lang w:val="es" w:eastAsia="ja-JP"/>
        </w:rPr>
        <w:t xml:space="preserve">Según </w:t>
      </w:r>
      <w:proofErr w:type="spellStart"/>
      <w:r w:rsidRPr="00A67417">
        <w:rPr>
          <w:rFonts w:ascii="Times New Roman" w:eastAsia="Times New Roman" w:hAnsi="Times New Roman" w:cs="Times New Roman"/>
          <w:color w:val="000000" w:themeColor="text1"/>
          <w:sz w:val="20"/>
          <w:szCs w:val="20"/>
          <w:lang w:val="es" w:eastAsia="ja-JP"/>
        </w:rPr>
        <w:t>Vidarte</w:t>
      </w:r>
      <w:proofErr w:type="spellEnd"/>
      <w:r w:rsidRPr="00A67417">
        <w:rPr>
          <w:rFonts w:ascii="Times New Roman" w:eastAsia="Times New Roman" w:hAnsi="Times New Roman" w:cs="Times New Roman"/>
          <w:color w:val="000000" w:themeColor="text1"/>
          <w:sz w:val="20"/>
          <w:szCs w:val="20"/>
          <w:lang w:val="es" w:eastAsia="ja-JP"/>
        </w:rPr>
        <w:t xml:space="preserve"> (2011)</w:t>
      </w:r>
      <w:r w:rsidRPr="00A67417">
        <w:rPr>
          <w:rFonts w:ascii="Times New Roman" w:eastAsia="Times New Roman" w:hAnsi="Times New Roman" w:cs="Times New Roman"/>
          <w:sz w:val="20"/>
          <w:szCs w:val="20"/>
          <w:lang w:val="es" w:eastAsia="ja-JP"/>
        </w:rPr>
        <w:t>,  La actividad física es una herramienta eficaz y efectiva en la promoción de la salud siempre y cuando se incluyan aspectos inherentes al ser humano y no solamente la optimización del espacio físico como elemento primordial de las estrategias de promoción de la salud; de igual forma, se hace necesario el empoderamiento de la comunidad de espacios y políticas que contemplan su manejo y conocimiento, así como la educación de la comunidad, que debe estar encaminada hacia el beneficio individual y colectivo a través de la concientización de la disminución de los factores de riesgo que posibilitan la adquisición de patologías que traerán a largo plazo deterioro de su calidad de vida. (p. 218)</w:t>
      </w:r>
    </w:p>
    <w:p w14:paraId="56BAF8E9" w14:textId="77777777" w:rsidR="006C53A5" w:rsidRPr="00A67417" w:rsidRDefault="006C53A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
          <w:bCs/>
          <w:sz w:val="20"/>
          <w:szCs w:val="20"/>
          <w:lang w:val="es" w:eastAsia="ja-JP"/>
        </w:rPr>
        <w:t xml:space="preserve">Factor 18: </w:t>
      </w:r>
      <w:r w:rsidRPr="00A67417">
        <w:rPr>
          <w:rFonts w:ascii="Times New Roman" w:eastAsia="Times New Roman" w:hAnsi="Times New Roman" w:cs="Times New Roman"/>
          <w:sz w:val="20"/>
          <w:szCs w:val="20"/>
          <w:lang w:val="es" w:eastAsia="ja-JP"/>
        </w:rPr>
        <w:t>Activo frente a mis problemas (18 de la muestra intervenida), este factor es importante correlacionar los sistemas de enfrentar los problemas de forma adecuada.  Ante esta situación, los jóvenes deben dejar de verse como objetos de tratamiento o intervención, y asumirlos como actores y participantes que deben poder actuar y decidir antes las situaciones que afectan y restringen su bienestar y desarrollo. (Parra, 2011, p.16).</w:t>
      </w:r>
    </w:p>
    <w:p w14:paraId="0FF6E1A6" w14:textId="5D6D36ED" w:rsidR="006C53A5" w:rsidRPr="00A67417" w:rsidRDefault="006C53A5" w:rsidP="006F7085">
      <w:pPr>
        <w:widowControl w:val="0"/>
        <w:autoSpaceDE w:val="0"/>
        <w:autoSpaceDN w:val="0"/>
        <w:adjustRightInd w:val="0"/>
        <w:spacing w:after="240" w:line="240" w:lineRule="auto"/>
        <w:jc w:val="both"/>
        <w:rPr>
          <w:rFonts w:ascii="Times New Roman" w:eastAsia="Times New Roman" w:hAnsi="Times New Roman" w:cs="Times New Roman"/>
          <w:b/>
          <w:i/>
          <w:sz w:val="20"/>
          <w:szCs w:val="20"/>
          <w:lang w:val="es" w:eastAsia="ja-JP"/>
        </w:rPr>
      </w:pPr>
      <w:r w:rsidRPr="00A67417">
        <w:rPr>
          <w:rFonts w:ascii="Times New Roman" w:eastAsia="Times New Roman" w:hAnsi="Times New Roman" w:cs="Times New Roman"/>
          <w:sz w:val="20"/>
          <w:szCs w:val="20"/>
          <w:lang w:val="es" w:eastAsia="ja-JP"/>
        </w:rPr>
        <w:t xml:space="preserve">Los resultados indican de manera externa que el nivel de resiliencia en los deportistas de la </w:t>
      </w:r>
      <w:r w:rsidR="005E51F6" w:rsidRPr="00A67417">
        <w:rPr>
          <w:rFonts w:ascii="Times New Roman" w:eastAsia="Times New Roman" w:hAnsi="Times New Roman" w:cs="Times New Roman"/>
          <w:sz w:val="20"/>
          <w:szCs w:val="20"/>
          <w:lang w:val="es" w:eastAsia="ja-JP"/>
        </w:rPr>
        <w:t>F</w:t>
      </w:r>
      <w:r w:rsidRPr="00A67417">
        <w:rPr>
          <w:rFonts w:ascii="Times New Roman" w:eastAsia="Times New Roman" w:hAnsi="Times New Roman" w:cs="Times New Roman"/>
          <w:sz w:val="20"/>
          <w:szCs w:val="20"/>
          <w:lang w:val="es" w:eastAsia="ja-JP"/>
        </w:rPr>
        <w:t>ederación</w:t>
      </w:r>
      <w:r w:rsidR="005E51F6" w:rsidRPr="00A67417">
        <w:rPr>
          <w:rFonts w:ascii="Times New Roman" w:eastAsia="Times New Roman" w:hAnsi="Times New Roman" w:cs="Times New Roman"/>
          <w:sz w:val="20"/>
          <w:szCs w:val="20"/>
          <w:lang w:val="es" w:eastAsia="ja-JP"/>
        </w:rPr>
        <w:t>,</w:t>
      </w:r>
      <w:r w:rsidRPr="00A67417">
        <w:rPr>
          <w:rFonts w:ascii="Times New Roman" w:eastAsia="Times New Roman" w:hAnsi="Times New Roman" w:cs="Times New Roman"/>
          <w:sz w:val="20"/>
          <w:szCs w:val="20"/>
          <w:lang w:val="es" w:eastAsia="ja-JP"/>
        </w:rPr>
        <w:t xml:space="preserve"> se encuentra en un nivel adaptado al rango “Muy de acuerdo”, lo que significa que el entorno y donde se encuentran desarrollando ha sido de formación personal ante su propio contexto interpersonal. </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0"/>
        <w:gridCol w:w="1425"/>
      </w:tblGrid>
      <w:tr w:rsidR="006C53A5" w:rsidRPr="00A67417" w14:paraId="115F039B" w14:textId="77777777" w:rsidTr="00826D82">
        <w:trPr>
          <w:trHeight w:val="337"/>
          <w:jc w:val="center"/>
        </w:trPr>
        <w:tc>
          <w:tcPr>
            <w:tcW w:w="2490" w:type="dxa"/>
            <w:shd w:val="clear" w:color="auto" w:fill="auto"/>
            <w:noWrap/>
            <w:vAlign w:val="bottom"/>
            <w:hideMark/>
          </w:tcPr>
          <w:p w14:paraId="0D3B6012" w14:textId="435FB495" w:rsidR="006C53A5" w:rsidRPr="00A67417" w:rsidRDefault="006C53A5" w:rsidP="006F7085">
            <w:pPr>
              <w:spacing w:after="0" w:line="240" w:lineRule="auto"/>
              <w:ind w:right="1030"/>
              <w:rPr>
                <w:rFonts w:ascii="Times New Roman" w:eastAsia="Times New Roman" w:hAnsi="Times New Roman" w:cs="Times New Roman"/>
                <w:color w:val="000000"/>
                <w:sz w:val="20"/>
                <w:szCs w:val="20"/>
                <w:lang w:val="es-419" w:eastAsia="es-EC"/>
              </w:rPr>
            </w:pPr>
            <w:r w:rsidRPr="00A67417">
              <w:rPr>
                <w:rFonts w:ascii="Times New Roman" w:eastAsia="Times New Roman" w:hAnsi="Times New Roman" w:cs="Times New Roman"/>
                <w:color w:val="000000"/>
                <w:sz w:val="20"/>
                <w:szCs w:val="20"/>
                <w:lang w:eastAsia="es-EC"/>
              </w:rPr>
              <w:t>F2.</w:t>
            </w:r>
            <w:r w:rsidR="00CD0A23" w:rsidRPr="00A67417">
              <w:rPr>
                <w:rFonts w:ascii="Times New Roman" w:eastAsia="Times New Roman" w:hAnsi="Times New Roman" w:cs="Times New Roman"/>
                <w:color w:val="000000"/>
                <w:sz w:val="20"/>
                <w:szCs w:val="20"/>
                <w:lang w:val="es-419" w:eastAsia="es-EC"/>
              </w:rPr>
              <w:t>vínculos</w:t>
            </w:r>
          </w:p>
        </w:tc>
        <w:tc>
          <w:tcPr>
            <w:tcW w:w="1425" w:type="dxa"/>
            <w:shd w:val="clear" w:color="auto" w:fill="auto"/>
            <w:noWrap/>
            <w:vAlign w:val="bottom"/>
            <w:hideMark/>
          </w:tcPr>
          <w:p w14:paraId="39E13FF2" w14:textId="097884C4" w:rsidR="006C53A5" w:rsidRPr="00A67417" w:rsidRDefault="004D1388"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 xml:space="preserve">        </w:t>
            </w:r>
            <w:r w:rsidR="006C53A5" w:rsidRPr="00A67417">
              <w:rPr>
                <w:rFonts w:ascii="Times New Roman" w:eastAsia="Times New Roman" w:hAnsi="Times New Roman" w:cs="Times New Roman"/>
                <w:color w:val="000000"/>
                <w:sz w:val="20"/>
                <w:szCs w:val="20"/>
                <w:lang w:eastAsia="es-EC"/>
              </w:rPr>
              <w:t>15</w:t>
            </w:r>
          </w:p>
        </w:tc>
      </w:tr>
      <w:tr w:rsidR="006C53A5" w:rsidRPr="00A67417" w14:paraId="0E05EF14" w14:textId="77777777" w:rsidTr="00826D82">
        <w:trPr>
          <w:trHeight w:val="322"/>
          <w:jc w:val="center"/>
        </w:trPr>
        <w:tc>
          <w:tcPr>
            <w:tcW w:w="2490" w:type="dxa"/>
            <w:shd w:val="clear" w:color="auto" w:fill="auto"/>
            <w:noWrap/>
            <w:vAlign w:val="bottom"/>
            <w:hideMark/>
          </w:tcPr>
          <w:p w14:paraId="0519F8E0"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F6. Redes</w:t>
            </w:r>
          </w:p>
        </w:tc>
        <w:tc>
          <w:tcPr>
            <w:tcW w:w="1425" w:type="dxa"/>
            <w:shd w:val="clear" w:color="auto" w:fill="auto"/>
            <w:noWrap/>
            <w:vAlign w:val="bottom"/>
            <w:hideMark/>
          </w:tcPr>
          <w:p w14:paraId="506D5941" w14:textId="0FB07939" w:rsidR="006C53A5" w:rsidRPr="00A67417" w:rsidRDefault="004D1388"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 xml:space="preserve">        </w:t>
            </w:r>
            <w:r w:rsidR="006C53A5" w:rsidRPr="00A67417">
              <w:rPr>
                <w:rFonts w:ascii="Times New Roman" w:eastAsia="Times New Roman" w:hAnsi="Times New Roman" w:cs="Times New Roman"/>
                <w:color w:val="000000"/>
                <w:sz w:val="20"/>
                <w:szCs w:val="20"/>
                <w:lang w:eastAsia="es-EC"/>
              </w:rPr>
              <w:t>15</w:t>
            </w:r>
          </w:p>
        </w:tc>
      </w:tr>
      <w:tr w:rsidR="006C53A5" w:rsidRPr="00A67417" w14:paraId="041070F7" w14:textId="77777777" w:rsidTr="00826D82">
        <w:trPr>
          <w:trHeight w:val="349"/>
          <w:jc w:val="center"/>
        </w:trPr>
        <w:tc>
          <w:tcPr>
            <w:tcW w:w="2490" w:type="dxa"/>
            <w:shd w:val="clear" w:color="auto" w:fill="auto"/>
            <w:noWrap/>
            <w:vAlign w:val="bottom"/>
            <w:hideMark/>
          </w:tcPr>
          <w:p w14:paraId="14B18B4A"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F7. Modelo</w:t>
            </w:r>
          </w:p>
        </w:tc>
        <w:tc>
          <w:tcPr>
            <w:tcW w:w="1425" w:type="dxa"/>
            <w:shd w:val="clear" w:color="auto" w:fill="auto"/>
            <w:noWrap/>
            <w:vAlign w:val="bottom"/>
            <w:hideMark/>
          </w:tcPr>
          <w:p w14:paraId="7A39521F"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p>
        </w:tc>
      </w:tr>
      <w:tr w:rsidR="006C53A5" w:rsidRPr="00A67417" w14:paraId="64E60EDE" w14:textId="77777777" w:rsidTr="00826D82">
        <w:trPr>
          <w:trHeight w:val="113"/>
          <w:jc w:val="center"/>
        </w:trPr>
        <w:tc>
          <w:tcPr>
            <w:tcW w:w="2490" w:type="dxa"/>
            <w:shd w:val="clear" w:color="auto" w:fill="auto"/>
            <w:noWrap/>
            <w:vAlign w:val="bottom"/>
            <w:hideMark/>
          </w:tcPr>
          <w:p w14:paraId="05CA7765"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F8. Metas</w:t>
            </w:r>
          </w:p>
        </w:tc>
        <w:tc>
          <w:tcPr>
            <w:tcW w:w="1425" w:type="dxa"/>
            <w:shd w:val="clear" w:color="auto" w:fill="auto"/>
            <w:noWrap/>
            <w:vAlign w:val="bottom"/>
            <w:hideMark/>
          </w:tcPr>
          <w:p w14:paraId="435311FE" w14:textId="26BD1E1E" w:rsidR="006C53A5" w:rsidRPr="00A67417" w:rsidRDefault="004D1388"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 xml:space="preserve">        </w:t>
            </w:r>
            <w:r w:rsidR="006C53A5" w:rsidRPr="00A67417">
              <w:rPr>
                <w:rFonts w:ascii="Times New Roman" w:eastAsia="Times New Roman" w:hAnsi="Times New Roman" w:cs="Times New Roman"/>
                <w:color w:val="000000"/>
                <w:sz w:val="20"/>
                <w:szCs w:val="20"/>
                <w:lang w:eastAsia="es-EC"/>
              </w:rPr>
              <w:t>10</w:t>
            </w:r>
          </w:p>
        </w:tc>
      </w:tr>
    </w:tbl>
    <w:p w14:paraId="57C24E46" w14:textId="77777777"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Tabla 6.- Factor de Resiliencia (Yo tengo)</w:t>
      </w:r>
    </w:p>
    <w:p w14:paraId="67CAA01D" w14:textId="18AC6807" w:rsidR="00746A42" w:rsidRPr="00A67417" w:rsidRDefault="006C53A5"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Fuente: </w:t>
      </w:r>
      <w:r w:rsidR="004D1388" w:rsidRPr="00A67417">
        <w:rPr>
          <w:rFonts w:ascii="Times New Roman" w:eastAsia="Times New Roman" w:hAnsi="Times New Roman" w:cs="Times New Roman"/>
          <w:sz w:val="20"/>
          <w:szCs w:val="20"/>
          <w:lang w:val="es" w:eastAsia="ja-JP"/>
        </w:rPr>
        <w:t>Descripción del factor de Resilienci</w:t>
      </w:r>
      <w:r w:rsidR="00CD0A23" w:rsidRPr="00A67417">
        <w:rPr>
          <w:rFonts w:ascii="Times New Roman" w:eastAsia="Times New Roman" w:hAnsi="Times New Roman" w:cs="Times New Roman"/>
          <w:sz w:val="20"/>
          <w:szCs w:val="20"/>
          <w:lang w:val="es" w:eastAsia="ja-JP"/>
        </w:rPr>
        <w:t>a (Yo tengo) del test SV-RES60.</w:t>
      </w:r>
    </w:p>
    <w:p w14:paraId="0ED6E0DE" w14:textId="7190ED16" w:rsidR="006C53A5" w:rsidRPr="00A67417" w:rsidRDefault="006534C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roofErr w:type="spellStart"/>
      <w:r w:rsidRPr="00A67417">
        <w:rPr>
          <w:rFonts w:ascii="Times New Roman" w:eastAsia="Times New Roman" w:hAnsi="Times New Roman" w:cs="Times New Roman"/>
          <w:sz w:val="20"/>
          <w:szCs w:val="20"/>
          <w:lang w:val="es-419" w:eastAsia="ja-JP"/>
        </w:rPr>
        <w:t>Analizándo</w:t>
      </w:r>
      <w:proofErr w:type="spellEnd"/>
      <w:r w:rsidRPr="00A67417">
        <w:rPr>
          <w:rFonts w:ascii="Times New Roman" w:eastAsia="Times New Roman" w:hAnsi="Times New Roman" w:cs="Times New Roman"/>
          <w:sz w:val="20"/>
          <w:szCs w:val="20"/>
          <w:lang w:val="es-419" w:eastAsia="ja-JP"/>
        </w:rPr>
        <w:t xml:space="preserve"> la t</w:t>
      </w:r>
      <w:proofErr w:type="spellStart"/>
      <w:r w:rsidR="00CD0A23" w:rsidRPr="00A67417">
        <w:rPr>
          <w:rFonts w:ascii="Times New Roman" w:eastAsia="Times New Roman" w:hAnsi="Times New Roman" w:cs="Times New Roman"/>
          <w:sz w:val="20"/>
          <w:szCs w:val="20"/>
          <w:lang w:val="es" w:eastAsia="ja-JP"/>
        </w:rPr>
        <w:t>abla</w:t>
      </w:r>
      <w:proofErr w:type="spellEnd"/>
      <w:r w:rsidR="00CD0A23" w:rsidRPr="00A67417">
        <w:rPr>
          <w:rFonts w:ascii="Times New Roman" w:eastAsia="Times New Roman" w:hAnsi="Times New Roman" w:cs="Times New Roman"/>
          <w:sz w:val="20"/>
          <w:szCs w:val="20"/>
          <w:lang w:val="es" w:eastAsia="ja-JP"/>
        </w:rPr>
        <w:t xml:space="preserve"> 6,</w:t>
      </w:r>
      <w:r w:rsidR="006C53A5" w:rsidRPr="00A67417">
        <w:rPr>
          <w:rFonts w:ascii="Times New Roman" w:eastAsia="Times New Roman" w:hAnsi="Times New Roman" w:cs="Times New Roman"/>
          <w:sz w:val="20"/>
          <w:szCs w:val="20"/>
          <w:lang w:val="es" w:eastAsia="ja-JP"/>
        </w:rPr>
        <w:t xml:space="preserve"> se puede </w:t>
      </w:r>
      <w:r w:rsidRPr="00A67417">
        <w:rPr>
          <w:rFonts w:ascii="Times New Roman" w:eastAsia="Times New Roman" w:hAnsi="Times New Roman" w:cs="Times New Roman"/>
          <w:sz w:val="20"/>
          <w:szCs w:val="20"/>
          <w:lang w:val="es-419" w:eastAsia="ja-JP"/>
        </w:rPr>
        <w:t>notar</w:t>
      </w:r>
      <w:r w:rsidR="006C53A5" w:rsidRPr="00A67417">
        <w:rPr>
          <w:rFonts w:ascii="Times New Roman" w:eastAsia="Times New Roman" w:hAnsi="Times New Roman" w:cs="Times New Roman"/>
          <w:sz w:val="20"/>
          <w:szCs w:val="20"/>
          <w:lang w:val="es" w:eastAsia="ja-JP"/>
        </w:rPr>
        <w:t xml:space="preserve"> que, de la población intervenida, 15 de los deportistas respondieron de forma continua la frecuencia vínculos, 15 más de ellos respondieron redes y 10 afirmaron la </w:t>
      </w:r>
      <w:r w:rsidR="006C53A5" w:rsidRPr="00A67417">
        <w:rPr>
          <w:rFonts w:ascii="Times New Roman" w:eastAsia="Times New Roman" w:hAnsi="Times New Roman" w:cs="Times New Roman"/>
          <w:sz w:val="20"/>
          <w:szCs w:val="20"/>
          <w:lang w:val="es" w:eastAsia="ja-JP"/>
        </w:rPr>
        <w:t xml:space="preserve">frecuencia metas. </w:t>
      </w:r>
    </w:p>
    <w:p w14:paraId="3D79078F" w14:textId="284B1861" w:rsidR="006534C2" w:rsidRDefault="006534C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419" w:eastAsia="ja-JP"/>
        </w:rPr>
        <w:t>Analizándo la tabla 7, es impotante mencionar que, resultó</w:t>
      </w:r>
      <w:r w:rsidRPr="00A67417">
        <w:rPr>
          <w:rFonts w:ascii="Times New Roman" w:eastAsia="Times New Roman" w:hAnsi="Times New Roman" w:cs="Times New Roman"/>
          <w:sz w:val="20"/>
          <w:szCs w:val="20"/>
          <w:lang w:val="es" w:eastAsia="ja-JP"/>
        </w:rPr>
        <w:t xml:space="preserve"> importante destacar el nivel de </w:t>
      </w:r>
      <w:proofErr w:type="spellStart"/>
      <w:r w:rsidRPr="00A67417">
        <w:rPr>
          <w:rFonts w:ascii="Times New Roman" w:eastAsia="Times New Roman" w:hAnsi="Times New Roman" w:cs="Times New Roman"/>
          <w:sz w:val="20"/>
          <w:szCs w:val="20"/>
          <w:lang w:val="es" w:eastAsia="ja-JP"/>
        </w:rPr>
        <w:t>resil</w:t>
      </w:r>
      <w:proofErr w:type="spellEnd"/>
      <w:r w:rsidRPr="00A67417">
        <w:rPr>
          <w:rFonts w:ascii="Times New Roman" w:eastAsia="Times New Roman" w:hAnsi="Times New Roman" w:cs="Times New Roman"/>
          <w:sz w:val="20"/>
          <w:szCs w:val="20"/>
          <w:lang w:val="es-419" w:eastAsia="ja-JP"/>
        </w:rPr>
        <w:t>i</w:t>
      </w:r>
      <w:proofErr w:type="spellStart"/>
      <w:r w:rsidRPr="00A67417">
        <w:rPr>
          <w:rFonts w:ascii="Times New Roman" w:eastAsia="Times New Roman" w:hAnsi="Times New Roman" w:cs="Times New Roman"/>
          <w:sz w:val="20"/>
          <w:szCs w:val="20"/>
          <w:lang w:val="es" w:eastAsia="ja-JP"/>
        </w:rPr>
        <w:t>encia</w:t>
      </w:r>
      <w:proofErr w:type="spellEnd"/>
      <w:r w:rsidRPr="00A67417">
        <w:rPr>
          <w:rFonts w:ascii="Times New Roman" w:eastAsia="Times New Roman" w:hAnsi="Times New Roman" w:cs="Times New Roman"/>
          <w:sz w:val="20"/>
          <w:szCs w:val="20"/>
          <w:lang w:val="es" w:eastAsia="ja-JP"/>
        </w:rPr>
        <w:t>, para detectar el ajuste de las disciplinas observadas en la Federación Deportiva de Manabí, se seleccionaron 3 ítems de investigación para hacer un proceso de apreciación más indicativo.</w:t>
      </w:r>
    </w:p>
    <w:p w14:paraId="563AFF54"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0BDB701"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9226745"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7E0ADF7"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17EA5CA"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2AAEDAE"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326D0800"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BD8AF09"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62BFA73C"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7A9C0F40"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00200A3"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77DF46C0"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BAA3646"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BF10574"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86B0DCE"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DFD696F"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DC299C0"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7D9106BB"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3FBC25AD"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2FFE2D7F"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5243E33"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A72F4EF"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72B3676"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FD52B33"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FE737AB"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344F636E"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64A6314D"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6BE359B"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A1B64F5"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67FCE930"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6C8ABCA3"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2173B021"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6E389FA7"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D51B651"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2CC0397"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37B27A3E"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50873D0"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04FE3DB"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3E5149C"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6548C86"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449FC114"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3FBEF249"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B61A214"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B939EA7"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393A27CA"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7152FED"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2DC4BC5"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1DE81276"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sectPr w:rsidR="00826D82" w:rsidSect="00826D82">
          <w:type w:val="continuous"/>
          <w:pgSz w:w="12240" w:h="15840"/>
          <w:pgMar w:top="1418" w:right="1418" w:bottom="1418" w:left="1701" w:header="720" w:footer="720" w:gutter="0"/>
          <w:cols w:num="2" w:space="329"/>
          <w:noEndnote/>
          <w:titlePg/>
          <w:docGrid w:linePitch="299"/>
        </w:sectPr>
      </w:pPr>
    </w:p>
    <w:p w14:paraId="6853B901" w14:textId="5BF9EC38"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6D7FA720" w14:textId="77777777" w:rsidR="00A44BF0" w:rsidRDefault="00A44BF0"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70963C68" w14:textId="77777777" w:rsidR="000D1B8A" w:rsidRDefault="000D1B8A"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586DD85D" w14:textId="77777777" w:rsidR="001F38FF" w:rsidRDefault="001F38FF"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p>
    <w:p w14:paraId="091254CF" w14:textId="77777777" w:rsidR="001F38FF" w:rsidRDefault="001F38FF"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sectPr w:rsidR="001F38FF" w:rsidSect="00AA2818">
          <w:type w:val="continuous"/>
          <w:pgSz w:w="12240" w:h="15840"/>
          <w:pgMar w:top="1418" w:right="1418" w:bottom="1418" w:left="1701" w:header="720" w:footer="720" w:gutter="0"/>
          <w:cols w:num="2" w:space="720"/>
          <w:noEndnote/>
          <w:titlePg/>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86"/>
        <w:gridCol w:w="1052"/>
        <w:gridCol w:w="857"/>
        <w:gridCol w:w="1679"/>
        <w:gridCol w:w="1118"/>
        <w:gridCol w:w="1319"/>
      </w:tblGrid>
      <w:tr w:rsidR="006C53A5" w:rsidRPr="00A67417" w14:paraId="6900024E" w14:textId="77777777" w:rsidTr="00195D8F">
        <w:trPr>
          <w:trHeight w:val="1121"/>
          <w:jc w:val="center"/>
        </w:trPr>
        <w:tc>
          <w:tcPr>
            <w:tcW w:w="0" w:type="auto"/>
            <w:shd w:val="clear" w:color="000000" w:fill="FFFFFF"/>
            <w:vAlign w:val="center"/>
          </w:tcPr>
          <w:p w14:paraId="1EEC5537" w14:textId="2A165C3D" w:rsidR="006C53A5" w:rsidRPr="00A67417" w:rsidRDefault="00974138" w:rsidP="000A77C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lang w:val="es" w:eastAsia="ja-JP"/>
              </w:rPr>
              <w:t>Yo tengo</w:t>
            </w:r>
          </w:p>
        </w:tc>
        <w:tc>
          <w:tcPr>
            <w:tcW w:w="0" w:type="auto"/>
            <w:shd w:val="clear" w:color="000000" w:fill="FFFFFF"/>
            <w:vAlign w:val="center"/>
          </w:tcPr>
          <w:p w14:paraId="6B8DE4E3" w14:textId="6774B0F4" w:rsidR="006C53A5" w:rsidRPr="00A67417" w:rsidRDefault="00974138" w:rsidP="000A77C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lang w:val="es" w:eastAsia="ja-JP"/>
              </w:rPr>
              <w:t>Muy de acuerdo</w:t>
            </w:r>
          </w:p>
        </w:tc>
        <w:tc>
          <w:tcPr>
            <w:tcW w:w="0" w:type="auto"/>
            <w:shd w:val="clear" w:color="000000" w:fill="FFFFFF"/>
            <w:vAlign w:val="center"/>
          </w:tcPr>
          <w:p w14:paraId="3D92C45D" w14:textId="0692E1DD" w:rsidR="006C53A5" w:rsidRPr="00A67417" w:rsidRDefault="00974138" w:rsidP="000A77C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lang w:val="es" w:eastAsia="ja-JP"/>
              </w:rPr>
              <w:t>De acuerdo</w:t>
            </w:r>
          </w:p>
        </w:tc>
        <w:tc>
          <w:tcPr>
            <w:tcW w:w="0" w:type="auto"/>
            <w:shd w:val="clear" w:color="000000" w:fill="FFFFFF"/>
            <w:vAlign w:val="center"/>
          </w:tcPr>
          <w:p w14:paraId="4283ECD7" w14:textId="06C02A0A" w:rsidR="006C53A5" w:rsidRPr="00A67417" w:rsidRDefault="00974138" w:rsidP="000A77C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lang w:val="es" w:eastAsia="ja-JP"/>
              </w:rPr>
              <w:t>Ni de acuerdo ni desacuerdo</w:t>
            </w:r>
          </w:p>
        </w:tc>
        <w:tc>
          <w:tcPr>
            <w:tcW w:w="0" w:type="auto"/>
            <w:shd w:val="clear" w:color="000000" w:fill="FFFFFF"/>
            <w:vAlign w:val="center"/>
          </w:tcPr>
          <w:p w14:paraId="5A21D1C4" w14:textId="0F0469F2" w:rsidR="006C53A5" w:rsidRPr="00A67417" w:rsidRDefault="00974138" w:rsidP="000A77C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lang w:val="es" w:eastAsia="ja-JP"/>
              </w:rPr>
              <w:t>En desacuerdo</w:t>
            </w:r>
          </w:p>
        </w:tc>
        <w:tc>
          <w:tcPr>
            <w:tcW w:w="0" w:type="auto"/>
            <w:shd w:val="clear" w:color="000000" w:fill="FFFFFF"/>
            <w:vAlign w:val="center"/>
          </w:tcPr>
          <w:p w14:paraId="5E7927FD" w14:textId="273F8F53" w:rsidR="006C53A5" w:rsidRPr="00A67417" w:rsidRDefault="00974138" w:rsidP="000A77C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lang w:val="es" w:eastAsia="ja-JP"/>
              </w:rPr>
              <w:t>Muy en desacuerdo</w:t>
            </w:r>
          </w:p>
        </w:tc>
      </w:tr>
      <w:tr w:rsidR="006C53A5" w:rsidRPr="00A67417" w14:paraId="18975017" w14:textId="77777777" w:rsidTr="00195D8F">
        <w:trPr>
          <w:trHeight w:val="428"/>
          <w:jc w:val="center"/>
        </w:trPr>
        <w:tc>
          <w:tcPr>
            <w:tcW w:w="0" w:type="auto"/>
            <w:shd w:val="clear" w:color="000000" w:fill="FFFFFF"/>
            <w:vAlign w:val="bottom"/>
          </w:tcPr>
          <w:p w14:paraId="40654BAB"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Relaciones personales confiables</w:t>
            </w:r>
          </w:p>
        </w:tc>
        <w:tc>
          <w:tcPr>
            <w:tcW w:w="0" w:type="auto"/>
            <w:shd w:val="clear" w:color="000000" w:fill="FFFFFF"/>
            <w:vAlign w:val="bottom"/>
          </w:tcPr>
          <w:p w14:paraId="0914B717"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7AC0AA4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4C510CC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5C633356"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64B5414F"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6CFCEE7A" w14:textId="77777777" w:rsidTr="007E2E8F">
        <w:trPr>
          <w:trHeight w:val="413"/>
          <w:jc w:val="center"/>
        </w:trPr>
        <w:tc>
          <w:tcPr>
            <w:tcW w:w="0" w:type="auto"/>
            <w:shd w:val="clear" w:color="000000" w:fill="FFFFFF"/>
            <w:vAlign w:val="bottom"/>
          </w:tcPr>
          <w:p w14:paraId="7FE83467"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Una familia bien estructurada</w:t>
            </w:r>
          </w:p>
        </w:tc>
        <w:tc>
          <w:tcPr>
            <w:tcW w:w="0" w:type="auto"/>
            <w:shd w:val="clear" w:color="000000" w:fill="FFFFFF"/>
            <w:vAlign w:val="bottom"/>
          </w:tcPr>
          <w:p w14:paraId="0A2F608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25</w:t>
            </w:r>
          </w:p>
        </w:tc>
        <w:tc>
          <w:tcPr>
            <w:tcW w:w="0" w:type="auto"/>
            <w:shd w:val="clear" w:color="000000" w:fill="FFFFFF"/>
            <w:vAlign w:val="bottom"/>
          </w:tcPr>
          <w:p w14:paraId="5696364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5BAC9CC7"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0807627A"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1E59902E"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56DFED1A" w14:textId="77777777" w:rsidTr="00195D8F">
        <w:trPr>
          <w:trHeight w:val="428"/>
          <w:jc w:val="center"/>
        </w:trPr>
        <w:tc>
          <w:tcPr>
            <w:tcW w:w="0" w:type="auto"/>
            <w:shd w:val="clear" w:color="000000" w:fill="FFFFFF"/>
            <w:vAlign w:val="bottom"/>
          </w:tcPr>
          <w:p w14:paraId="3E55C03F"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Relaciones afectivas sólidas </w:t>
            </w:r>
          </w:p>
        </w:tc>
        <w:tc>
          <w:tcPr>
            <w:tcW w:w="0" w:type="auto"/>
            <w:shd w:val="clear" w:color="000000" w:fill="FFFFFF"/>
            <w:vAlign w:val="bottom"/>
          </w:tcPr>
          <w:p w14:paraId="7ABD0986"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41235550"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038CACD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46CE7DB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7ABA446C"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0C6388AD" w14:textId="77777777" w:rsidTr="00195D8F">
        <w:trPr>
          <w:trHeight w:val="439"/>
          <w:jc w:val="center"/>
        </w:trPr>
        <w:tc>
          <w:tcPr>
            <w:tcW w:w="0" w:type="auto"/>
            <w:shd w:val="clear" w:color="000000" w:fill="FFFFFF"/>
            <w:vAlign w:val="bottom"/>
          </w:tcPr>
          <w:p w14:paraId="6797E0AD"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Fortaleza interior</w:t>
            </w:r>
          </w:p>
        </w:tc>
        <w:tc>
          <w:tcPr>
            <w:tcW w:w="0" w:type="auto"/>
            <w:shd w:val="clear" w:color="000000" w:fill="FFFFFF"/>
            <w:vAlign w:val="bottom"/>
          </w:tcPr>
          <w:p w14:paraId="48932BB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15</w:t>
            </w:r>
          </w:p>
        </w:tc>
        <w:tc>
          <w:tcPr>
            <w:tcW w:w="0" w:type="auto"/>
            <w:shd w:val="clear" w:color="000000" w:fill="FFFFFF"/>
            <w:vAlign w:val="bottom"/>
          </w:tcPr>
          <w:p w14:paraId="510096F2"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1EAB93BD"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374F7AA0"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7F20121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6014EC7E" w14:textId="77777777" w:rsidTr="00195D8F">
        <w:trPr>
          <w:trHeight w:val="428"/>
          <w:jc w:val="center"/>
        </w:trPr>
        <w:tc>
          <w:tcPr>
            <w:tcW w:w="0" w:type="auto"/>
            <w:shd w:val="clear" w:color="000000" w:fill="FFFFFF"/>
            <w:vAlign w:val="bottom"/>
          </w:tcPr>
          <w:p w14:paraId="617F19DB"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Una vida con sentido</w:t>
            </w:r>
          </w:p>
        </w:tc>
        <w:tc>
          <w:tcPr>
            <w:tcW w:w="0" w:type="auto"/>
            <w:shd w:val="clear" w:color="000000" w:fill="FFFFFF"/>
            <w:vAlign w:val="bottom"/>
          </w:tcPr>
          <w:p w14:paraId="640FCB8F"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25</w:t>
            </w:r>
          </w:p>
        </w:tc>
        <w:tc>
          <w:tcPr>
            <w:tcW w:w="0" w:type="auto"/>
            <w:shd w:val="clear" w:color="000000" w:fill="FFFFFF"/>
            <w:vAlign w:val="bottom"/>
          </w:tcPr>
          <w:p w14:paraId="4D01277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15</w:t>
            </w:r>
          </w:p>
        </w:tc>
        <w:tc>
          <w:tcPr>
            <w:tcW w:w="0" w:type="auto"/>
            <w:shd w:val="clear" w:color="000000" w:fill="FFFFFF"/>
            <w:vAlign w:val="bottom"/>
          </w:tcPr>
          <w:p w14:paraId="40538CA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60485BCE"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52F6C5F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0184AAE1" w14:textId="77777777" w:rsidTr="007E2E8F">
        <w:trPr>
          <w:trHeight w:val="367"/>
          <w:jc w:val="center"/>
        </w:trPr>
        <w:tc>
          <w:tcPr>
            <w:tcW w:w="0" w:type="auto"/>
            <w:shd w:val="clear" w:color="000000" w:fill="FFFFFF"/>
            <w:vAlign w:val="bottom"/>
          </w:tcPr>
          <w:p w14:paraId="1DC18939"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Acceso a servicios Sociales-públicos</w:t>
            </w:r>
          </w:p>
        </w:tc>
        <w:tc>
          <w:tcPr>
            <w:tcW w:w="0" w:type="auto"/>
            <w:shd w:val="clear" w:color="000000" w:fill="FFFFFF"/>
            <w:vAlign w:val="bottom"/>
          </w:tcPr>
          <w:p w14:paraId="24BA155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11D09474"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09DBD952"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522CD496"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1CE4685E"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1883DA27" w14:textId="77777777" w:rsidTr="007E2E8F">
        <w:trPr>
          <w:trHeight w:val="412"/>
          <w:jc w:val="center"/>
        </w:trPr>
        <w:tc>
          <w:tcPr>
            <w:tcW w:w="0" w:type="auto"/>
            <w:shd w:val="clear" w:color="000000" w:fill="FFFFFF"/>
            <w:vAlign w:val="bottom"/>
          </w:tcPr>
          <w:p w14:paraId="599C2D36"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Personas que me apoyan </w:t>
            </w:r>
          </w:p>
        </w:tc>
        <w:tc>
          <w:tcPr>
            <w:tcW w:w="0" w:type="auto"/>
            <w:shd w:val="clear" w:color="000000" w:fill="FFFFFF"/>
            <w:vAlign w:val="bottom"/>
          </w:tcPr>
          <w:p w14:paraId="577F68A7"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4DDEB38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7399E1E2"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717BA2DE"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2F2423F2"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7150D2B3" w14:textId="77777777" w:rsidTr="00195D8F">
        <w:trPr>
          <w:trHeight w:val="428"/>
          <w:jc w:val="center"/>
        </w:trPr>
        <w:tc>
          <w:tcPr>
            <w:tcW w:w="0" w:type="auto"/>
            <w:shd w:val="clear" w:color="000000" w:fill="FFFFFF"/>
            <w:vAlign w:val="bottom"/>
          </w:tcPr>
          <w:p w14:paraId="1554B87A"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A quién recurrir en caso de problemas</w:t>
            </w:r>
          </w:p>
        </w:tc>
        <w:tc>
          <w:tcPr>
            <w:tcW w:w="0" w:type="auto"/>
            <w:shd w:val="clear" w:color="000000" w:fill="FFFFFF"/>
            <w:vAlign w:val="bottom"/>
          </w:tcPr>
          <w:p w14:paraId="6E35DD89"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2380B9F9"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1C6B39D6"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589678F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1FAAAA37"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115EF0D9" w14:textId="77777777" w:rsidTr="00195D8F">
        <w:trPr>
          <w:trHeight w:val="529"/>
          <w:jc w:val="center"/>
        </w:trPr>
        <w:tc>
          <w:tcPr>
            <w:tcW w:w="0" w:type="auto"/>
            <w:shd w:val="clear" w:color="000000" w:fill="FFFFFF"/>
            <w:vAlign w:val="bottom"/>
          </w:tcPr>
          <w:p w14:paraId="44B00B3F"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Personas que estimulan mi autonomía e iniciativa</w:t>
            </w:r>
          </w:p>
        </w:tc>
        <w:tc>
          <w:tcPr>
            <w:tcW w:w="0" w:type="auto"/>
            <w:shd w:val="clear" w:color="000000" w:fill="FFFFFF"/>
            <w:vAlign w:val="bottom"/>
          </w:tcPr>
          <w:p w14:paraId="30AC5138"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15</w:t>
            </w:r>
          </w:p>
        </w:tc>
        <w:tc>
          <w:tcPr>
            <w:tcW w:w="0" w:type="auto"/>
            <w:shd w:val="clear" w:color="000000" w:fill="FFFFFF"/>
            <w:vAlign w:val="bottom"/>
          </w:tcPr>
          <w:p w14:paraId="5DB4A94F"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76D01EFA"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2941508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49BA767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r>
      <w:tr w:rsidR="006C53A5" w:rsidRPr="00A67417" w14:paraId="4C281B89" w14:textId="77777777" w:rsidTr="00195D8F">
        <w:trPr>
          <w:trHeight w:val="566"/>
          <w:jc w:val="center"/>
        </w:trPr>
        <w:tc>
          <w:tcPr>
            <w:tcW w:w="0" w:type="auto"/>
            <w:shd w:val="clear" w:color="000000" w:fill="FFFFFF"/>
            <w:vAlign w:val="bottom"/>
          </w:tcPr>
          <w:p w14:paraId="024A6ADC"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Personas que me han orientado y aconsejado</w:t>
            </w:r>
          </w:p>
        </w:tc>
        <w:tc>
          <w:tcPr>
            <w:tcW w:w="0" w:type="auto"/>
            <w:shd w:val="clear" w:color="000000" w:fill="FFFFFF"/>
            <w:vAlign w:val="bottom"/>
          </w:tcPr>
          <w:p w14:paraId="7BF22BF8"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12</w:t>
            </w:r>
          </w:p>
        </w:tc>
        <w:tc>
          <w:tcPr>
            <w:tcW w:w="0" w:type="auto"/>
            <w:shd w:val="clear" w:color="000000" w:fill="FFFFFF"/>
            <w:vAlign w:val="bottom"/>
          </w:tcPr>
          <w:p w14:paraId="148DD630"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12</w:t>
            </w:r>
          </w:p>
        </w:tc>
        <w:tc>
          <w:tcPr>
            <w:tcW w:w="0" w:type="auto"/>
            <w:shd w:val="clear" w:color="000000" w:fill="FFFFFF"/>
            <w:vAlign w:val="bottom"/>
          </w:tcPr>
          <w:p w14:paraId="205EBB0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w:t>
            </w:r>
          </w:p>
        </w:tc>
        <w:tc>
          <w:tcPr>
            <w:tcW w:w="0" w:type="auto"/>
            <w:shd w:val="clear" w:color="000000" w:fill="FFFFFF"/>
            <w:vAlign w:val="bottom"/>
          </w:tcPr>
          <w:p w14:paraId="6D3A5309"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71906964"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r>
      <w:tr w:rsidR="006C53A5" w:rsidRPr="00A67417" w14:paraId="110EEC13" w14:textId="77777777" w:rsidTr="007E2E8F">
        <w:trPr>
          <w:trHeight w:val="542"/>
          <w:jc w:val="center"/>
        </w:trPr>
        <w:tc>
          <w:tcPr>
            <w:tcW w:w="0" w:type="auto"/>
            <w:shd w:val="clear" w:color="000000" w:fill="FFFFFF"/>
            <w:vAlign w:val="bottom"/>
          </w:tcPr>
          <w:p w14:paraId="39B53A80"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Personas que me ayudan a evitar peligros o problemas</w:t>
            </w:r>
          </w:p>
        </w:tc>
        <w:tc>
          <w:tcPr>
            <w:tcW w:w="0" w:type="auto"/>
            <w:shd w:val="clear" w:color="000000" w:fill="FFFFFF"/>
            <w:vAlign w:val="bottom"/>
          </w:tcPr>
          <w:p w14:paraId="7892114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10</w:t>
            </w:r>
          </w:p>
        </w:tc>
        <w:tc>
          <w:tcPr>
            <w:tcW w:w="0" w:type="auto"/>
            <w:shd w:val="clear" w:color="000000" w:fill="FFFFFF"/>
            <w:vAlign w:val="bottom"/>
          </w:tcPr>
          <w:p w14:paraId="16AD7CEE"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10</w:t>
            </w:r>
          </w:p>
        </w:tc>
        <w:tc>
          <w:tcPr>
            <w:tcW w:w="0" w:type="auto"/>
            <w:shd w:val="clear" w:color="000000" w:fill="FFFFFF"/>
            <w:vAlign w:val="bottom"/>
          </w:tcPr>
          <w:p w14:paraId="189E697D"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10</w:t>
            </w:r>
          </w:p>
        </w:tc>
        <w:tc>
          <w:tcPr>
            <w:tcW w:w="0" w:type="auto"/>
            <w:shd w:val="clear" w:color="000000" w:fill="FFFFFF"/>
            <w:vAlign w:val="bottom"/>
          </w:tcPr>
          <w:p w14:paraId="1041AEA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8</w:t>
            </w:r>
          </w:p>
        </w:tc>
        <w:tc>
          <w:tcPr>
            <w:tcW w:w="0" w:type="auto"/>
            <w:shd w:val="clear" w:color="000000" w:fill="FFFFFF"/>
            <w:vAlign w:val="bottom"/>
          </w:tcPr>
          <w:p w14:paraId="42D56EF8"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2</w:t>
            </w:r>
          </w:p>
        </w:tc>
      </w:tr>
      <w:tr w:rsidR="006C53A5" w:rsidRPr="00A67417" w14:paraId="5F77783C" w14:textId="77777777" w:rsidTr="007E2E8F">
        <w:trPr>
          <w:trHeight w:val="408"/>
          <w:jc w:val="center"/>
        </w:trPr>
        <w:tc>
          <w:tcPr>
            <w:tcW w:w="0" w:type="auto"/>
            <w:shd w:val="clear" w:color="000000" w:fill="FFFFFF"/>
            <w:vAlign w:val="bottom"/>
          </w:tcPr>
          <w:p w14:paraId="04834F6D"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Personas en las cuales puedo confiar </w:t>
            </w:r>
          </w:p>
        </w:tc>
        <w:tc>
          <w:tcPr>
            <w:tcW w:w="0" w:type="auto"/>
            <w:shd w:val="clear" w:color="000000" w:fill="FFFFFF"/>
            <w:vAlign w:val="bottom"/>
          </w:tcPr>
          <w:p w14:paraId="3C8AB6C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3091DFC2"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6741E08D"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6550819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5C87C402"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0FB341BE" w14:textId="77777777" w:rsidTr="00195D8F">
        <w:trPr>
          <w:trHeight w:val="532"/>
          <w:jc w:val="center"/>
        </w:trPr>
        <w:tc>
          <w:tcPr>
            <w:tcW w:w="0" w:type="auto"/>
            <w:shd w:val="clear" w:color="000000" w:fill="FFFFFF"/>
            <w:vAlign w:val="bottom"/>
          </w:tcPr>
          <w:p w14:paraId="054C8B23"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Personas que han confiado sus problemas en mi </w:t>
            </w:r>
          </w:p>
        </w:tc>
        <w:tc>
          <w:tcPr>
            <w:tcW w:w="0" w:type="auto"/>
            <w:shd w:val="clear" w:color="000000" w:fill="FFFFFF"/>
            <w:vAlign w:val="bottom"/>
          </w:tcPr>
          <w:p w14:paraId="6482826C"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35</w:t>
            </w:r>
          </w:p>
        </w:tc>
        <w:tc>
          <w:tcPr>
            <w:tcW w:w="0" w:type="auto"/>
            <w:shd w:val="clear" w:color="000000" w:fill="FFFFFF"/>
            <w:vAlign w:val="bottom"/>
          </w:tcPr>
          <w:p w14:paraId="7DD258B9"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09A2BC34"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431AC84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7581CD70"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4FEF576B" w14:textId="77777777" w:rsidTr="007E2E8F">
        <w:trPr>
          <w:trHeight w:val="579"/>
          <w:jc w:val="center"/>
        </w:trPr>
        <w:tc>
          <w:tcPr>
            <w:tcW w:w="0" w:type="auto"/>
            <w:shd w:val="clear" w:color="000000" w:fill="FFFFFF"/>
            <w:vAlign w:val="bottom"/>
          </w:tcPr>
          <w:p w14:paraId="6AEDD9D5"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Personas que me ha acompañado cuando he tenido problemas </w:t>
            </w:r>
          </w:p>
        </w:tc>
        <w:tc>
          <w:tcPr>
            <w:tcW w:w="0" w:type="auto"/>
            <w:shd w:val="clear" w:color="000000" w:fill="FFFFFF"/>
            <w:vAlign w:val="bottom"/>
          </w:tcPr>
          <w:p w14:paraId="41CAA8F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16C16E8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15BA774E"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2D7FB6A4"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178E7A1D"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75B81F3B" w14:textId="77777777" w:rsidTr="00195D8F">
        <w:trPr>
          <w:trHeight w:val="483"/>
          <w:jc w:val="center"/>
        </w:trPr>
        <w:tc>
          <w:tcPr>
            <w:tcW w:w="0" w:type="auto"/>
            <w:shd w:val="clear" w:color="000000" w:fill="FFFFFF"/>
            <w:vAlign w:val="bottom"/>
          </w:tcPr>
          <w:p w14:paraId="2BF97625"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Metas a corto plazo </w:t>
            </w:r>
          </w:p>
        </w:tc>
        <w:tc>
          <w:tcPr>
            <w:tcW w:w="0" w:type="auto"/>
            <w:shd w:val="clear" w:color="000000" w:fill="FFFFFF"/>
            <w:vAlign w:val="bottom"/>
          </w:tcPr>
          <w:p w14:paraId="1C362DDA"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15</w:t>
            </w:r>
          </w:p>
        </w:tc>
        <w:tc>
          <w:tcPr>
            <w:tcW w:w="0" w:type="auto"/>
            <w:shd w:val="clear" w:color="000000" w:fill="FFFFFF"/>
            <w:vAlign w:val="bottom"/>
          </w:tcPr>
          <w:p w14:paraId="6589D7D0"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15</w:t>
            </w:r>
          </w:p>
        </w:tc>
        <w:tc>
          <w:tcPr>
            <w:tcW w:w="0" w:type="auto"/>
            <w:shd w:val="clear" w:color="000000" w:fill="FFFFFF"/>
            <w:vAlign w:val="bottom"/>
          </w:tcPr>
          <w:p w14:paraId="74293BAC"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6CE3320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63029918"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3303E6A7" w14:textId="77777777" w:rsidTr="00195D8F">
        <w:trPr>
          <w:trHeight w:val="428"/>
          <w:jc w:val="center"/>
        </w:trPr>
        <w:tc>
          <w:tcPr>
            <w:tcW w:w="0" w:type="auto"/>
            <w:shd w:val="clear" w:color="000000" w:fill="FFFFFF"/>
            <w:vAlign w:val="bottom"/>
          </w:tcPr>
          <w:p w14:paraId="339321C1"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Mis objetivos claros</w:t>
            </w:r>
          </w:p>
        </w:tc>
        <w:tc>
          <w:tcPr>
            <w:tcW w:w="0" w:type="auto"/>
            <w:shd w:val="clear" w:color="000000" w:fill="FFFFFF"/>
            <w:vAlign w:val="bottom"/>
          </w:tcPr>
          <w:p w14:paraId="2E82C4C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15</w:t>
            </w:r>
          </w:p>
        </w:tc>
        <w:tc>
          <w:tcPr>
            <w:tcW w:w="0" w:type="auto"/>
            <w:shd w:val="clear" w:color="000000" w:fill="FFFFFF"/>
            <w:vAlign w:val="bottom"/>
          </w:tcPr>
          <w:p w14:paraId="69C2D93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15</w:t>
            </w:r>
          </w:p>
        </w:tc>
        <w:tc>
          <w:tcPr>
            <w:tcW w:w="0" w:type="auto"/>
            <w:shd w:val="clear" w:color="000000" w:fill="FFFFFF"/>
            <w:vAlign w:val="bottom"/>
          </w:tcPr>
          <w:p w14:paraId="7313AFD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554D2F3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0D19D4C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0F05BFF9" w14:textId="77777777" w:rsidTr="00195D8F">
        <w:trPr>
          <w:trHeight w:val="560"/>
          <w:jc w:val="center"/>
        </w:trPr>
        <w:tc>
          <w:tcPr>
            <w:tcW w:w="0" w:type="auto"/>
            <w:shd w:val="clear" w:color="000000" w:fill="FFFFFF"/>
            <w:vAlign w:val="bottom"/>
          </w:tcPr>
          <w:p w14:paraId="37B455C8"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Personas con quien enfrentar los problemas </w:t>
            </w:r>
          </w:p>
        </w:tc>
        <w:tc>
          <w:tcPr>
            <w:tcW w:w="0" w:type="auto"/>
            <w:shd w:val="clear" w:color="000000" w:fill="FFFFFF"/>
            <w:vAlign w:val="bottom"/>
          </w:tcPr>
          <w:p w14:paraId="1C4BAD94"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22</w:t>
            </w:r>
          </w:p>
        </w:tc>
        <w:tc>
          <w:tcPr>
            <w:tcW w:w="0" w:type="auto"/>
            <w:shd w:val="clear" w:color="000000" w:fill="FFFFFF"/>
            <w:vAlign w:val="bottom"/>
          </w:tcPr>
          <w:p w14:paraId="1E4ECB07"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18</w:t>
            </w:r>
          </w:p>
        </w:tc>
        <w:tc>
          <w:tcPr>
            <w:tcW w:w="0" w:type="auto"/>
            <w:shd w:val="clear" w:color="000000" w:fill="FFFFFF"/>
            <w:vAlign w:val="bottom"/>
          </w:tcPr>
          <w:p w14:paraId="4FCF913A"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6903350F"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3B177C3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420B5F1F" w14:textId="77777777" w:rsidTr="00195D8F">
        <w:trPr>
          <w:trHeight w:val="428"/>
          <w:jc w:val="center"/>
        </w:trPr>
        <w:tc>
          <w:tcPr>
            <w:tcW w:w="0" w:type="auto"/>
            <w:shd w:val="clear" w:color="000000" w:fill="FFFFFF"/>
            <w:vAlign w:val="bottom"/>
          </w:tcPr>
          <w:p w14:paraId="6AA27372"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Proyectos a futuro </w:t>
            </w:r>
          </w:p>
        </w:tc>
        <w:tc>
          <w:tcPr>
            <w:tcW w:w="0" w:type="auto"/>
            <w:shd w:val="clear" w:color="000000" w:fill="FFFFFF"/>
            <w:vAlign w:val="bottom"/>
          </w:tcPr>
          <w:p w14:paraId="7533BAE5"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15</w:t>
            </w:r>
          </w:p>
        </w:tc>
        <w:tc>
          <w:tcPr>
            <w:tcW w:w="0" w:type="auto"/>
            <w:shd w:val="clear" w:color="000000" w:fill="FFFFFF"/>
            <w:vAlign w:val="bottom"/>
          </w:tcPr>
          <w:p w14:paraId="5C95E544"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7D894820"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16A0FF72"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c>
          <w:tcPr>
            <w:tcW w:w="0" w:type="auto"/>
            <w:shd w:val="clear" w:color="000000" w:fill="FFFFFF"/>
            <w:vAlign w:val="bottom"/>
          </w:tcPr>
          <w:p w14:paraId="397469CB"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r w:rsidR="006C53A5" w:rsidRPr="00A67417" w14:paraId="1BF2B042" w14:textId="77777777" w:rsidTr="00195D8F">
        <w:trPr>
          <w:trHeight w:val="539"/>
          <w:jc w:val="center"/>
        </w:trPr>
        <w:tc>
          <w:tcPr>
            <w:tcW w:w="0" w:type="auto"/>
            <w:shd w:val="clear" w:color="000000" w:fill="FFFFFF"/>
            <w:vAlign w:val="bottom"/>
          </w:tcPr>
          <w:p w14:paraId="494D01F3" w14:textId="77777777" w:rsidR="006C53A5" w:rsidRPr="00A67417" w:rsidRDefault="006C53A5" w:rsidP="006F7085">
            <w:pPr>
              <w:widowControl w:val="0"/>
              <w:autoSpaceDE w:val="0"/>
              <w:autoSpaceDN w:val="0"/>
              <w:adjustRightInd w:val="0"/>
              <w:spacing w:after="0" w:line="240" w:lineRule="auto"/>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Problemas que puedo solucionar </w:t>
            </w:r>
          </w:p>
        </w:tc>
        <w:tc>
          <w:tcPr>
            <w:tcW w:w="0" w:type="auto"/>
            <w:shd w:val="clear" w:color="000000" w:fill="FFFFFF"/>
            <w:vAlign w:val="bottom"/>
          </w:tcPr>
          <w:p w14:paraId="2A50B16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Cs/>
                <w:sz w:val="20"/>
                <w:szCs w:val="20"/>
                <w:highlight w:val="white"/>
                <w:lang w:val="es" w:eastAsia="ja-JP"/>
              </w:rPr>
              <w:t>20</w:t>
            </w:r>
          </w:p>
        </w:tc>
        <w:tc>
          <w:tcPr>
            <w:tcW w:w="0" w:type="auto"/>
            <w:shd w:val="clear" w:color="000000" w:fill="FFFFFF"/>
            <w:vAlign w:val="bottom"/>
          </w:tcPr>
          <w:p w14:paraId="74B1918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5B27F5B3"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5</w:t>
            </w:r>
          </w:p>
        </w:tc>
        <w:tc>
          <w:tcPr>
            <w:tcW w:w="0" w:type="auto"/>
            <w:shd w:val="clear" w:color="000000" w:fill="FFFFFF"/>
            <w:vAlign w:val="bottom"/>
          </w:tcPr>
          <w:p w14:paraId="2709CD57"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highlight w:val="white"/>
                <w:lang w:val="es" w:eastAsia="ja-JP"/>
              </w:rPr>
              <w:t>10</w:t>
            </w:r>
          </w:p>
        </w:tc>
        <w:tc>
          <w:tcPr>
            <w:tcW w:w="0" w:type="auto"/>
            <w:shd w:val="clear" w:color="000000" w:fill="FFFFFF"/>
            <w:vAlign w:val="bottom"/>
          </w:tcPr>
          <w:p w14:paraId="3E173901" w14:textId="77777777" w:rsidR="006C53A5" w:rsidRPr="00A67417" w:rsidRDefault="006C53A5"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tc>
      </w:tr>
    </w:tbl>
    <w:p w14:paraId="1583D78A" w14:textId="7DF07B68"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Tabla 7.- Factor de Resiliencia (Yo tengo)</w:t>
      </w:r>
    </w:p>
    <w:p w14:paraId="5773B73C" w14:textId="1A3C3C85" w:rsidR="00C33BF6" w:rsidRPr="00A67417" w:rsidRDefault="006C53A5"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Fuente: </w:t>
      </w:r>
      <w:r w:rsidR="00C33BF6" w:rsidRPr="00A67417">
        <w:rPr>
          <w:rFonts w:ascii="Times New Roman" w:eastAsia="Times New Roman" w:hAnsi="Times New Roman" w:cs="Times New Roman"/>
          <w:sz w:val="20"/>
          <w:szCs w:val="20"/>
          <w:lang w:val="es" w:eastAsia="ja-JP"/>
        </w:rPr>
        <w:t>Descripción de los factores de Resiliencia (Yo tengo) del test SV-RES60.</w:t>
      </w:r>
    </w:p>
    <w:p w14:paraId="42EC3C71" w14:textId="77777777" w:rsidR="00AA2818" w:rsidRDefault="00AA2818"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sectPr w:rsidR="00AA2818" w:rsidSect="00A67417">
          <w:type w:val="continuous"/>
          <w:pgSz w:w="12240" w:h="15840"/>
          <w:pgMar w:top="1418" w:right="1418" w:bottom="1418" w:left="1701" w:header="720" w:footer="720" w:gutter="0"/>
          <w:cols w:space="720"/>
          <w:noEndnote/>
          <w:titlePg/>
          <w:docGrid w:linePitch="299"/>
        </w:sectPr>
      </w:pPr>
    </w:p>
    <w:p w14:paraId="70254C28"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39DBB35A" w14:textId="77777777" w:rsidR="00826D82" w:rsidRDefault="00826D82"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sectPr w:rsidR="00826D82" w:rsidSect="00274013">
          <w:type w:val="continuous"/>
          <w:pgSz w:w="12240" w:h="15840"/>
          <w:pgMar w:top="1418" w:right="1418" w:bottom="1418" w:left="1701" w:header="720" w:footer="720" w:gutter="0"/>
          <w:cols w:num="2" w:space="720"/>
          <w:noEndnote/>
          <w:titlePg/>
          <w:docGrid w:linePitch="299"/>
        </w:sectPr>
      </w:pPr>
    </w:p>
    <w:p w14:paraId="489EE539" w14:textId="77777777" w:rsidR="00195D8F" w:rsidRDefault="00195D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12CCA49C" w14:textId="77777777" w:rsidR="00195D8F" w:rsidRDefault="00195D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4FD3B389" w14:textId="77777777" w:rsidR="00195D8F" w:rsidRDefault="00195D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079B77D3" w14:textId="77777777" w:rsidR="00195D8F" w:rsidRDefault="00195D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4D0854DF"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53ACD07E"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27C757AD"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257B62E3"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08B1D3CF"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29176EAA"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02FD27A9"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44E71ED7" w14:textId="77777777" w:rsidR="007E2E8F" w:rsidRDefault="007E2E8F" w:rsidP="006F7085">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es" w:eastAsia="ja-JP"/>
        </w:rPr>
      </w:pPr>
    </w:p>
    <w:p w14:paraId="2D1AA666" w14:textId="2EAD2188" w:rsidR="006C53A5" w:rsidRPr="00A67417" w:rsidRDefault="006C53A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
          <w:bCs/>
          <w:sz w:val="20"/>
          <w:szCs w:val="20"/>
          <w:lang w:val="es" w:eastAsia="ja-JP"/>
        </w:rPr>
        <w:lastRenderedPageBreak/>
        <w:t xml:space="preserve">Factor </w:t>
      </w:r>
      <w:r w:rsidR="00F10E64" w:rsidRPr="00A67417">
        <w:rPr>
          <w:rFonts w:ascii="Times New Roman" w:eastAsia="Times New Roman" w:hAnsi="Times New Roman" w:cs="Times New Roman"/>
          <w:b/>
          <w:bCs/>
          <w:sz w:val="20"/>
          <w:szCs w:val="20"/>
          <w:lang w:val="es" w:eastAsia="ja-JP"/>
        </w:rPr>
        <w:t>22:</w:t>
      </w:r>
      <w:r w:rsidRPr="00A67417">
        <w:rPr>
          <w:rFonts w:ascii="Times New Roman" w:eastAsia="Times New Roman" w:hAnsi="Times New Roman" w:cs="Times New Roman"/>
          <w:sz w:val="20"/>
          <w:szCs w:val="20"/>
          <w:lang w:val="es" w:eastAsia="ja-JP"/>
        </w:rPr>
        <w:t xml:space="preserve"> Una familia bien estructurada (25 de la muestra investigada), esto demuestra que la mayoría de los competidores vienen de familias con núcleos sólidos, lo cuales es importante para el desarrollo de ellos mismos. La familia como grupo social, ha cambiado en cuanto a su estructura, formas y modelos, ha incorporado nuevas costumbres como consecuencia de la dinámica transferencia social propia de la globalización, en este artículo, se pretende conducir al Derecho y a las disciplinas en general, hacia una reflexión amplia e incluyente de muchos aspectos que modifican el concepto de esta institución en tiempos de posmodernidad. (Oliva, 2013, p.11), esto se lo puede contrastar con el proceso de esta categoría. </w:t>
      </w:r>
    </w:p>
    <w:p w14:paraId="0CFFEBA4" w14:textId="77777777" w:rsidR="006C53A5" w:rsidRPr="00A67417" w:rsidRDefault="006C53A5" w:rsidP="006F7085">
      <w:pPr>
        <w:widowControl w:val="0"/>
        <w:autoSpaceDE w:val="0"/>
        <w:autoSpaceDN w:val="0"/>
        <w:adjustRightInd w:val="0"/>
        <w:spacing w:after="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
          <w:bCs/>
          <w:sz w:val="20"/>
          <w:szCs w:val="20"/>
          <w:lang w:val="es" w:eastAsia="ja-JP"/>
        </w:rPr>
        <w:t>Factor 29:</w:t>
      </w:r>
      <w:r w:rsidRPr="00A67417">
        <w:rPr>
          <w:rFonts w:ascii="Times New Roman" w:eastAsia="Times New Roman" w:hAnsi="Times New Roman" w:cs="Times New Roman"/>
          <w:sz w:val="20"/>
          <w:szCs w:val="20"/>
          <w:lang w:val="es" w:eastAsia="ja-JP"/>
        </w:rPr>
        <w:t xml:space="preserve"> Personas que estimulan mi autonomía e iniciativa (15 de la muestra investigada) Los efectos significativos del apoyo a la autonomía perciba en el óptimo proceso de los deportistas, eso ayuda a los niveles de satisfacción con el estilo del liderazgo.  Esto lo afirma Álvarez, 2013. Acotación de este proceso que se lleva a cabo la motivación es uno de los principales factores de apoyo en los deportistas, los cuales estimulan la resiliencia entre los deportistas. </w:t>
      </w:r>
    </w:p>
    <w:p w14:paraId="67207DD1" w14:textId="63F2F922" w:rsidR="00CD0A23" w:rsidRPr="00A67417" w:rsidRDefault="006C53A5" w:rsidP="006F7085">
      <w:pPr>
        <w:widowControl w:val="0"/>
        <w:autoSpaceDE w:val="0"/>
        <w:autoSpaceDN w:val="0"/>
        <w:adjustRightInd w:val="0"/>
        <w:spacing w:after="240" w:line="240" w:lineRule="auto"/>
        <w:jc w:val="both"/>
        <w:rPr>
          <w:rFonts w:ascii="Times New Roman" w:eastAsia="Times New Roman" w:hAnsi="Times New Roman" w:cs="Times New Roman"/>
          <w:b/>
          <w:i/>
          <w:sz w:val="20"/>
          <w:szCs w:val="20"/>
          <w:lang w:val="es" w:eastAsia="ja-JP"/>
        </w:rPr>
      </w:pPr>
      <w:r w:rsidRPr="00A67417">
        <w:rPr>
          <w:rFonts w:ascii="Times New Roman" w:eastAsia="Times New Roman" w:hAnsi="Times New Roman" w:cs="Times New Roman"/>
          <w:b/>
          <w:bCs/>
          <w:sz w:val="20"/>
          <w:szCs w:val="20"/>
          <w:lang w:val="es" w:eastAsia="ja-JP"/>
        </w:rPr>
        <w:t>Factor 40:</w:t>
      </w:r>
      <w:r w:rsidRPr="00A67417">
        <w:rPr>
          <w:rFonts w:ascii="Times New Roman" w:eastAsia="Times New Roman" w:hAnsi="Times New Roman" w:cs="Times New Roman"/>
          <w:sz w:val="20"/>
          <w:szCs w:val="20"/>
          <w:lang w:val="es" w:eastAsia="ja-JP"/>
        </w:rPr>
        <w:t xml:space="preserve"> Problemas que puedo solucionar (20 de la muestra investigada) En primera instancia se reconoce que la resolución de problemas es una estrategia metodológica que fomenta un aprendizaje significativo, Además, promueve el desarrollo de habilidades, destrezas y diversas competencias, esto porque se enfrentan a un problema que les plantea una serie de retos y dificultades; sin embargo, al resolverlo, con la ayuda del docente y el empleo de sus habilidades y conocimientos previos, logran asimilar nuevas habilidades y competencias</w:t>
      </w:r>
      <w:r w:rsidR="00F10E64" w:rsidRPr="00A67417">
        <w:rPr>
          <w:rFonts w:ascii="Times New Roman" w:eastAsia="Times New Roman" w:hAnsi="Times New Roman" w:cs="Times New Roman"/>
          <w:sz w:val="20"/>
          <w:szCs w:val="20"/>
          <w:lang w:val="es" w:eastAsia="ja-JP"/>
        </w:rPr>
        <w:t xml:space="preserve">. </w:t>
      </w:r>
      <w:r w:rsidRPr="00A67417">
        <w:rPr>
          <w:rFonts w:ascii="Times New Roman" w:eastAsia="Times New Roman" w:hAnsi="Times New Roman" w:cs="Times New Roman"/>
          <w:sz w:val="20"/>
          <w:szCs w:val="20"/>
          <w:lang w:val="es" w:eastAsia="ja-JP"/>
        </w:rPr>
        <w:t xml:space="preserve"> </w:t>
      </w:r>
    </w:p>
    <w:tbl>
      <w:tblPr>
        <w:tblW w:w="3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2"/>
        <w:gridCol w:w="686"/>
      </w:tblGrid>
      <w:tr w:rsidR="006C53A5" w:rsidRPr="00A67417" w14:paraId="1D887CAE" w14:textId="77777777" w:rsidTr="00826D82">
        <w:trPr>
          <w:trHeight w:val="27"/>
          <w:jc w:val="center"/>
        </w:trPr>
        <w:tc>
          <w:tcPr>
            <w:tcW w:w="3002" w:type="dxa"/>
            <w:shd w:val="clear" w:color="auto" w:fill="auto"/>
            <w:noWrap/>
            <w:vAlign w:val="bottom"/>
            <w:hideMark/>
          </w:tcPr>
          <w:p w14:paraId="538A8BA4" w14:textId="1A2D6515" w:rsidR="006C53A5" w:rsidRPr="00A67417" w:rsidRDefault="006C53A5" w:rsidP="006F7085">
            <w:pPr>
              <w:spacing w:after="0" w:line="240" w:lineRule="auto"/>
              <w:ind w:right="1030"/>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F9.Afectividad</w:t>
            </w:r>
          </w:p>
        </w:tc>
        <w:tc>
          <w:tcPr>
            <w:tcW w:w="686" w:type="dxa"/>
            <w:shd w:val="clear" w:color="auto" w:fill="auto"/>
            <w:noWrap/>
            <w:vAlign w:val="bottom"/>
            <w:hideMark/>
          </w:tcPr>
          <w:p w14:paraId="051BFB68" w14:textId="3E5A5EE3"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10</w:t>
            </w:r>
          </w:p>
        </w:tc>
      </w:tr>
      <w:tr w:rsidR="006C53A5" w:rsidRPr="00A67417" w14:paraId="00C7A0DB" w14:textId="77777777" w:rsidTr="00826D82">
        <w:trPr>
          <w:trHeight w:val="31"/>
          <w:jc w:val="center"/>
        </w:trPr>
        <w:tc>
          <w:tcPr>
            <w:tcW w:w="3002" w:type="dxa"/>
            <w:shd w:val="clear" w:color="auto" w:fill="auto"/>
            <w:noWrap/>
            <w:vAlign w:val="bottom"/>
            <w:hideMark/>
          </w:tcPr>
          <w:p w14:paraId="1823E605"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F10. Autoeficacia</w:t>
            </w:r>
          </w:p>
        </w:tc>
        <w:tc>
          <w:tcPr>
            <w:tcW w:w="686" w:type="dxa"/>
            <w:shd w:val="clear" w:color="auto" w:fill="auto"/>
            <w:noWrap/>
            <w:vAlign w:val="bottom"/>
            <w:hideMark/>
          </w:tcPr>
          <w:p w14:paraId="343C1A3F"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20</w:t>
            </w:r>
          </w:p>
        </w:tc>
      </w:tr>
      <w:tr w:rsidR="006C53A5" w:rsidRPr="00A67417" w14:paraId="5FEEBB4D" w14:textId="77777777" w:rsidTr="00826D82">
        <w:trPr>
          <w:trHeight w:val="30"/>
          <w:jc w:val="center"/>
        </w:trPr>
        <w:tc>
          <w:tcPr>
            <w:tcW w:w="3002" w:type="dxa"/>
            <w:shd w:val="clear" w:color="auto" w:fill="auto"/>
            <w:noWrap/>
            <w:vAlign w:val="bottom"/>
            <w:hideMark/>
          </w:tcPr>
          <w:p w14:paraId="0572AD5B"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F11. Aprendizaje</w:t>
            </w:r>
          </w:p>
        </w:tc>
        <w:tc>
          <w:tcPr>
            <w:tcW w:w="686" w:type="dxa"/>
            <w:shd w:val="clear" w:color="auto" w:fill="auto"/>
            <w:noWrap/>
            <w:vAlign w:val="bottom"/>
            <w:hideMark/>
          </w:tcPr>
          <w:p w14:paraId="1B712D97"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5</w:t>
            </w:r>
          </w:p>
        </w:tc>
      </w:tr>
      <w:tr w:rsidR="006C53A5" w:rsidRPr="00A67417" w14:paraId="3087EB25" w14:textId="77777777" w:rsidTr="00826D82">
        <w:trPr>
          <w:trHeight w:val="10"/>
          <w:jc w:val="center"/>
        </w:trPr>
        <w:tc>
          <w:tcPr>
            <w:tcW w:w="3002" w:type="dxa"/>
            <w:shd w:val="clear" w:color="auto" w:fill="auto"/>
            <w:noWrap/>
            <w:vAlign w:val="bottom"/>
            <w:hideMark/>
          </w:tcPr>
          <w:p w14:paraId="6494516C"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 xml:space="preserve">F12. Generatividad </w:t>
            </w:r>
          </w:p>
        </w:tc>
        <w:tc>
          <w:tcPr>
            <w:tcW w:w="686" w:type="dxa"/>
            <w:shd w:val="clear" w:color="auto" w:fill="auto"/>
            <w:noWrap/>
            <w:vAlign w:val="bottom"/>
            <w:hideMark/>
          </w:tcPr>
          <w:p w14:paraId="290499AB" w14:textId="77777777" w:rsidR="006C53A5" w:rsidRPr="00A67417" w:rsidRDefault="006C53A5" w:rsidP="006F7085">
            <w:pPr>
              <w:spacing w:after="0" w:line="240" w:lineRule="auto"/>
              <w:rPr>
                <w:rFonts w:ascii="Times New Roman" w:eastAsia="Times New Roman" w:hAnsi="Times New Roman" w:cs="Times New Roman"/>
                <w:color w:val="000000"/>
                <w:sz w:val="20"/>
                <w:szCs w:val="20"/>
                <w:lang w:eastAsia="es-EC"/>
              </w:rPr>
            </w:pPr>
            <w:r w:rsidRPr="00A67417">
              <w:rPr>
                <w:rFonts w:ascii="Times New Roman" w:eastAsia="Times New Roman" w:hAnsi="Times New Roman" w:cs="Times New Roman"/>
                <w:color w:val="000000"/>
                <w:sz w:val="20"/>
                <w:szCs w:val="20"/>
                <w:lang w:eastAsia="es-EC"/>
              </w:rPr>
              <w:t>5</w:t>
            </w:r>
          </w:p>
        </w:tc>
      </w:tr>
    </w:tbl>
    <w:p w14:paraId="0BD61EC3" w14:textId="4DA06C31" w:rsidR="00220C9D" w:rsidRPr="00A67417" w:rsidRDefault="003F2BA8"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Tabla 8</w:t>
      </w:r>
      <w:r w:rsidR="00220C9D" w:rsidRPr="00A67417">
        <w:rPr>
          <w:rFonts w:ascii="Times New Roman" w:eastAsia="Times New Roman" w:hAnsi="Times New Roman" w:cs="Times New Roman"/>
          <w:sz w:val="20"/>
          <w:szCs w:val="20"/>
          <w:lang w:val="es" w:eastAsia="ja-JP"/>
        </w:rPr>
        <w:t>.- Factor de Resiliencia (Yo puedo)</w:t>
      </w:r>
    </w:p>
    <w:p w14:paraId="6C5A2521" w14:textId="553540E2" w:rsidR="003348B6" w:rsidRPr="00A67417" w:rsidRDefault="00C33BF6"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Fuente</w:t>
      </w:r>
      <w:r w:rsidR="006C53A5" w:rsidRPr="00A67417">
        <w:rPr>
          <w:rFonts w:ascii="Times New Roman" w:eastAsia="Times New Roman" w:hAnsi="Times New Roman" w:cs="Times New Roman"/>
          <w:sz w:val="20"/>
          <w:szCs w:val="20"/>
          <w:lang w:val="es" w:eastAsia="ja-JP"/>
        </w:rPr>
        <w:t>: Descripción del factor de Resiliencia (Yo puedo) del test SV-RES60</w:t>
      </w:r>
      <w:r w:rsidRPr="00A67417">
        <w:rPr>
          <w:rFonts w:ascii="Times New Roman" w:eastAsia="Times New Roman" w:hAnsi="Times New Roman" w:cs="Times New Roman"/>
          <w:sz w:val="20"/>
          <w:szCs w:val="20"/>
          <w:lang w:val="es" w:eastAsia="ja-JP"/>
        </w:rPr>
        <w:t>.</w:t>
      </w:r>
    </w:p>
    <w:p w14:paraId="594F41EC" w14:textId="57917200" w:rsidR="003348B6" w:rsidRPr="00A67417" w:rsidRDefault="003F2BA8"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419" w:eastAsia="ja-JP"/>
        </w:rPr>
        <w:t>Analizando la tabla 8</w:t>
      </w:r>
      <w:r w:rsidR="000121AE" w:rsidRPr="00A67417">
        <w:rPr>
          <w:rFonts w:ascii="Times New Roman" w:eastAsia="Times New Roman" w:hAnsi="Times New Roman" w:cs="Times New Roman"/>
          <w:sz w:val="20"/>
          <w:szCs w:val="20"/>
          <w:lang w:val="es-419" w:eastAsia="ja-JP"/>
        </w:rPr>
        <w:t xml:space="preserve">, es necesario </w:t>
      </w:r>
      <w:r w:rsidRPr="00A67417">
        <w:rPr>
          <w:rFonts w:ascii="Times New Roman" w:eastAsia="Times New Roman" w:hAnsi="Times New Roman" w:cs="Times New Roman"/>
          <w:sz w:val="20"/>
          <w:szCs w:val="20"/>
          <w:lang w:val="es-419" w:eastAsia="ja-JP"/>
        </w:rPr>
        <w:t>mencionar</w:t>
      </w:r>
      <w:r w:rsidR="000121AE" w:rsidRPr="00A67417">
        <w:rPr>
          <w:rFonts w:ascii="Times New Roman" w:eastAsia="Times New Roman" w:hAnsi="Times New Roman" w:cs="Times New Roman"/>
          <w:sz w:val="20"/>
          <w:szCs w:val="20"/>
          <w:lang w:val="es-419" w:eastAsia="ja-JP"/>
        </w:rPr>
        <w:t xml:space="preserve"> </w:t>
      </w:r>
      <w:r w:rsidR="003348B6" w:rsidRPr="00A67417">
        <w:rPr>
          <w:rFonts w:ascii="Times New Roman" w:eastAsia="Times New Roman" w:hAnsi="Times New Roman" w:cs="Times New Roman"/>
          <w:sz w:val="20"/>
          <w:szCs w:val="20"/>
          <w:lang w:val="es" w:eastAsia="ja-JP"/>
        </w:rPr>
        <w:t xml:space="preserve">el nivel de resiliencia, para detectar el ajuste de las disciplinas observadas en la Federación Deportiva de Manabí, se seleccionaron </w:t>
      </w:r>
      <w:r w:rsidRPr="00A67417">
        <w:rPr>
          <w:rFonts w:ascii="Times New Roman" w:eastAsia="Times New Roman" w:hAnsi="Times New Roman" w:cs="Times New Roman"/>
          <w:sz w:val="20"/>
          <w:szCs w:val="20"/>
          <w:lang w:val="es" w:eastAsia="ja-JP"/>
        </w:rPr>
        <w:t>4</w:t>
      </w:r>
      <w:r w:rsidR="003348B6" w:rsidRPr="00A67417">
        <w:rPr>
          <w:rFonts w:ascii="Times New Roman" w:eastAsia="Times New Roman" w:hAnsi="Times New Roman" w:cs="Times New Roman"/>
          <w:sz w:val="20"/>
          <w:szCs w:val="20"/>
          <w:lang w:val="es" w:eastAsia="ja-JP"/>
        </w:rPr>
        <w:t xml:space="preserve"> ítems de investigación para hacer un proceso de apreciación más indicativo.</w:t>
      </w:r>
      <w:r w:rsidR="005430FB" w:rsidRPr="00A67417">
        <w:rPr>
          <w:rFonts w:ascii="Times New Roman" w:eastAsia="Times New Roman" w:hAnsi="Times New Roman" w:cs="Times New Roman"/>
          <w:sz w:val="20"/>
          <w:szCs w:val="20"/>
          <w:lang w:val="es" w:eastAsia="ja-JP"/>
        </w:rPr>
        <w:t xml:space="preserve"> </w:t>
      </w:r>
      <w:r w:rsidRPr="00A67417">
        <w:rPr>
          <w:rFonts w:ascii="Times New Roman" w:eastAsia="Times New Roman" w:hAnsi="Times New Roman" w:cs="Times New Roman"/>
          <w:sz w:val="20"/>
          <w:szCs w:val="20"/>
          <w:lang w:val="es" w:eastAsia="ja-JP"/>
        </w:rPr>
        <w:t xml:space="preserve"> 10 de ellos respondieron</w:t>
      </w:r>
      <w:r w:rsidR="005430FB" w:rsidRPr="00A67417">
        <w:rPr>
          <w:rFonts w:ascii="Times New Roman" w:eastAsia="Times New Roman" w:hAnsi="Times New Roman" w:cs="Times New Roman"/>
          <w:sz w:val="20"/>
          <w:szCs w:val="20"/>
          <w:lang w:val="es" w:eastAsia="ja-JP"/>
        </w:rPr>
        <w:t xml:space="preserve"> al factor de efectividad</w:t>
      </w:r>
      <w:r w:rsidRPr="00A67417">
        <w:rPr>
          <w:rFonts w:ascii="Times New Roman" w:eastAsia="Times New Roman" w:hAnsi="Times New Roman" w:cs="Times New Roman"/>
          <w:sz w:val="20"/>
          <w:szCs w:val="20"/>
          <w:lang w:val="es" w:eastAsia="ja-JP"/>
        </w:rPr>
        <w:t xml:space="preserve">, mientras 20 afirman contener un auto eficiencia. </w:t>
      </w:r>
      <w:r w:rsidR="005430FB" w:rsidRPr="00A67417">
        <w:rPr>
          <w:rFonts w:ascii="Times New Roman" w:eastAsia="Times New Roman" w:hAnsi="Times New Roman" w:cs="Times New Roman"/>
          <w:sz w:val="20"/>
          <w:szCs w:val="20"/>
          <w:lang w:val="es" w:eastAsia="ja-JP"/>
        </w:rPr>
        <w:t xml:space="preserve"> Demostrando que se basa en ejes de especificidad dentro de la categoría deportiva a la que pertenecen. </w:t>
      </w:r>
    </w:p>
    <w:p w14:paraId="32C6AEE0" w14:textId="77777777" w:rsidR="000121AE" w:rsidRPr="00A67417" w:rsidRDefault="000121AE"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b/>
          <w:bCs/>
          <w:sz w:val="20"/>
          <w:szCs w:val="20"/>
          <w:lang w:val="es" w:eastAsia="ja-JP"/>
        </w:rPr>
        <w:t>Factor 41:</w:t>
      </w:r>
      <w:r w:rsidRPr="00A67417">
        <w:rPr>
          <w:rFonts w:ascii="Times New Roman" w:eastAsia="Times New Roman" w:hAnsi="Times New Roman" w:cs="Times New Roman"/>
          <w:sz w:val="20"/>
          <w:szCs w:val="20"/>
          <w:lang w:val="es" w:eastAsia="ja-JP"/>
        </w:rPr>
        <w:t xml:space="preserve"> 35 de la muestra investigada se mostraron </w:t>
      </w:r>
      <w:proofErr w:type="spellStart"/>
      <w:r w:rsidRPr="00A67417">
        <w:rPr>
          <w:rFonts w:ascii="Times New Roman" w:eastAsia="Times New Roman" w:hAnsi="Times New Roman" w:cs="Times New Roman"/>
          <w:sz w:val="20"/>
          <w:szCs w:val="20"/>
          <w:lang w:val="es" w:eastAsia="ja-JP"/>
        </w:rPr>
        <w:t>resilentes</w:t>
      </w:r>
      <w:proofErr w:type="spellEnd"/>
      <w:r w:rsidRPr="00A67417">
        <w:rPr>
          <w:rFonts w:ascii="Times New Roman" w:eastAsia="Times New Roman" w:hAnsi="Times New Roman" w:cs="Times New Roman"/>
          <w:sz w:val="20"/>
          <w:szCs w:val="20"/>
          <w:lang w:val="es" w:eastAsia="ja-JP"/>
        </w:rPr>
        <w:t xml:space="preserve"> al hablar sobre sus emociones)</w:t>
      </w:r>
    </w:p>
    <w:p w14:paraId="0B2F9681" w14:textId="77777777" w:rsidR="000121AE" w:rsidRPr="00A67417" w:rsidRDefault="000121AE"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b/>
          <w:bCs/>
          <w:sz w:val="20"/>
          <w:szCs w:val="20"/>
          <w:lang w:val="es" w:eastAsia="ja-JP"/>
        </w:rPr>
        <w:t xml:space="preserve">Factor 44: </w:t>
      </w:r>
      <w:r w:rsidRPr="00A67417">
        <w:rPr>
          <w:rFonts w:ascii="Times New Roman" w:eastAsia="Times New Roman" w:hAnsi="Times New Roman" w:cs="Times New Roman"/>
          <w:sz w:val="20"/>
          <w:szCs w:val="20"/>
          <w:lang w:val="es" w:eastAsia="ja-JP"/>
        </w:rPr>
        <w:t>40 de la muestra investigada, superan las dificultades que se les presentan en la vida.</w:t>
      </w:r>
    </w:p>
    <w:p w14:paraId="183B6338" w14:textId="16042E88" w:rsidR="00AA2818" w:rsidRDefault="000121AE"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
          <w:bCs/>
          <w:sz w:val="20"/>
          <w:szCs w:val="20"/>
          <w:lang w:val="es" w:eastAsia="ja-JP"/>
        </w:rPr>
        <w:t xml:space="preserve">Factor 60: </w:t>
      </w:r>
      <w:r w:rsidRPr="00A67417">
        <w:rPr>
          <w:rFonts w:ascii="Times New Roman" w:eastAsia="Times New Roman" w:hAnsi="Times New Roman" w:cs="Times New Roman"/>
          <w:sz w:val="20"/>
          <w:szCs w:val="20"/>
          <w:lang w:val="es" w:eastAsia="ja-JP"/>
        </w:rPr>
        <w:t>40 de la muestra investigada se proyectan a futuro.</w:t>
      </w:r>
    </w:p>
    <w:p w14:paraId="7121B200"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34B6AB1A"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5ECEDD15"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41046A43"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616D5AF0"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3B4697C8"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1E39B165"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154ACC42"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18AC31C"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36BFFC8"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11408A2E"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401B730"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00DD9A49"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5074A115"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2554962C"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3911D85F"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CA68BCD"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1C4E28C4"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7D7EB340"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00AFAC78"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6E7821C7"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11B4B340"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5C4D691A"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p w14:paraId="0953EB7F"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sectPr w:rsidR="00826D82" w:rsidSect="00826D82">
          <w:type w:val="continuous"/>
          <w:pgSz w:w="12240" w:h="15840"/>
          <w:pgMar w:top="1418" w:right="1418" w:bottom="1418" w:left="1701" w:header="720" w:footer="720" w:gutter="0"/>
          <w:cols w:num="2" w:space="329"/>
          <w:noEndnote/>
          <w:titlePg/>
          <w:docGrid w:linePitch="299"/>
        </w:sectPr>
      </w:pPr>
    </w:p>
    <w:p w14:paraId="20C5F5E5" w14:textId="3C7C584A"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p>
    <w:tbl>
      <w:tblPr>
        <w:tblpPr w:leftFromText="141" w:rightFromText="141"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75"/>
        <w:gridCol w:w="1053"/>
        <w:gridCol w:w="858"/>
        <w:gridCol w:w="1681"/>
        <w:gridCol w:w="1024"/>
        <w:gridCol w:w="1320"/>
      </w:tblGrid>
      <w:tr w:rsidR="00974138" w:rsidRPr="00A67417" w14:paraId="251D674F" w14:textId="77777777" w:rsidTr="00195D8F">
        <w:trPr>
          <w:trHeight w:val="604"/>
        </w:trPr>
        <w:tc>
          <w:tcPr>
            <w:tcW w:w="0" w:type="auto"/>
            <w:shd w:val="clear" w:color="000000" w:fill="FFFFFF"/>
            <w:vAlign w:val="bottom"/>
          </w:tcPr>
          <w:p w14:paraId="338D7A4C"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lastRenderedPageBreak/>
              <w:t>Yo puedo</w:t>
            </w:r>
          </w:p>
        </w:tc>
        <w:tc>
          <w:tcPr>
            <w:tcW w:w="0" w:type="auto"/>
            <w:shd w:val="clear" w:color="000000" w:fill="FFFFFF"/>
            <w:vAlign w:val="bottom"/>
          </w:tcPr>
          <w:p w14:paraId="55997BBE" w14:textId="19972453"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Muy de acuerdo</w:t>
            </w:r>
          </w:p>
        </w:tc>
        <w:tc>
          <w:tcPr>
            <w:tcW w:w="0" w:type="auto"/>
            <w:shd w:val="clear" w:color="000000" w:fill="FFFFFF"/>
            <w:vAlign w:val="bottom"/>
          </w:tcPr>
          <w:p w14:paraId="7C2D0275" w14:textId="3B47242A"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De acuerdo</w:t>
            </w:r>
          </w:p>
        </w:tc>
        <w:tc>
          <w:tcPr>
            <w:tcW w:w="0" w:type="auto"/>
            <w:shd w:val="clear" w:color="000000" w:fill="FFFFFF"/>
            <w:vAlign w:val="bottom"/>
          </w:tcPr>
          <w:p w14:paraId="65C44BEC" w14:textId="34936A06"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Ni de acuerdo ni desacuerdo</w:t>
            </w:r>
          </w:p>
        </w:tc>
        <w:tc>
          <w:tcPr>
            <w:tcW w:w="0" w:type="auto"/>
            <w:shd w:val="clear" w:color="000000" w:fill="FFFFFF"/>
            <w:vAlign w:val="bottom"/>
          </w:tcPr>
          <w:p w14:paraId="36A17BAB" w14:textId="29DD8A66"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En </w:t>
            </w:r>
          </w:p>
          <w:p w14:paraId="6C122E47" w14:textId="03558D3E"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Desacuerdo</w:t>
            </w:r>
          </w:p>
        </w:tc>
        <w:tc>
          <w:tcPr>
            <w:tcW w:w="0" w:type="auto"/>
            <w:shd w:val="clear" w:color="000000" w:fill="FFFFFF"/>
            <w:vAlign w:val="bottom"/>
          </w:tcPr>
          <w:p w14:paraId="10864DDC" w14:textId="2D8D48FF"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Muy en desacuerdo</w:t>
            </w:r>
          </w:p>
        </w:tc>
      </w:tr>
      <w:tr w:rsidR="00974138" w:rsidRPr="00A67417" w14:paraId="7C02B96D" w14:textId="77777777" w:rsidTr="00195D8F">
        <w:trPr>
          <w:trHeight w:val="542"/>
        </w:trPr>
        <w:tc>
          <w:tcPr>
            <w:tcW w:w="0" w:type="auto"/>
            <w:shd w:val="clear" w:color="000000" w:fill="FFFFFF"/>
            <w:vAlign w:val="bottom"/>
          </w:tcPr>
          <w:p w14:paraId="74110A9A"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Hablar de mis emociones</w:t>
            </w:r>
          </w:p>
        </w:tc>
        <w:tc>
          <w:tcPr>
            <w:tcW w:w="0" w:type="auto"/>
            <w:shd w:val="clear" w:color="000000" w:fill="FFFFFF"/>
            <w:vAlign w:val="bottom"/>
          </w:tcPr>
          <w:p w14:paraId="4CD0AC08"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35</w:t>
            </w:r>
          </w:p>
        </w:tc>
        <w:tc>
          <w:tcPr>
            <w:tcW w:w="0" w:type="auto"/>
            <w:shd w:val="clear" w:color="000000" w:fill="FFFFFF"/>
            <w:vAlign w:val="bottom"/>
          </w:tcPr>
          <w:p w14:paraId="7C6492EF"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3965C779"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0A22F1F"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8F67AA6"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41D914AC" w14:textId="77777777" w:rsidTr="00195D8F">
        <w:trPr>
          <w:trHeight w:val="464"/>
        </w:trPr>
        <w:tc>
          <w:tcPr>
            <w:tcW w:w="0" w:type="auto"/>
            <w:shd w:val="clear" w:color="000000" w:fill="FFFFFF"/>
            <w:vAlign w:val="bottom"/>
          </w:tcPr>
          <w:p w14:paraId="0F90815D"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Expresar afecto </w:t>
            </w:r>
          </w:p>
        </w:tc>
        <w:tc>
          <w:tcPr>
            <w:tcW w:w="0" w:type="auto"/>
            <w:shd w:val="clear" w:color="000000" w:fill="FFFFFF"/>
            <w:vAlign w:val="bottom"/>
          </w:tcPr>
          <w:p w14:paraId="35BF7C84"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25</w:t>
            </w:r>
          </w:p>
        </w:tc>
        <w:tc>
          <w:tcPr>
            <w:tcW w:w="0" w:type="auto"/>
            <w:shd w:val="clear" w:color="000000" w:fill="FFFFFF"/>
            <w:vAlign w:val="bottom"/>
          </w:tcPr>
          <w:p w14:paraId="0E18A27B"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621E09F2"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5706AC5"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4BCE9F3"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7495D185" w14:textId="77777777" w:rsidTr="00195D8F">
        <w:trPr>
          <w:trHeight w:val="542"/>
        </w:trPr>
        <w:tc>
          <w:tcPr>
            <w:tcW w:w="0" w:type="auto"/>
            <w:shd w:val="clear" w:color="000000" w:fill="FFFFFF"/>
            <w:vAlign w:val="bottom"/>
          </w:tcPr>
          <w:p w14:paraId="3FFAD91F"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Confiar en las personas </w:t>
            </w:r>
          </w:p>
        </w:tc>
        <w:tc>
          <w:tcPr>
            <w:tcW w:w="0" w:type="auto"/>
            <w:shd w:val="clear" w:color="000000" w:fill="FFFFFF"/>
            <w:vAlign w:val="bottom"/>
          </w:tcPr>
          <w:p w14:paraId="15685920" w14:textId="77777777" w:rsidR="00974138" w:rsidRPr="00A67417" w:rsidRDefault="00974138" w:rsidP="001F38FF">
            <w:pPr>
              <w:pStyle w:val="Sinespaciado"/>
              <w:rPr>
                <w:rFonts w:ascii="Times New Roman" w:hAnsi="Times New Roman" w:cs="Times New Roman"/>
                <w:sz w:val="20"/>
                <w:szCs w:val="20"/>
                <w:highlight w:val="white"/>
                <w:lang w:val="es" w:eastAsia="ja-JP"/>
              </w:rPr>
            </w:pPr>
          </w:p>
          <w:p w14:paraId="5F2FD273"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35</w:t>
            </w:r>
          </w:p>
        </w:tc>
        <w:tc>
          <w:tcPr>
            <w:tcW w:w="0" w:type="auto"/>
            <w:shd w:val="clear" w:color="000000" w:fill="FFFFFF"/>
            <w:vAlign w:val="bottom"/>
          </w:tcPr>
          <w:p w14:paraId="48A97DF6"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29522DB2"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0AFCBA5"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03246BCF"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2433E398" w14:textId="77777777" w:rsidTr="00195D8F">
        <w:trPr>
          <w:trHeight w:val="684"/>
        </w:trPr>
        <w:tc>
          <w:tcPr>
            <w:tcW w:w="0" w:type="auto"/>
            <w:shd w:val="clear" w:color="000000" w:fill="FFFFFF"/>
            <w:vAlign w:val="bottom"/>
          </w:tcPr>
          <w:p w14:paraId="3293BF59"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Superar dificultades que se me presenten en la vida</w:t>
            </w:r>
          </w:p>
        </w:tc>
        <w:tc>
          <w:tcPr>
            <w:tcW w:w="0" w:type="auto"/>
            <w:shd w:val="clear" w:color="000000" w:fill="FFFFFF"/>
            <w:vAlign w:val="bottom"/>
          </w:tcPr>
          <w:p w14:paraId="69207FB0"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40</w:t>
            </w:r>
          </w:p>
        </w:tc>
        <w:tc>
          <w:tcPr>
            <w:tcW w:w="0" w:type="auto"/>
            <w:shd w:val="clear" w:color="000000" w:fill="FFFFFF"/>
            <w:vAlign w:val="bottom"/>
          </w:tcPr>
          <w:p w14:paraId="1ECF7249"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7600ADA"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A8D06BD"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6F486DAE"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6E6B71EB" w14:textId="77777777" w:rsidTr="00195D8F">
        <w:trPr>
          <w:trHeight w:val="542"/>
        </w:trPr>
        <w:tc>
          <w:tcPr>
            <w:tcW w:w="0" w:type="auto"/>
            <w:shd w:val="clear" w:color="000000" w:fill="FFFFFF"/>
            <w:vAlign w:val="bottom"/>
          </w:tcPr>
          <w:p w14:paraId="75AF05C6"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Resolver problemas de manera efectiva </w:t>
            </w:r>
          </w:p>
        </w:tc>
        <w:tc>
          <w:tcPr>
            <w:tcW w:w="0" w:type="auto"/>
            <w:shd w:val="clear" w:color="000000" w:fill="FFFFFF"/>
            <w:vAlign w:val="bottom"/>
          </w:tcPr>
          <w:p w14:paraId="567D68AD"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2425967B"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510ABA29"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239489B1"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4731A21"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1AFD9DF7" w14:textId="77777777" w:rsidTr="007E2E8F">
        <w:trPr>
          <w:trHeight w:val="523"/>
        </w:trPr>
        <w:tc>
          <w:tcPr>
            <w:tcW w:w="0" w:type="auto"/>
            <w:shd w:val="clear" w:color="000000" w:fill="FFFFFF"/>
            <w:vAlign w:val="bottom"/>
          </w:tcPr>
          <w:p w14:paraId="2AFE3BF5"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Dar mi opinión </w:t>
            </w:r>
          </w:p>
        </w:tc>
        <w:tc>
          <w:tcPr>
            <w:tcW w:w="0" w:type="auto"/>
            <w:shd w:val="clear" w:color="000000" w:fill="FFFFFF"/>
            <w:vAlign w:val="bottom"/>
          </w:tcPr>
          <w:p w14:paraId="764EFBF2"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F2459DD"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098634E"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31267005"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2AA42AA3"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7AA23B24" w14:textId="77777777" w:rsidTr="007E2E8F">
        <w:trPr>
          <w:trHeight w:val="531"/>
        </w:trPr>
        <w:tc>
          <w:tcPr>
            <w:tcW w:w="0" w:type="auto"/>
            <w:shd w:val="clear" w:color="000000" w:fill="FFFFFF"/>
            <w:vAlign w:val="bottom"/>
          </w:tcPr>
          <w:p w14:paraId="0EA1D32B"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Buscar ayuda cuando la necesito </w:t>
            </w:r>
          </w:p>
        </w:tc>
        <w:tc>
          <w:tcPr>
            <w:tcW w:w="0" w:type="auto"/>
            <w:shd w:val="clear" w:color="000000" w:fill="FFFFFF"/>
            <w:vAlign w:val="bottom"/>
          </w:tcPr>
          <w:p w14:paraId="712EC234"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29DD3DD4"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2799A816"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4CD22510"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4E4C52F"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46B74979" w14:textId="77777777" w:rsidTr="00195D8F">
        <w:trPr>
          <w:trHeight w:val="542"/>
        </w:trPr>
        <w:tc>
          <w:tcPr>
            <w:tcW w:w="0" w:type="auto"/>
            <w:shd w:val="clear" w:color="000000" w:fill="FFFFFF"/>
            <w:vAlign w:val="bottom"/>
          </w:tcPr>
          <w:p w14:paraId="3CC3C00D"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Apoyar a otros que tienen dificultades</w:t>
            </w:r>
          </w:p>
        </w:tc>
        <w:tc>
          <w:tcPr>
            <w:tcW w:w="0" w:type="auto"/>
            <w:shd w:val="clear" w:color="000000" w:fill="FFFFFF"/>
            <w:vAlign w:val="bottom"/>
          </w:tcPr>
          <w:p w14:paraId="3CAB82D2"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40</w:t>
            </w:r>
          </w:p>
        </w:tc>
        <w:tc>
          <w:tcPr>
            <w:tcW w:w="0" w:type="auto"/>
            <w:shd w:val="clear" w:color="000000" w:fill="FFFFFF"/>
            <w:vAlign w:val="bottom"/>
          </w:tcPr>
          <w:p w14:paraId="1AC692CD"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4EFA7426"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7946C00D"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2A42A24B"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2AA8EC93" w14:textId="77777777" w:rsidTr="007E2E8F">
        <w:trPr>
          <w:trHeight w:val="476"/>
        </w:trPr>
        <w:tc>
          <w:tcPr>
            <w:tcW w:w="0" w:type="auto"/>
            <w:shd w:val="clear" w:color="000000" w:fill="FFFFFF"/>
            <w:vAlign w:val="bottom"/>
          </w:tcPr>
          <w:p w14:paraId="008A78B5"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Responsabilizarme por lo que hago </w:t>
            </w:r>
          </w:p>
        </w:tc>
        <w:tc>
          <w:tcPr>
            <w:tcW w:w="0" w:type="auto"/>
            <w:shd w:val="clear" w:color="000000" w:fill="FFFFFF"/>
            <w:vAlign w:val="bottom"/>
          </w:tcPr>
          <w:p w14:paraId="5B4571BF"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2299CDC"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40</w:t>
            </w:r>
          </w:p>
        </w:tc>
        <w:tc>
          <w:tcPr>
            <w:tcW w:w="0" w:type="auto"/>
            <w:shd w:val="clear" w:color="000000" w:fill="FFFFFF"/>
            <w:vAlign w:val="bottom"/>
          </w:tcPr>
          <w:p w14:paraId="61735526"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2096799C"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47C4113D"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0D35C15B" w14:textId="77777777" w:rsidTr="00195D8F">
        <w:trPr>
          <w:trHeight w:val="433"/>
        </w:trPr>
        <w:tc>
          <w:tcPr>
            <w:tcW w:w="0" w:type="auto"/>
            <w:shd w:val="clear" w:color="000000" w:fill="FFFFFF"/>
            <w:vAlign w:val="bottom"/>
          </w:tcPr>
          <w:p w14:paraId="2D889A95"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Ser creativo </w:t>
            </w:r>
          </w:p>
        </w:tc>
        <w:tc>
          <w:tcPr>
            <w:tcW w:w="0" w:type="auto"/>
            <w:shd w:val="clear" w:color="000000" w:fill="FFFFFF"/>
            <w:vAlign w:val="bottom"/>
          </w:tcPr>
          <w:p w14:paraId="6C9F19C9"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30</w:t>
            </w:r>
          </w:p>
        </w:tc>
        <w:tc>
          <w:tcPr>
            <w:tcW w:w="0" w:type="auto"/>
            <w:shd w:val="clear" w:color="000000" w:fill="FFFFFF"/>
            <w:vAlign w:val="bottom"/>
          </w:tcPr>
          <w:p w14:paraId="2EAD1970"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41B59EA7"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6F9432A6"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2367FD2C"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1E4B23CF" w14:textId="77777777" w:rsidTr="007E2E8F">
        <w:trPr>
          <w:trHeight w:val="517"/>
        </w:trPr>
        <w:tc>
          <w:tcPr>
            <w:tcW w:w="0" w:type="auto"/>
            <w:shd w:val="clear" w:color="000000" w:fill="FFFFFF"/>
            <w:vAlign w:val="bottom"/>
          </w:tcPr>
          <w:p w14:paraId="62477961"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Comunicarse adecuadamente</w:t>
            </w:r>
          </w:p>
        </w:tc>
        <w:tc>
          <w:tcPr>
            <w:tcW w:w="0" w:type="auto"/>
            <w:shd w:val="clear" w:color="000000" w:fill="FFFFFF"/>
            <w:vAlign w:val="bottom"/>
          </w:tcPr>
          <w:p w14:paraId="6B08565A"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35</w:t>
            </w:r>
          </w:p>
        </w:tc>
        <w:tc>
          <w:tcPr>
            <w:tcW w:w="0" w:type="auto"/>
            <w:shd w:val="clear" w:color="000000" w:fill="FFFFFF"/>
            <w:vAlign w:val="bottom"/>
          </w:tcPr>
          <w:p w14:paraId="39E5ABEA"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3B00F52B"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2ECA3F33"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FE7536F"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4C2B37A4" w14:textId="77777777" w:rsidTr="007E2E8F">
        <w:trPr>
          <w:trHeight w:val="464"/>
        </w:trPr>
        <w:tc>
          <w:tcPr>
            <w:tcW w:w="0" w:type="auto"/>
            <w:shd w:val="clear" w:color="000000" w:fill="FFFFFF"/>
            <w:vAlign w:val="bottom"/>
          </w:tcPr>
          <w:p w14:paraId="43A98481"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Aprender de mis aciertos y errores </w:t>
            </w:r>
          </w:p>
        </w:tc>
        <w:tc>
          <w:tcPr>
            <w:tcW w:w="0" w:type="auto"/>
            <w:shd w:val="clear" w:color="000000" w:fill="FFFFFF"/>
            <w:vAlign w:val="bottom"/>
          </w:tcPr>
          <w:p w14:paraId="594D2D91"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00D9F250"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18</w:t>
            </w:r>
          </w:p>
        </w:tc>
        <w:tc>
          <w:tcPr>
            <w:tcW w:w="0" w:type="auto"/>
            <w:shd w:val="clear" w:color="000000" w:fill="FFFFFF"/>
            <w:vAlign w:val="bottom"/>
          </w:tcPr>
          <w:p w14:paraId="4431AA59"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w:t>
            </w:r>
          </w:p>
        </w:tc>
        <w:tc>
          <w:tcPr>
            <w:tcW w:w="0" w:type="auto"/>
            <w:shd w:val="clear" w:color="000000" w:fill="FFFFFF"/>
            <w:vAlign w:val="bottom"/>
          </w:tcPr>
          <w:p w14:paraId="4060F685"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62DE179E"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5C4876D5" w14:textId="77777777" w:rsidTr="007E2E8F">
        <w:trPr>
          <w:trHeight w:val="573"/>
        </w:trPr>
        <w:tc>
          <w:tcPr>
            <w:tcW w:w="0" w:type="auto"/>
            <w:shd w:val="clear" w:color="000000" w:fill="FFFFFF"/>
            <w:vAlign w:val="bottom"/>
          </w:tcPr>
          <w:p w14:paraId="31025E14"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Colaborar con otros para mejorar la vida en la comunidad </w:t>
            </w:r>
          </w:p>
        </w:tc>
        <w:tc>
          <w:tcPr>
            <w:tcW w:w="0" w:type="auto"/>
            <w:shd w:val="clear" w:color="000000" w:fill="FFFFFF"/>
            <w:vAlign w:val="bottom"/>
          </w:tcPr>
          <w:p w14:paraId="42DFF464"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25</w:t>
            </w:r>
          </w:p>
        </w:tc>
        <w:tc>
          <w:tcPr>
            <w:tcW w:w="0" w:type="auto"/>
            <w:shd w:val="clear" w:color="000000" w:fill="FFFFFF"/>
            <w:vAlign w:val="bottom"/>
          </w:tcPr>
          <w:p w14:paraId="24AF72FA"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79DAA1B4"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37A8222"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DDF230D"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2EBF8868" w14:textId="77777777" w:rsidTr="007E2E8F">
        <w:trPr>
          <w:trHeight w:val="411"/>
        </w:trPr>
        <w:tc>
          <w:tcPr>
            <w:tcW w:w="0" w:type="auto"/>
            <w:shd w:val="clear" w:color="000000" w:fill="FFFFFF"/>
            <w:vAlign w:val="bottom"/>
          </w:tcPr>
          <w:p w14:paraId="6303B799"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Tomar decisiones </w:t>
            </w:r>
          </w:p>
        </w:tc>
        <w:tc>
          <w:tcPr>
            <w:tcW w:w="0" w:type="auto"/>
            <w:shd w:val="clear" w:color="000000" w:fill="FFFFFF"/>
            <w:vAlign w:val="bottom"/>
          </w:tcPr>
          <w:p w14:paraId="20A749D7"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4CC88E1A"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15</w:t>
            </w:r>
          </w:p>
        </w:tc>
        <w:tc>
          <w:tcPr>
            <w:tcW w:w="0" w:type="auto"/>
            <w:shd w:val="clear" w:color="000000" w:fill="FFFFFF"/>
            <w:vAlign w:val="bottom"/>
          </w:tcPr>
          <w:p w14:paraId="450062D9"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ADCEBC9"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84E4666"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5F888F04" w14:textId="77777777" w:rsidTr="00195D8F">
        <w:trPr>
          <w:trHeight w:val="597"/>
        </w:trPr>
        <w:tc>
          <w:tcPr>
            <w:tcW w:w="0" w:type="auto"/>
            <w:shd w:val="clear" w:color="000000" w:fill="FFFFFF"/>
            <w:vAlign w:val="bottom"/>
          </w:tcPr>
          <w:p w14:paraId="5E8C7EB0"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Generar estrategias para solucionar mis problemas </w:t>
            </w:r>
          </w:p>
        </w:tc>
        <w:tc>
          <w:tcPr>
            <w:tcW w:w="0" w:type="auto"/>
            <w:shd w:val="clear" w:color="000000" w:fill="FFFFFF"/>
            <w:vAlign w:val="bottom"/>
          </w:tcPr>
          <w:p w14:paraId="4EE507B8"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22</w:t>
            </w:r>
          </w:p>
        </w:tc>
        <w:tc>
          <w:tcPr>
            <w:tcW w:w="0" w:type="auto"/>
            <w:shd w:val="clear" w:color="000000" w:fill="FFFFFF"/>
            <w:vAlign w:val="bottom"/>
          </w:tcPr>
          <w:p w14:paraId="4365F942"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8</w:t>
            </w:r>
          </w:p>
        </w:tc>
        <w:tc>
          <w:tcPr>
            <w:tcW w:w="0" w:type="auto"/>
            <w:shd w:val="clear" w:color="000000" w:fill="FFFFFF"/>
            <w:vAlign w:val="bottom"/>
          </w:tcPr>
          <w:p w14:paraId="3A182388"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B17E7FB"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6F2B5E46"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6D71B5BB" w14:textId="77777777" w:rsidTr="00195D8F">
        <w:trPr>
          <w:trHeight w:val="542"/>
        </w:trPr>
        <w:tc>
          <w:tcPr>
            <w:tcW w:w="0" w:type="auto"/>
            <w:shd w:val="clear" w:color="000000" w:fill="FFFFFF"/>
            <w:vAlign w:val="bottom"/>
          </w:tcPr>
          <w:p w14:paraId="14E37522"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Fijarme metas realistas </w:t>
            </w:r>
          </w:p>
        </w:tc>
        <w:tc>
          <w:tcPr>
            <w:tcW w:w="0" w:type="auto"/>
            <w:shd w:val="clear" w:color="000000" w:fill="FFFFFF"/>
            <w:vAlign w:val="bottom"/>
          </w:tcPr>
          <w:p w14:paraId="7511434F"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250231D"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40</w:t>
            </w:r>
          </w:p>
        </w:tc>
        <w:tc>
          <w:tcPr>
            <w:tcW w:w="0" w:type="auto"/>
            <w:shd w:val="clear" w:color="000000" w:fill="FFFFFF"/>
            <w:vAlign w:val="bottom"/>
          </w:tcPr>
          <w:p w14:paraId="475FDB4A"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436C71DC"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3258E5CE"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69521758" w14:textId="77777777" w:rsidTr="007E2E8F">
        <w:trPr>
          <w:trHeight w:val="517"/>
        </w:trPr>
        <w:tc>
          <w:tcPr>
            <w:tcW w:w="0" w:type="auto"/>
            <w:shd w:val="clear" w:color="000000" w:fill="FFFFFF"/>
            <w:vAlign w:val="bottom"/>
          </w:tcPr>
          <w:p w14:paraId="3E55B47B"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Esforzarme por lograr mis objetivos </w:t>
            </w:r>
          </w:p>
        </w:tc>
        <w:tc>
          <w:tcPr>
            <w:tcW w:w="0" w:type="auto"/>
            <w:shd w:val="clear" w:color="000000" w:fill="FFFFFF"/>
            <w:vAlign w:val="bottom"/>
          </w:tcPr>
          <w:p w14:paraId="78F99BBC"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1AD87F53"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35</w:t>
            </w:r>
          </w:p>
        </w:tc>
        <w:tc>
          <w:tcPr>
            <w:tcW w:w="0" w:type="auto"/>
            <w:shd w:val="clear" w:color="000000" w:fill="FFFFFF"/>
            <w:vAlign w:val="bottom"/>
          </w:tcPr>
          <w:p w14:paraId="7E9948B9"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5</w:t>
            </w:r>
          </w:p>
        </w:tc>
        <w:tc>
          <w:tcPr>
            <w:tcW w:w="0" w:type="auto"/>
            <w:shd w:val="clear" w:color="000000" w:fill="FFFFFF"/>
            <w:vAlign w:val="bottom"/>
          </w:tcPr>
          <w:p w14:paraId="5987DC8A"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4C24735F"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69BD0721" w14:textId="77777777" w:rsidTr="00195D8F">
        <w:trPr>
          <w:trHeight w:val="427"/>
        </w:trPr>
        <w:tc>
          <w:tcPr>
            <w:tcW w:w="0" w:type="auto"/>
            <w:shd w:val="clear" w:color="000000" w:fill="FFFFFF"/>
            <w:vAlign w:val="bottom"/>
          </w:tcPr>
          <w:p w14:paraId="0D568A33"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Asumir riesgos </w:t>
            </w:r>
          </w:p>
        </w:tc>
        <w:tc>
          <w:tcPr>
            <w:tcW w:w="0" w:type="auto"/>
            <w:shd w:val="clear" w:color="000000" w:fill="FFFFFF"/>
            <w:vAlign w:val="bottom"/>
          </w:tcPr>
          <w:p w14:paraId="4C008A56"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4BC7EDD7"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20</w:t>
            </w:r>
          </w:p>
        </w:tc>
        <w:tc>
          <w:tcPr>
            <w:tcW w:w="0" w:type="auto"/>
            <w:shd w:val="clear" w:color="000000" w:fill="FFFFFF"/>
            <w:vAlign w:val="bottom"/>
          </w:tcPr>
          <w:p w14:paraId="4FFC40D3"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10</w:t>
            </w:r>
          </w:p>
        </w:tc>
        <w:tc>
          <w:tcPr>
            <w:tcW w:w="0" w:type="auto"/>
            <w:shd w:val="clear" w:color="000000" w:fill="FFFFFF"/>
            <w:vAlign w:val="bottom"/>
          </w:tcPr>
          <w:p w14:paraId="1B4FB1D3"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5B65B6F4" w14:textId="77777777" w:rsidR="00974138" w:rsidRPr="00A67417" w:rsidRDefault="00974138" w:rsidP="001F38FF">
            <w:pPr>
              <w:pStyle w:val="Sinespaciado"/>
              <w:rPr>
                <w:rFonts w:ascii="Times New Roman" w:hAnsi="Times New Roman" w:cs="Times New Roman"/>
                <w:sz w:val="20"/>
                <w:szCs w:val="20"/>
                <w:lang w:val="es" w:eastAsia="ja-JP"/>
              </w:rPr>
            </w:pPr>
          </w:p>
        </w:tc>
      </w:tr>
      <w:tr w:rsidR="00974138" w:rsidRPr="00A67417" w14:paraId="2D8CDF29" w14:textId="77777777" w:rsidTr="00195D8F">
        <w:trPr>
          <w:trHeight w:val="531"/>
        </w:trPr>
        <w:tc>
          <w:tcPr>
            <w:tcW w:w="0" w:type="auto"/>
            <w:shd w:val="clear" w:color="000000" w:fill="FFFFFF"/>
            <w:vAlign w:val="bottom"/>
          </w:tcPr>
          <w:p w14:paraId="13C75E8C"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lang w:val="es" w:eastAsia="ja-JP"/>
              </w:rPr>
              <w:t xml:space="preserve">Proyectarme al futuro </w:t>
            </w:r>
          </w:p>
        </w:tc>
        <w:tc>
          <w:tcPr>
            <w:tcW w:w="0" w:type="auto"/>
            <w:shd w:val="clear" w:color="000000" w:fill="FFFFFF"/>
            <w:vAlign w:val="bottom"/>
          </w:tcPr>
          <w:p w14:paraId="6282E75D" w14:textId="77777777" w:rsidR="00974138" w:rsidRPr="00A67417" w:rsidRDefault="00974138" w:rsidP="001F38FF">
            <w:pPr>
              <w:pStyle w:val="Sinespaciado"/>
              <w:rPr>
                <w:rFonts w:ascii="Times New Roman" w:hAnsi="Times New Roman" w:cs="Times New Roman"/>
                <w:sz w:val="20"/>
                <w:szCs w:val="20"/>
                <w:lang w:val="es" w:eastAsia="ja-JP"/>
              </w:rPr>
            </w:pPr>
            <w:r w:rsidRPr="00A67417">
              <w:rPr>
                <w:rFonts w:ascii="Times New Roman" w:hAnsi="Times New Roman" w:cs="Times New Roman"/>
                <w:sz w:val="20"/>
                <w:szCs w:val="20"/>
                <w:highlight w:val="white"/>
                <w:lang w:val="es" w:eastAsia="ja-JP"/>
              </w:rPr>
              <w:t>40</w:t>
            </w:r>
          </w:p>
        </w:tc>
        <w:tc>
          <w:tcPr>
            <w:tcW w:w="0" w:type="auto"/>
            <w:shd w:val="clear" w:color="000000" w:fill="FFFFFF"/>
            <w:vAlign w:val="bottom"/>
          </w:tcPr>
          <w:p w14:paraId="52F2D810"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4957D2A0"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493824C8" w14:textId="77777777" w:rsidR="00974138" w:rsidRPr="00A67417" w:rsidRDefault="00974138" w:rsidP="001F38FF">
            <w:pPr>
              <w:pStyle w:val="Sinespaciado"/>
              <w:rPr>
                <w:rFonts w:ascii="Times New Roman" w:hAnsi="Times New Roman" w:cs="Times New Roman"/>
                <w:sz w:val="20"/>
                <w:szCs w:val="20"/>
                <w:lang w:val="es" w:eastAsia="ja-JP"/>
              </w:rPr>
            </w:pPr>
          </w:p>
        </w:tc>
        <w:tc>
          <w:tcPr>
            <w:tcW w:w="0" w:type="auto"/>
            <w:shd w:val="clear" w:color="000000" w:fill="FFFFFF"/>
            <w:vAlign w:val="bottom"/>
          </w:tcPr>
          <w:p w14:paraId="09E7F2A3" w14:textId="77777777" w:rsidR="00974138" w:rsidRPr="00A67417" w:rsidRDefault="00974138" w:rsidP="001F38FF">
            <w:pPr>
              <w:pStyle w:val="Sinespaciado"/>
              <w:rPr>
                <w:rFonts w:ascii="Times New Roman" w:hAnsi="Times New Roman" w:cs="Times New Roman"/>
                <w:sz w:val="20"/>
                <w:szCs w:val="20"/>
                <w:lang w:val="es" w:eastAsia="ja-JP"/>
              </w:rPr>
            </w:pPr>
          </w:p>
        </w:tc>
      </w:tr>
    </w:tbl>
    <w:p w14:paraId="7196EA88" w14:textId="77777777" w:rsidR="007E2E8F" w:rsidRDefault="007E2E8F"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p>
    <w:p w14:paraId="036A2CAE" w14:textId="1B40BBF2" w:rsidR="00220C9D" w:rsidRPr="00A67417" w:rsidRDefault="00220C9D" w:rsidP="006F7085">
      <w:pPr>
        <w:widowControl w:val="0"/>
        <w:autoSpaceDE w:val="0"/>
        <w:autoSpaceDN w:val="0"/>
        <w:adjustRightInd w:val="0"/>
        <w:spacing w:after="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Tabla </w:t>
      </w:r>
      <w:r w:rsidRPr="00A67417">
        <w:rPr>
          <w:rFonts w:ascii="Times New Roman" w:eastAsia="Times New Roman" w:hAnsi="Times New Roman" w:cs="Times New Roman"/>
          <w:sz w:val="20"/>
          <w:szCs w:val="20"/>
          <w:lang w:val="es-419" w:eastAsia="ja-JP"/>
        </w:rPr>
        <w:t>9</w:t>
      </w:r>
      <w:r w:rsidRPr="00A67417">
        <w:rPr>
          <w:rFonts w:ascii="Times New Roman" w:eastAsia="Times New Roman" w:hAnsi="Times New Roman" w:cs="Times New Roman"/>
          <w:sz w:val="20"/>
          <w:szCs w:val="20"/>
          <w:lang w:val="es" w:eastAsia="ja-JP"/>
        </w:rPr>
        <w:t>.- Factor de Resiliencia (Yo puedo)</w:t>
      </w:r>
    </w:p>
    <w:p w14:paraId="1059F36D" w14:textId="2EA5E207" w:rsidR="006C53A5" w:rsidRPr="00A67417" w:rsidRDefault="00C33BF6" w:rsidP="006F7085">
      <w:pPr>
        <w:widowControl w:val="0"/>
        <w:autoSpaceDE w:val="0"/>
        <w:autoSpaceDN w:val="0"/>
        <w:adjustRightInd w:val="0"/>
        <w:spacing w:after="240" w:line="240" w:lineRule="auto"/>
        <w:jc w:val="center"/>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Fuente: </w:t>
      </w:r>
      <w:r w:rsidR="006C53A5" w:rsidRPr="00A67417">
        <w:rPr>
          <w:rFonts w:ascii="Times New Roman" w:eastAsia="Times New Roman" w:hAnsi="Times New Roman" w:cs="Times New Roman"/>
          <w:sz w:val="20"/>
          <w:szCs w:val="20"/>
          <w:lang w:val="es" w:eastAsia="ja-JP"/>
        </w:rPr>
        <w:t>Descripción de los factores de Resiliencia (Yo puedo) del test SV-RES60.</w:t>
      </w:r>
    </w:p>
    <w:p w14:paraId="1A4C0327" w14:textId="77777777" w:rsidR="00274013" w:rsidRDefault="00274013"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sectPr w:rsidR="00274013" w:rsidSect="00A67417">
          <w:type w:val="continuous"/>
          <w:pgSz w:w="12240" w:h="15840"/>
          <w:pgMar w:top="1418" w:right="1418" w:bottom="1418" w:left="1701" w:header="720" w:footer="720" w:gutter="0"/>
          <w:cols w:space="720"/>
          <w:noEndnote/>
          <w:titlePg/>
          <w:docGrid w:linePitch="299"/>
        </w:sectPr>
      </w:pPr>
    </w:p>
    <w:p w14:paraId="4B0AA327"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p>
    <w:p w14:paraId="7221F1D9" w14:textId="77777777" w:rsidR="00826D82" w:rsidRDefault="00826D82"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p>
    <w:p w14:paraId="45B05EBD" w14:textId="77777777" w:rsidR="007E2E8F" w:rsidRDefault="007E2E8F"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p>
    <w:p w14:paraId="1A2F51E7" w14:textId="77777777" w:rsidR="007E2E8F" w:rsidRDefault="007E2E8F"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p>
    <w:p w14:paraId="2465CB35" w14:textId="77777777" w:rsidR="007E2E8F" w:rsidRDefault="007E2E8F"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p>
    <w:p w14:paraId="7031843F" w14:textId="77777777" w:rsidR="007E2E8F" w:rsidRDefault="007E2E8F"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p>
    <w:p w14:paraId="107381DC" w14:textId="66AA0B21" w:rsidR="005A2AAA" w:rsidRPr="00A67417" w:rsidRDefault="002071ED"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b/>
          <w:bCs/>
          <w:sz w:val="20"/>
          <w:szCs w:val="20"/>
          <w:lang w:val="es" w:eastAsia="ja-JP"/>
        </w:rPr>
        <w:lastRenderedPageBreak/>
        <w:t>Conclusiones</w:t>
      </w:r>
    </w:p>
    <w:p w14:paraId="3A49961C" w14:textId="77777777" w:rsidR="005A2AAA" w:rsidRPr="00A67417" w:rsidRDefault="005A2AAA"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 w:eastAsia="ja-JP"/>
        </w:rPr>
      </w:pPr>
      <w:r w:rsidRPr="00A67417">
        <w:rPr>
          <w:rFonts w:ascii="Times New Roman" w:eastAsia="Times New Roman" w:hAnsi="Times New Roman" w:cs="Times New Roman"/>
          <w:bCs/>
          <w:sz w:val="20"/>
          <w:szCs w:val="20"/>
          <w:lang w:val="es" w:eastAsia="ja-JP"/>
        </w:rPr>
        <w:t>Después de analizar los resultados arrojados por el grupo motivo de investigación se llegó a la siguiente conclusión</w:t>
      </w:r>
      <w:r w:rsidRPr="00A67417">
        <w:rPr>
          <w:rFonts w:ascii="Times New Roman" w:eastAsia="Times New Roman" w:hAnsi="Times New Roman" w:cs="Times New Roman"/>
          <w:b/>
          <w:bCs/>
          <w:sz w:val="20"/>
          <w:szCs w:val="20"/>
          <w:lang w:val="es" w:eastAsia="ja-JP"/>
        </w:rPr>
        <w:t xml:space="preserve">. </w:t>
      </w:r>
    </w:p>
    <w:p w14:paraId="34108B10" w14:textId="42CCDFF5" w:rsidR="005A2AAA" w:rsidRPr="00A67417" w:rsidRDefault="005A2AAA"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 w:eastAsia="ja-JP"/>
        </w:rPr>
      </w:pPr>
      <w:r w:rsidRPr="00A67417">
        <w:rPr>
          <w:rFonts w:ascii="Times New Roman" w:eastAsia="Times New Roman" w:hAnsi="Times New Roman" w:cs="Times New Roman"/>
          <w:sz w:val="20"/>
          <w:szCs w:val="20"/>
          <w:lang w:val="es" w:eastAsia="ja-JP"/>
        </w:rPr>
        <w:t xml:space="preserve">Se demuestra que el deporte tiene características esenciales que permiten desarrollar de manera disciplinaria el carácter, la autoestima y la confianza en los federados de esta región. La resiliencia como factor internalizado está latente en cada uno de los mismos, desarrollando una metodología única en cada competir, como lo es el caso del deporte de ajedrez, que tienen la autoconfianza de regenerar la resiliencia de forma crítica para superar los problemas; además se aborda una dimensión inmediata en donde opera la resiliencia de forma adecuada a los deportistas motivo de investigación, los cuales dependen de las capacidades condicionales: velocidad, fuerza, resistencia y flexibilidad con hipervínculos de los proceso volitivo y cognoscitivos predominantes durante el proceso competitivo de los mismos para evaluar el nivel de resiliencia personal, adecuados en los deportes anteriormente mencionados. Permitiendo establecer una ventana abierta en el proceso de preparación de estos deportes, a través de la presencia del profesional en psicología de forma </w:t>
      </w:r>
      <w:proofErr w:type="spellStart"/>
      <w:r w:rsidR="003C0AED" w:rsidRPr="00A67417">
        <w:rPr>
          <w:rFonts w:ascii="Times New Roman" w:eastAsia="Times New Roman" w:hAnsi="Times New Roman" w:cs="Times New Roman"/>
          <w:sz w:val="20"/>
          <w:szCs w:val="20"/>
          <w:lang w:val="es" w:eastAsia="ja-JP"/>
        </w:rPr>
        <w:t>continúa</w:t>
      </w:r>
      <w:proofErr w:type="spellEnd"/>
      <w:r w:rsidRPr="00A67417">
        <w:rPr>
          <w:rFonts w:ascii="Times New Roman" w:eastAsia="Times New Roman" w:hAnsi="Times New Roman" w:cs="Times New Roman"/>
          <w:sz w:val="20"/>
          <w:szCs w:val="20"/>
          <w:lang w:val="es" w:eastAsia="ja-JP"/>
        </w:rPr>
        <w:t xml:space="preserve"> para elevar la autoestima de los mismos.</w:t>
      </w:r>
      <w:r w:rsidR="007B57D7" w:rsidRPr="00A67417">
        <w:rPr>
          <w:rFonts w:ascii="Times New Roman" w:eastAsia="Times New Roman" w:hAnsi="Times New Roman" w:cs="Times New Roman"/>
          <w:sz w:val="20"/>
          <w:szCs w:val="20"/>
          <w:lang w:val="es" w:eastAsia="ja-JP"/>
        </w:rPr>
        <w:t xml:space="preserve"> Los niveles de </w:t>
      </w:r>
      <w:proofErr w:type="spellStart"/>
      <w:r w:rsidR="007B57D7" w:rsidRPr="00A67417">
        <w:rPr>
          <w:rFonts w:ascii="Times New Roman" w:eastAsia="Times New Roman" w:hAnsi="Times New Roman" w:cs="Times New Roman"/>
          <w:sz w:val="20"/>
          <w:szCs w:val="20"/>
          <w:lang w:val="es" w:eastAsia="ja-JP"/>
        </w:rPr>
        <w:t>resilencia</w:t>
      </w:r>
      <w:proofErr w:type="spellEnd"/>
      <w:r w:rsidR="007B57D7" w:rsidRPr="00A67417">
        <w:rPr>
          <w:rFonts w:ascii="Times New Roman" w:eastAsia="Times New Roman" w:hAnsi="Times New Roman" w:cs="Times New Roman"/>
          <w:sz w:val="20"/>
          <w:szCs w:val="20"/>
          <w:lang w:val="es" w:eastAsia="ja-JP"/>
        </w:rPr>
        <w:t xml:space="preserve"> que presenta los deportistas de la federación  de Manabí</w:t>
      </w:r>
      <w:r w:rsidR="005639AB" w:rsidRPr="00A67417">
        <w:rPr>
          <w:rFonts w:ascii="Times New Roman" w:eastAsia="Times New Roman" w:hAnsi="Times New Roman" w:cs="Times New Roman"/>
          <w:sz w:val="20"/>
          <w:szCs w:val="20"/>
          <w:lang w:val="es" w:eastAsia="ja-JP"/>
        </w:rPr>
        <w:t xml:space="preserve">, cuentan con diferentes niveles de resiliencia, en esta caso, los ajedrecistas tienen mayor nivel de auto superación porque su deporte les exige la concentración y les permite tener control de las acciones que están emergidas en la autoconfianza, las disciplinas como boxeo y escalada, están expuestas a tendencias más baja ante la derrota, lo cual les impide una superación de adversidades, y </w:t>
      </w:r>
      <w:proofErr w:type="spellStart"/>
      <w:r w:rsidR="005639AB" w:rsidRPr="00A67417">
        <w:rPr>
          <w:rFonts w:ascii="Times New Roman" w:eastAsia="Times New Roman" w:hAnsi="Times New Roman" w:cs="Times New Roman"/>
          <w:sz w:val="20"/>
          <w:szCs w:val="20"/>
          <w:lang w:val="es" w:eastAsia="ja-JP"/>
        </w:rPr>
        <w:t>e</w:t>
      </w:r>
      <w:proofErr w:type="spellEnd"/>
      <w:r w:rsidR="005639AB" w:rsidRPr="00A67417">
        <w:rPr>
          <w:rFonts w:ascii="Times New Roman" w:eastAsia="Times New Roman" w:hAnsi="Times New Roman" w:cs="Times New Roman"/>
          <w:sz w:val="20"/>
          <w:szCs w:val="20"/>
          <w:lang w:val="es" w:eastAsia="ja-JP"/>
        </w:rPr>
        <w:t xml:space="preserve"> han logrado manifestar grados de resistencia y autovaloración </w:t>
      </w:r>
      <w:r w:rsidR="003F2BA8" w:rsidRPr="00A67417">
        <w:rPr>
          <w:rFonts w:ascii="Times New Roman" w:eastAsia="Times New Roman" w:hAnsi="Times New Roman" w:cs="Times New Roman"/>
          <w:sz w:val="20"/>
          <w:szCs w:val="20"/>
          <w:lang w:val="es" w:eastAsia="ja-JP"/>
        </w:rPr>
        <w:t>más</w:t>
      </w:r>
      <w:r w:rsidR="005639AB" w:rsidRPr="00A67417">
        <w:rPr>
          <w:rFonts w:ascii="Times New Roman" w:eastAsia="Times New Roman" w:hAnsi="Times New Roman" w:cs="Times New Roman"/>
          <w:sz w:val="20"/>
          <w:szCs w:val="20"/>
          <w:lang w:val="es" w:eastAsia="ja-JP"/>
        </w:rPr>
        <w:t xml:space="preserve"> excedente ante los deportes.  </w:t>
      </w:r>
    </w:p>
    <w:p w14:paraId="36A09CC4" w14:textId="77777777" w:rsidR="000A77C5" w:rsidRDefault="000A77C5" w:rsidP="006F7085">
      <w:pPr>
        <w:widowControl w:val="0"/>
        <w:autoSpaceDE w:val="0"/>
        <w:autoSpaceDN w:val="0"/>
        <w:adjustRightInd w:val="0"/>
        <w:spacing w:after="240" w:line="240" w:lineRule="auto"/>
        <w:jc w:val="both"/>
        <w:rPr>
          <w:rFonts w:ascii="Times New Roman" w:eastAsia="Times New Roman" w:hAnsi="Times New Roman" w:cs="Times New Roman"/>
          <w:b/>
          <w:bCs/>
          <w:sz w:val="20"/>
          <w:szCs w:val="20"/>
          <w:lang w:val="es-419" w:eastAsia="ja-JP"/>
        </w:rPr>
      </w:pPr>
    </w:p>
    <w:p w14:paraId="5AEED343" w14:textId="6056AA11" w:rsidR="003336F8" w:rsidRPr="00A67417" w:rsidRDefault="002071ED" w:rsidP="006F7085">
      <w:pPr>
        <w:widowControl w:val="0"/>
        <w:autoSpaceDE w:val="0"/>
        <w:autoSpaceDN w:val="0"/>
        <w:adjustRightInd w:val="0"/>
        <w:spacing w:after="240" w:line="240" w:lineRule="auto"/>
        <w:jc w:val="both"/>
        <w:rPr>
          <w:rFonts w:ascii="Times New Roman" w:eastAsia="Times New Roman" w:hAnsi="Times New Roman" w:cs="Times New Roman"/>
          <w:sz w:val="20"/>
          <w:szCs w:val="20"/>
          <w:lang w:val="es-419" w:eastAsia="ja-JP"/>
        </w:rPr>
      </w:pPr>
      <w:r w:rsidRPr="00A67417">
        <w:rPr>
          <w:rFonts w:ascii="Times New Roman" w:eastAsia="Times New Roman" w:hAnsi="Times New Roman" w:cs="Times New Roman"/>
          <w:b/>
          <w:bCs/>
          <w:sz w:val="20"/>
          <w:szCs w:val="20"/>
          <w:lang w:val="es-419" w:eastAsia="ja-JP"/>
        </w:rPr>
        <w:t>Bibliografías</w:t>
      </w:r>
    </w:p>
    <w:p w14:paraId="172BA69B" w14:textId="77777777" w:rsidR="00CD4B8E" w:rsidRPr="00A67417" w:rsidRDefault="00CD4B8E"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r w:rsidRPr="00A67417">
        <w:rPr>
          <w:rFonts w:ascii="Times New Roman" w:eastAsia="Times New Roman" w:hAnsi="Times New Roman" w:cs="Times New Roman"/>
          <w:color w:val="000000"/>
          <w:sz w:val="20"/>
          <w:szCs w:val="20"/>
          <w:lang w:val="es" w:eastAsia="ja-JP"/>
        </w:rPr>
        <w:t xml:space="preserve">Álvarez, O, </w:t>
      </w:r>
      <w:proofErr w:type="spellStart"/>
      <w:r w:rsidRPr="00A67417">
        <w:rPr>
          <w:rFonts w:ascii="Times New Roman" w:eastAsia="Times New Roman" w:hAnsi="Times New Roman" w:cs="Times New Roman"/>
          <w:color w:val="000000"/>
          <w:sz w:val="20"/>
          <w:szCs w:val="20"/>
          <w:lang w:val="es" w:eastAsia="ja-JP"/>
        </w:rPr>
        <w:t>Estevan</w:t>
      </w:r>
      <w:proofErr w:type="gramStart"/>
      <w:r w:rsidRPr="00A67417">
        <w:rPr>
          <w:rFonts w:ascii="Times New Roman" w:eastAsia="Times New Roman" w:hAnsi="Times New Roman" w:cs="Times New Roman"/>
          <w:color w:val="000000"/>
          <w:sz w:val="20"/>
          <w:szCs w:val="20"/>
          <w:lang w:val="es" w:eastAsia="ja-JP"/>
        </w:rPr>
        <w:t>,I</w:t>
      </w:r>
      <w:proofErr w:type="spellEnd"/>
      <w:proofErr w:type="gramEnd"/>
      <w:r w:rsidRPr="00A67417">
        <w:rPr>
          <w:rFonts w:ascii="Times New Roman" w:eastAsia="Times New Roman" w:hAnsi="Times New Roman" w:cs="Times New Roman"/>
          <w:color w:val="000000"/>
          <w:sz w:val="20"/>
          <w:szCs w:val="20"/>
          <w:lang w:val="es" w:eastAsia="ja-JP"/>
        </w:rPr>
        <w:t xml:space="preserve">, Falcó, C, Castillo, I. (2013). Personas que estimulan mi autonomía e iniciativa. Personas que estimulan mi autonomía e iniciativa, 8 (1). 59-70. </w:t>
      </w:r>
    </w:p>
    <w:p w14:paraId="12C32DFA"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14" w:history="1">
        <w:r w:rsidR="00CD4B8E" w:rsidRPr="00A67417">
          <w:rPr>
            <w:rFonts w:ascii="Times New Roman" w:eastAsia="Times New Roman" w:hAnsi="Times New Roman" w:cs="Times New Roman"/>
            <w:color w:val="000000"/>
            <w:sz w:val="20"/>
            <w:szCs w:val="20"/>
            <w:lang w:val="es" w:eastAsia="ja-JP"/>
          </w:rPr>
          <w:t>APA. (2019). El camino hacia la Resiliencia. [ mensaje de un blog ].</w:t>
        </w:r>
      </w:hyperlink>
      <w:hyperlink r:id="rId15" w:history="1">
        <w:r w:rsidR="00CD4B8E" w:rsidRPr="00A67417">
          <w:rPr>
            <w:rFonts w:ascii="Times New Roman" w:eastAsia="Times New Roman" w:hAnsi="Times New Roman" w:cs="Times New Roman"/>
            <w:color w:val="000000"/>
            <w:sz w:val="20"/>
            <w:szCs w:val="20"/>
            <w:lang w:val="es" w:eastAsia="ja-JP"/>
          </w:rPr>
          <w:t xml:space="preserve"> Recuperado de https://www.apa.org/centrodeapoyo/resiliencia-camino</w:t>
        </w:r>
      </w:hyperlink>
    </w:p>
    <w:p w14:paraId="569465CE"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16" w:history="1">
        <w:r w:rsidR="00CD4B8E" w:rsidRPr="00A67417">
          <w:rPr>
            <w:rFonts w:ascii="Times New Roman" w:eastAsia="Times New Roman" w:hAnsi="Times New Roman" w:cs="Times New Roman"/>
            <w:color w:val="000000"/>
            <w:sz w:val="20"/>
            <w:szCs w:val="20"/>
            <w:lang w:val="es" w:eastAsia="ja-JP"/>
          </w:rPr>
          <w:t xml:space="preserve">Betron, S, Zurita, F, Cepero, M. (2016). LA RESILIENCIA COMO FACTOR </w:t>
        </w:r>
        <w:r w:rsidR="00CD4B8E" w:rsidRPr="00A67417">
          <w:rPr>
            <w:rFonts w:ascii="Times New Roman" w:eastAsia="Times New Roman" w:hAnsi="Times New Roman" w:cs="Times New Roman"/>
            <w:color w:val="000000"/>
            <w:sz w:val="20"/>
            <w:szCs w:val="20"/>
            <w:lang w:val="es" w:eastAsia="ja-JP"/>
          </w:rPr>
          <w:t>DETERMINANTE EN EL RENDIMIENTO DEPORTIVO. REVISIÓN BIBLIOGRÁFICA. e-balonmano.com: Revista de Ciencias del Deporte, 12 (2), 79-88.</w:t>
        </w:r>
      </w:hyperlink>
      <w:hyperlink r:id="rId17" w:history="1">
        <w:r w:rsidR="00CD4B8E" w:rsidRPr="00A67417">
          <w:rPr>
            <w:rFonts w:ascii="Times New Roman" w:eastAsia="Times New Roman" w:hAnsi="Times New Roman" w:cs="Times New Roman"/>
            <w:color w:val="000000"/>
            <w:sz w:val="20"/>
            <w:szCs w:val="20"/>
            <w:lang w:val="es" w:eastAsia="ja-JP"/>
          </w:rPr>
          <w:t xml:space="preserve"> Recuperado de https://pdfs.semanticscholar.org/92f7/82c7961f9079c825b13a368c43c071ae02a2.pdf</w:t>
        </w:r>
      </w:hyperlink>
    </w:p>
    <w:p w14:paraId="5DF3A66B"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18" w:history="1">
        <w:r w:rsidR="00CD4B8E" w:rsidRPr="00A67417">
          <w:rPr>
            <w:rFonts w:ascii="Times New Roman" w:eastAsia="Times New Roman" w:hAnsi="Times New Roman" w:cs="Times New Roman"/>
            <w:color w:val="000000"/>
            <w:sz w:val="20"/>
            <w:szCs w:val="20"/>
            <w:lang w:val="es" w:eastAsia="ja-JP"/>
          </w:rPr>
          <w:t xml:space="preserve">Cabanyes, J. (2010). Resiliencia una aproximación al concepto. Revista de psiquiatría y salud mental, 3 (4). 145-151. </w:t>
        </w:r>
      </w:hyperlink>
      <w:hyperlink r:id="rId19" w:history="1">
        <w:r w:rsidR="00CD4B8E" w:rsidRPr="00A67417">
          <w:rPr>
            <w:rFonts w:ascii="Times New Roman" w:eastAsia="Times New Roman" w:hAnsi="Times New Roman" w:cs="Times New Roman"/>
            <w:color w:val="000000"/>
            <w:sz w:val="20"/>
            <w:szCs w:val="20"/>
            <w:lang w:val="es" w:eastAsia="ja-JP"/>
          </w:rPr>
          <w:t>Recuperado de https://www.elsevier.es/es-revista-revista-psiquiatria-salud-mental-286-pdf-S1888989110000741</w:t>
        </w:r>
      </w:hyperlink>
    </w:p>
    <w:p w14:paraId="42C1F19A"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20" w:history="1">
        <w:r w:rsidR="00CD4B8E" w:rsidRPr="00A67417">
          <w:rPr>
            <w:rFonts w:ascii="Times New Roman" w:eastAsia="Times New Roman" w:hAnsi="Times New Roman" w:cs="Times New Roman"/>
            <w:color w:val="000000"/>
            <w:sz w:val="20"/>
            <w:szCs w:val="20"/>
            <w:lang w:val="es" w:eastAsia="ja-JP"/>
          </w:rPr>
          <w:t>Caldera, J, Aceves, B. (2016). Resiliencia en estudiantes universitarios. Un estudio comparado entre carreras. Psicogente, 19(36), 227-239.</w:t>
        </w:r>
      </w:hyperlink>
      <w:hyperlink r:id="rId21" w:history="1">
        <w:r w:rsidR="00CD4B8E" w:rsidRPr="00A67417">
          <w:rPr>
            <w:rFonts w:ascii="Times New Roman" w:eastAsia="Times New Roman" w:hAnsi="Times New Roman" w:cs="Times New Roman"/>
            <w:color w:val="000000"/>
            <w:sz w:val="20"/>
            <w:szCs w:val="20"/>
            <w:lang w:val="es" w:eastAsia="ja-JP"/>
          </w:rPr>
          <w:t xml:space="preserve"> http://doi.org/10.17081/psico.19.36.1294</w:t>
        </w:r>
      </w:hyperlink>
    </w:p>
    <w:p w14:paraId="3479A41D"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22" w:history="1">
        <w:r w:rsidR="00CD4B8E" w:rsidRPr="00A67417">
          <w:rPr>
            <w:rFonts w:ascii="Times New Roman" w:eastAsia="Times New Roman" w:hAnsi="Times New Roman" w:cs="Times New Roman"/>
            <w:color w:val="000000"/>
            <w:sz w:val="20"/>
            <w:szCs w:val="20"/>
            <w:lang w:val="es" w:eastAsia="ja-JP"/>
          </w:rPr>
          <w:t xml:space="preserve">Campos, G, Covarrubias, N, Martínez, E. (2012). La observación, un método para el estudio de la realidad. Xihmai, VII (13). 45-60. </w:t>
        </w:r>
      </w:hyperlink>
      <w:hyperlink r:id="rId23" w:history="1">
        <w:r w:rsidR="00CD4B8E" w:rsidRPr="00A67417">
          <w:rPr>
            <w:rFonts w:ascii="Times New Roman" w:eastAsia="Times New Roman" w:hAnsi="Times New Roman" w:cs="Times New Roman"/>
            <w:color w:val="000000"/>
            <w:sz w:val="20"/>
            <w:szCs w:val="20"/>
            <w:lang w:val="es" w:eastAsia="ja-JP"/>
          </w:rPr>
          <w:t>Recuperado de https://dialnet.unirioja.es › descarga › articulo</w:t>
        </w:r>
      </w:hyperlink>
    </w:p>
    <w:p w14:paraId="3999CCE5"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24" w:history="1">
        <w:r w:rsidR="00CD4B8E" w:rsidRPr="00A67417">
          <w:rPr>
            <w:rFonts w:ascii="Times New Roman" w:eastAsia="Times New Roman" w:hAnsi="Times New Roman" w:cs="Times New Roman"/>
            <w:color w:val="000000"/>
            <w:sz w:val="20"/>
            <w:szCs w:val="20"/>
            <w:lang w:val="es" w:eastAsia="ja-JP"/>
          </w:rPr>
          <w:t xml:space="preserve">Chacón, R, Castro, M, Espejo, T, Zurita,F. (2016). Estudio de la resiliencia en función de la modalidad deportiva: fútbol, balonmano y esquí RETOS. Nuevas Tendencias en Educación Física, Deporte y Recreación, 29. 157-161. </w:t>
        </w:r>
      </w:hyperlink>
      <w:hyperlink r:id="rId25" w:history="1">
        <w:r w:rsidR="00CD4B8E" w:rsidRPr="00A67417">
          <w:rPr>
            <w:rFonts w:ascii="Times New Roman" w:eastAsia="Times New Roman" w:hAnsi="Times New Roman" w:cs="Times New Roman"/>
            <w:color w:val="000000"/>
            <w:sz w:val="20"/>
            <w:szCs w:val="20"/>
            <w:lang w:val="es" w:eastAsia="ja-JP"/>
          </w:rPr>
          <w:t>Recuperado de http://www.redalyc.org/pdf/3457/345743464032.pdf</w:t>
        </w:r>
      </w:hyperlink>
    </w:p>
    <w:p w14:paraId="72942ABC"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26" w:history="1">
        <w:r w:rsidR="00CD4B8E" w:rsidRPr="00A67417">
          <w:rPr>
            <w:rFonts w:ascii="Times New Roman" w:eastAsia="Times New Roman" w:hAnsi="Times New Roman" w:cs="Times New Roman"/>
            <w:color w:val="000000"/>
            <w:sz w:val="20"/>
            <w:szCs w:val="20"/>
            <w:lang w:val="es" w:eastAsia="ja-JP"/>
          </w:rPr>
          <w:t xml:space="preserve">Fandiño Parra, Yamith José (2011). Los jóvenes hoy: enfoques, problemáticas y retos. Revista Iberoamericana de Educación Superior, II(4). </w:t>
        </w:r>
      </w:hyperlink>
      <w:hyperlink r:id="rId27" w:history="1">
        <w:r w:rsidR="00CD4B8E" w:rsidRPr="00A67417">
          <w:rPr>
            <w:rFonts w:ascii="Times New Roman" w:eastAsia="Times New Roman" w:hAnsi="Times New Roman" w:cs="Times New Roman"/>
            <w:color w:val="000000"/>
            <w:sz w:val="20"/>
            <w:szCs w:val="20"/>
            <w:lang w:val="es" w:eastAsia="ja-JP"/>
          </w:rPr>
          <w:t>Recuperado de https://www.redalyc.org/articulo.oa?id=2991/299124247009</w:t>
        </w:r>
      </w:hyperlink>
    </w:p>
    <w:p w14:paraId="42591440" w14:textId="77777777" w:rsidR="00CD4B8E" w:rsidRPr="00A67417" w:rsidRDefault="00CD4B8E"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roofErr w:type="spellStart"/>
      <w:r w:rsidRPr="00A67417">
        <w:rPr>
          <w:rFonts w:ascii="Times New Roman" w:eastAsia="Times New Roman" w:hAnsi="Times New Roman" w:cs="Times New Roman"/>
          <w:color w:val="000000"/>
          <w:sz w:val="20"/>
          <w:szCs w:val="20"/>
          <w:lang w:val="es" w:eastAsia="ja-JP"/>
        </w:rPr>
        <w:t>Finez</w:t>
      </w:r>
      <w:proofErr w:type="spellEnd"/>
      <w:r w:rsidRPr="00A67417">
        <w:rPr>
          <w:rFonts w:ascii="Times New Roman" w:eastAsia="Times New Roman" w:hAnsi="Times New Roman" w:cs="Times New Roman"/>
          <w:color w:val="000000"/>
          <w:sz w:val="20"/>
          <w:szCs w:val="20"/>
          <w:lang w:val="es" w:eastAsia="ja-JP"/>
        </w:rPr>
        <w:t xml:space="preserve">, M, Moran, C. (2017). Resiliencia y autovaloraciones esenciales: estudio comparativo en adolescentes y jóvenes. </w:t>
      </w:r>
      <w:proofErr w:type="spellStart"/>
      <w:r w:rsidRPr="00A67417">
        <w:rPr>
          <w:rFonts w:ascii="Times New Roman" w:eastAsia="Times New Roman" w:hAnsi="Times New Roman" w:cs="Times New Roman"/>
          <w:color w:val="000000"/>
          <w:sz w:val="20"/>
          <w:szCs w:val="20"/>
          <w:lang w:val="es" w:eastAsia="ja-JP"/>
        </w:rPr>
        <w:t>Psychology</w:t>
      </w:r>
      <w:proofErr w:type="spellEnd"/>
      <w:r w:rsidRPr="00A67417">
        <w:rPr>
          <w:rFonts w:ascii="Times New Roman" w:eastAsia="Times New Roman" w:hAnsi="Times New Roman" w:cs="Times New Roman"/>
          <w:color w:val="000000"/>
          <w:sz w:val="20"/>
          <w:szCs w:val="20"/>
          <w:lang w:val="es" w:eastAsia="ja-JP"/>
        </w:rPr>
        <w:t xml:space="preserve">, </w:t>
      </w:r>
      <w:proofErr w:type="spellStart"/>
      <w:r w:rsidRPr="00A67417">
        <w:rPr>
          <w:rFonts w:ascii="Times New Roman" w:eastAsia="Times New Roman" w:hAnsi="Times New Roman" w:cs="Times New Roman"/>
          <w:color w:val="000000"/>
          <w:sz w:val="20"/>
          <w:szCs w:val="20"/>
          <w:lang w:val="es" w:eastAsia="ja-JP"/>
        </w:rPr>
        <w:t>Society</w:t>
      </w:r>
      <w:proofErr w:type="spellEnd"/>
      <w:r w:rsidRPr="00A67417">
        <w:rPr>
          <w:rFonts w:ascii="Times New Roman" w:eastAsia="Times New Roman" w:hAnsi="Times New Roman" w:cs="Times New Roman"/>
          <w:color w:val="000000"/>
          <w:sz w:val="20"/>
          <w:szCs w:val="20"/>
          <w:lang w:val="es" w:eastAsia="ja-JP"/>
        </w:rPr>
        <w:t xml:space="preserve">, &amp; </w:t>
      </w:r>
      <w:proofErr w:type="spellStart"/>
      <w:r w:rsidRPr="00A67417">
        <w:rPr>
          <w:rFonts w:ascii="Times New Roman" w:eastAsia="Times New Roman" w:hAnsi="Times New Roman" w:cs="Times New Roman"/>
          <w:color w:val="000000"/>
          <w:sz w:val="20"/>
          <w:szCs w:val="20"/>
          <w:lang w:val="es" w:eastAsia="ja-JP"/>
        </w:rPr>
        <w:t>Education</w:t>
      </w:r>
      <w:proofErr w:type="spellEnd"/>
      <w:r w:rsidRPr="00A67417">
        <w:rPr>
          <w:rFonts w:ascii="Times New Roman" w:eastAsia="Times New Roman" w:hAnsi="Times New Roman" w:cs="Times New Roman"/>
          <w:color w:val="000000"/>
          <w:sz w:val="20"/>
          <w:szCs w:val="20"/>
          <w:lang w:val="es" w:eastAsia="ja-JP"/>
        </w:rPr>
        <w:t xml:space="preserve">, 9 (3). 347-356. </w:t>
      </w:r>
      <w:proofErr w:type="spellStart"/>
      <w:r w:rsidRPr="00A67417">
        <w:rPr>
          <w:rFonts w:ascii="Times New Roman" w:eastAsia="Times New Roman" w:hAnsi="Times New Roman" w:cs="Times New Roman"/>
          <w:color w:val="000000"/>
          <w:sz w:val="20"/>
          <w:szCs w:val="20"/>
          <w:lang w:val="es" w:eastAsia="ja-JP"/>
        </w:rPr>
        <w:t>doi</w:t>
      </w:r>
      <w:proofErr w:type="spellEnd"/>
      <w:r w:rsidRPr="00A67417">
        <w:rPr>
          <w:rFonts w:ascii="Times New Roman" w:eastAsia="Times New Roman" w:hAnsi="Times New Roman" w:cs="Times New Roman"/>
          <w:color w:val="000000"/>
          <w:sz w:val="20"/>
          <w:szCs w:val="20"/>
          <w:lang w:val="es" w:eastAsia="ja-JP"/>
        </w:rPr>
        <w:t xml:space="preserve">: 10.25115/psye.v9i3.857 </w:t>
      </w:r>
    </w:p>
    <w:p w14:paraId="0F391EF4" w14:textId="77777777" w:rsidR="00CD4B8E" w:rsidRPr="00A67417" w:rsidRDefault="00CD4B8E" w:rsidP="006F7085">
      <w:pPr>
        <w:spacing w:after="240" w:line="240" w:lineRule="auto"/>
        <w:ind w:left="567" w:hanging="567"/>
        <w:jc w:val="both"/>
        <w:rPr>
          <w:rFonts w:ascii="Times New Roman" w:hAnsi="Times New Roman" w:cs="Times New Roman"/>
          <w:sz w:val="20"/>
          <w:szCs w:val="20"/>
        </w:rPr>
      </w:pPr>
      <w:r w:rsidRPr="00A67417">
        <w:rPr>
          <w:rFonts w:ascii="Times New Roman" w:hAnsi="Times New Roman" w:cs="Times New Roman"/>
          <w:sz w:val="20"/>
          <w:szCs w:val="20"/>
        </w:rPr>
        <w:t>García D (2016, noviembre 21). Definición y herramientas de la Resiliencia Organizacional. Recuperado de https://www.gestiopolis.com/definicion-herramientas-la-resiliencia-organizacional/</w:t>
      </w:r>
    </w:p>
    <w:p w14:paraId="1D6527DF"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28" w:history="1">
        <w:r w:rsidR="00CD4B8E" w:rsidRPr="00A67417">
          <w:rPr>
            <w:rFonts w:ascii="Times New Roman" w:eastAsia="Times New Roman" w:hAnsi="Times New Roman" w:cs="Times New Roman"/>
            <w:color w:val="000000"/>
            <w:sz w:val="20"/>
            <w:szCs w:val="20"/>
            <w:lang w:val="es" w:eastAsia="ja-JP"/>
          </w:rPr>
          <w:t xml:space="preserve">Garcia del castillo, J, García del Castillo, A, López, C, Días, P. (2016). CONCEPTUALIZACIÓN TEÓRICA DE LA RESILIENCIA </w:t>
        </w:r>
        <w:r w:rsidR="00CD4B8E" w:rsidRPr="00A67417">
          <w:rPr>
            <w:rFonts w:ascii="Times New Roman" w:eastAsia="Times New Roman" w:hAnsi="Times New Roman" w:cs="Times New Roman"/>
            <w:color w:val="000000"/>
            <w:sz w:val="20"/>
            <w:szCs w:val="20"/>
            <w:lang w:val="es" w:eastAsia="ja-JP"/>
          </w:rPr>
          <w:lastRenderedPageBreak/>
          <w:t xml:space="preserve">PSICOSOCIAL Y SU RELACIÓN CON LA SALUD. Salud y Drogas, 16 (1). 59-68. </w:t>
        </w:r>
      </w:hyperlink>
      <w:hyperlink r:id="rId29" w:history="1">
        <w:r w:rsidR="00CD4B8E" w:rsidRPr="00A67417">
          <w:rPr>
            <w:rFonts w:ascii="Times New Roman" w:eastAsia="Times New Roman" w:hAnsi="Times New Roman" w:cs="Times New Roman"/>
            <w:color w:val="000000"/>
            <w:sz w:val="20"/>
            <w:szCs w:val="20"/>
            <w:lang w:val="es" w:eastAsia="ja-JP"/>
          </w:rPr>
          <w:t>Recuperado de https://www.redalyc.org/pdf/839/83943611006.pdf</w:t>
        </w:r>
      </w:hyperlink>
    </w:p>
    <w:p w14:paraId="307C5BB6"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30" w:history="1">
        <w:r w:rsidR="00CD4B8E" w:rsidRPr="00A67417">
          <w:rPr>
            <w:rFonts w:ascii="Times New Roman" w:eastAsia="Times New Roman" w:hAnsi="Times New Roman" w:cs="Times New Roman"/>
            <w:color w:val="000000"/>
            <w:sz w:val="20"/>
            <w:szCs w:val="20"/>
            <w:lang w:val="es" w:eastAsia="ja-JP"/>
          </w:rPr>
          <w:t>Garcia, X, Molinero, O, Ruiz, R, Salguero, A, De la Vega, R, Márquez, S. (2014). La resiliencia en el deporte: fundamentos teóricos, instrumentos de evaluación y revisión de la literatura. Cuadernos de la Psicología del deporte, 14 (3). 83-98.</w:t>
        </w:r>
      </w:hyperlink>
      <w:hyperlink r:id="rId31" w:history="1">
        <w:r w:rsidR="00CD4B8E" w:rsidRPr="00A67417">
          <w:rPr>
            <w:rFonts w:ascii="Times New Roman" w:eastAsia="Times New Roman" w:hAnsi="Times New Roman" w:cs="Times New Roman"/>
            <w:color w:val="000000"/>
            <w:sz w:val="20"/>
            <w:szCs w:val="20"/>
            <w:lang w:val="es" w:eastAsia="ja-JP"/>
          </w:rPr>
          <w:t xml:space="preserve"> Recuperado de https://www.researchgate.net/publication/268164838_La_resiliencia_en_el_deporte_fundamentos_teoricos_instrumentos_de_evaluacion_y_revision_de_la_literatura</w:t>
        </w:r>
      </w:hyperlink>
    </w:p>
    <w:p w14:paraId="2FC4861F"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32" w:history="1">
        <w:r w:rsidR="00CD4B8E" w:rsidRPr="00A67417">
          <w:rPr>
            <w:rFonts w:ascii="Times New Roman" w:eastAsia="Times New Roman" w:hAnsi="Times New Roman" w:cs="Times New Roman"/>
            <w:color w:val="000000"/>
            <w:sz w:val="20"/>
            <w:szCs w:val="20"/>
            <w:lang w:val="es" w:eastAsia="ja-JP"/>
          </w:rPr>
          <w:t xml:space="preserve">Gómez, G, Rivas, M. (2017). RESILIENCIA ACADÉMICA, NUEVAS PERSPECTIVAS DE INTERPRETACIÓN DEL APRENDIZAJE EN CONTEXTOS DE VULNERABILIDAD SOCIAL. Calidad de la Educación, 47. 215-233. </w:t>
        </w:r>
      </w:hyperlink>
      <w:hyperlink r:id="rId33" w:history="1">
        <w:r w:rsidR="00CD4B8E" w:rsidRPr="00A67417">
          <w:rPr>
            <w:rFonts w:ascii="Times New Roman" w:eastAsia="Times New Roman" w:hAnsi="Times New Roman" w:cs="Times New Roman"/>
            <w:color w:val="000000"/>
            <w:sz w:val="20"/>
            <w:szCs w:val="20"/>
            <w:lang w:val="es" w:eastAsia="ja-JP"/>
          </w:rPr>
          <w:t>Recuperado de https://scielo.conicyt.cl/pdf/caledu/n47/0718-4565-caledu-47-00215.pdf</w:t>
        </w:r>
      </w:hyperlink>
    </w:p>
    <w:p w14:paraId="4DE79CF5"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34" w:history="1">
        <w:r w:rsidR="00CD4B8E" w:rsidRPr="00A67417">
          <w:rPr>
            <w:rFonts w:ascii="Times New Roman" w:eastAsia="Times New Roman" w:hAnsi="Times New Roman" w:cs="Times New Roman"/>
            <w:color w:val="000000"/>
            <w:sz w:val="20"/>
            <w:szCs w:val="20"/>
            <w:lang w:val="es" w:eastAsia="ja-JP"/>
          </w:rPr>
          <w:t xml:space="preserve">Oliva, E, Villa, V. (2013). Hacia un concepto interdisciplinario de la familia en la globalización. Justicia Juris, 10 (1). 11-20. </w:t>
        </w:r>
      </w:hyperlink>
      <w:hyperlink r:id="rId35" w:history="1">
        <w:r w:rsidR="00CD4B8E" w:rsidRPr="00A67417">
          <w:rPr>
            <w:rFonts w:ascii="Times New Roman" w:eastAsia="Times New Roman" w:hAnsi="Times New Roman" w:cs="Times New Roman"/>
            <w:color w:val="000000"/>
            <w:sz w:val="20"/>
            <w:szCs w:val="20"/>
            <w:lang w:val="es" w:eastAsia="ja-JP"/>
          </w:rPr>
          <w:t>Recuperado de http://www.scielo.org.co/pdf/jusju/v10n1/v10n1a02.pdf</w:t>
        </w:r>
      </w:hyperlink>
    </w:p>
    <w:p w14:paraId="647CFD2C"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36" w:history="1">
        <w:r w:rsidR="00CD4B8E" w:rsidRPr="00A67417">
          <w:rPr>
            <w:rFonts w:ascii="Times New Roman" w:eastAsia="Times New Roman" w:hAnsi="Times New Roman" w:cs="Times New Roman"/>
            <w:color w:val="000000"/>
            <w:sz w:val="20"/>
            <w:szCs w:val="20"/>
            <w:lang w:val="es" w:eastAsia="ja-JP"/>
          </w:rPr>
          <w:t>Ortega, Z, Mijares,B.(2018). CONCEPTO DE RESILIENCIA: DESDE LA DIFERENCIACIÓN DE OTROS CONSTRUCTOS, ESCUELAS Y ENFOQUES. Revista Científica Electrónica de Ciencias Humanas, 39 (13). 30-43.</w:t>
        </w:r>
      </w:hyperlink>
      <w:hyperlink r:id="rId37" w:history="1">
        <w:r w:rsidR="00CD4B8E" w:rsidRPr="00A67417">
          <w:rPr>
            <w:rFonts w:ascii="Times New Roman" w:eastAsia="Times New Roman" w:hAnsi="Times New Roman" w:cs="Times New Roman"/>
            <w:color w:val="000000"/>
            <w:sz w:val="20"/>
            <w:szCs w:val="20"/>
            <w:lang w:val="es" w:eastAsia="ja-JP"/>
          </w:rPr>
          <w:t xml:space="preserve"> Recuperado de http://www.revistaorbis.org.ve/pdf/39/art3.pdf</w:t>
        </w:r>
      </w:hyperlink>
    </w:p>
    <w:p w14:paraId="2A097B58"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38" w:history="1">
        <w:r w:rsidR="00CD4B8E" w:rsidRPr="00A67417">
          <w:rPr>
            <w:rFonts w:ascii="Times New Roman" w:eastAsia="Times New Roman" w:hAnsi="Times New Roman" w:cs="Times New Roman"/>
            <w:color w:val="000000"/>
            <w:sz w:val="20"/>
            <w:szCs w:val="20"/>
            <w:lang w:val="es" w:eastAsia="ja-JP"/>
          </w:rPr>
          <w:t xml:space="preserve">Peris, B. (2017). El deporte como fomento de resiliencia. ( tesis de grado). Universitat Jaume I. </w:t>
        </w:r>
      </w:hyperlink>
      <w:hyperlink r:id="rId39" w:history="1">
        <w:r w:rsidR="00CD4B8E" w:rsidRPr="00A67417">
          <w:rPr>
            <w:rFonts w:ascii="Times New Roman" w:eastAsia="Times New Roman" w:hAnsi="Times New Roman" w:cs="Times New Roman"/>
            <w:color w:val="000000"/>
            <w:sz w:val="20"/>
            <w:szCs w:val="20"/>
            <w:lang w:val="es" w:eastAsia="ja-JP"/>
          </w:rPr>
          <w:t>Recuperado de http://repositori.uji.es/xmlui/bitstream/handle/10234/169122/TFG_2017_PerisChiva_Berta.pdf?sequence=1</w:t>
        </w:r>
      </w:hyperlink>
    </w:p>
    <w:p w14:paraId="15072818"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40" w:history="1">
        <w:r w:rsidR="00CD4B8E" w:rsidRPr="00A67417">
          <w:rPr>
            <w:rFonts w:ascii="Times New Roman" w:eastAsia="Times New Roman" w:hAnsi="Times New Roman" w:cs="Times New Roman"/>
            <w:color w:val="000000"/>
            <w:sz w:val="20"/>
            <w:szCs w:val="20"/>
            <w:lang w:val="es" w:eastAsia="ja-JP"/>
          </w:rPr>
          <w:t xml:space="preserve">Ramos, S. (2017). Niveles de resiliencia en una población afectada en un desastre natural. ( Tesis de pregrado). UDLA. </w:t>
        </w:r>
      </w:hyperlink>
      <w:hyperlink r:id="rId41" w:history="1">
        <w:r w:rsidR="00CD4B8E" w:rsidRPr="00A67417">
          <w:rPr>
            <w:rFonts w:ascii="Times New Roman" w:eastAsia="Times New Roman" w:hAnsi="Times New Roman" w:cs="Times New Roman"/>
            <w:color w:val="000000"/>
            <w:sz w:val="20"/>
            <w:szCs w:val="20"/>
            <w:lang w:val="es" w:eastAsia="ja-JP"/>
          </w:rPr>
          <w:t>Recuperado de de http://dspace.udla.edu.ec/bitstream/33000/7987/1/UDLA-EC-TPC-2017-27.pdf</w:t>
        </w:r>
      </w:hyperlink>
    </w:p>
    <w:p w14:paraId="7E0F781A"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42" w:history="1">
        <w:r w:rsidR="00CD4B8E" w:rsidRPr="00A67417">
          <w:rPr>
            <w:rFonts w:ascii="Times New Roman" w:eastAsia="Times New Roman" w:hAnsi="Times New Roman" w:cs="Times New Roman"/>
            <w:color w:val="000000"/>
            <w:sz w:val="20"/>
            <w:szCs w:val="20"/>
            <w:lang w:val="es" w:eastAsia="ja-JP"/>
          </w:rPr>
          <w:t>Sánchez, P, Gallardo, R, Ceña , F. (2016) La noción de resiliencia en el análisis de las dinámicas territoriales rurales: Una aproximación al concepto mediante un enfoque territorial. Cuadernos de Desarrollo Rural, 13(77), 93-116.</w:t>
        </w:r>
      </w:hyperlink>
      <w:hyperlink r:id="rId43" w:history="1">
        <w:r w:rsidR="00CD4B8E" w:rsidRPr="00A67417">
          <w:rPr>
            <w:rFonts w:ascii="Times New Roman" w:eastAsia="Times New Roman" w:hAnsi="Times New Roman" w:cs="Times New Roman"/>
            <w:color w:val="000000"/>
            <w:sz w:val="20"/>
            <w:szCs w:val="20"/>
            <w:lang w:val="es" w:eastAsia="ja-JP"/>
          </w:rPr>
          <w:t xml:space="preserve"> http://dx.doi.org/10.11144/Javeriana.cdr13-77.nrad</w:t>
        </w:r>
      </w:hyperlink>
    </w:p>
    <w:p w14:paraId="5D5519E2" w14:textId="77777777" w:rsidR="00CD4B8E" w:rsidRPr="00A67417" w:rsidRDefault="00CD4B8E"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bCs/>
          <w:color w:val="000000"/>
          <w:sz w:val="20"/>
          <w:szCs w:val="20"/>
          <w:lang w:val="es" w:eastAsia="ja-JP"/>
        </w:rPr>
      </w:pPr>
      <w:r w:rsidRPr="00A67417">
        <w:rPr>
          <w:rFonts w:ascii="Times New Roman" w:eastAsia="Times New Roman" w:hAnsi="Times New Roman" w:cs="Times New Roman"/>
          <w:bCs/>
          <w:color w:val="000000"/>
          <w:sz w:val="20"/>
          <w:szCs w:val="20"/>
          <w:lang w:val="es" w:eastAsia="ja-JP"/>
        </w:rPr>
        <w:t xml:space="preserve">Tarazona, A, Saldarriaga, K, </w:t>
      </w:r>
      <w:proofErr w:type="spellStart"/>
      <w:r w:rsidRPr="00A67417">
        <w:rPr>
          <w:rFonts w:ascii="Times New Roman" w:eastAsia="Times New Roman" w:hAnsi="Times New Roman" w:cs="Times New Roman"/>
          <w:bCs/>
          <w:color w:val="000000"/>
          <w:sz w:val="20"/>
          <w:szCs w:val="20"/>
          <w:lang w:val="es" w:eastAsia="ja-JP"/>
        </w:rPr>
        <w:t>Vasquez</w:t>
      </w:r>
      <w:proofErr w:type="spellEnd"/>
      <w:r w:rsidRPr="00A67417">
        <w:rPr>
          <w:rFonts w:ascii="Times New Roman" w:eastAsia="Times New Roman" w:hAnsi="Times New Roman" w:cs="Times New Roman"/>
          <w:bCs/>
          <w:color w:val="000000"/>
          <w:sz w:val="20"/>
          <w:szCs w:val="20"/>
          <w:lang w:val="es" w:eastAsia="ja-JP"/>
        </w:rPr>
        <w:t xml:space="preserve">, A, </w:t>
      </w:r>
      <w:proofErr w:type="spellStart"/>
      <w:r w:rsidRPr="00A67417">
        <w:rPr>
          <w:rFonts w:ascii="Times New Roman" w:eastAsia="Times New Roman" w:hAnsi="Times New Roman" w:cs="Times New Roman"/>
          <w:bCs/>
          <w:color w:val="000000"/>
          <w:sz w:val="20"/>
          <w:szCs w:val="20"/>
          <w:lang w:val="es" w:eastAsia="ja-JP"/>
        </w:rPr>
        <w:t>Pinargote</w:t>
      </w:r>
      <w:proofErr w:type="spellEnd"/>
      <w:r w:rsidRPr="00A67417">
        <w:rPr>
          <w:rFonts w:ascii="Times New Roman" w:eastAsia="Times New Roman" w:hAnsi="Times New Roman" w:cs="Times New Roman"/>
          <w:bCs/>
          <w:color w:val="000000"/>
          <w:sz w:val="20"/>
          <w:szCs w:val="20"/>
          <w:lang w:val="es" w:eastAsia="ja-JP"/>
        </w:rPr>
        <w:t xml:space="preserve">, E, Dominguez, L. (CAPÍTULO 1. CUATRO ARISTAS DE LA RESILIENCIA EN LA PROVINCIA DE MANABÍ. ECUADOR). Recuperado de </w:t>
      </w:r>
      <w:hyperlink r:id="rId44" w:history="1">
        <w:r w:rsidRPr="00A67417">
          <w:rPr>
            <w:rFonts w:ascii="Times New Roman" w:eastAsia="Times New Roman" w:hAnsi="Times New Roman" w:cs="Times New Roman"/>
            <w:bCs/>
            <w:color w:val="000000"/>
            <w:sz w:val="20"/>
            <w:szCs w:val="20"/>
            <w:lang w:val="es" w:eastAsia="ja-JP"/>
          </w:rPr>
          <w:t>https://dialnet.unirioja.es/servlet/articulo?codigo=6805560</w:t>
        </w:r>
      </w:hyperlink>
      <w:r w:rsidRPr="00A67417">
        <w:rPr>
          <w:rFonts w:ascii="Times New Roman" w:eastAsia="Times New Roman" w:hAnsi="Times New Roman" w:cs="Times New Roman"/>
          <w:bCs/>
          <w:color w:val="000000"/>
          <w:sz w:val="20"/>
          <w:szCs w:val="20"/>
          <w:lang w:val="es" w:eastAsia="ja-JP"/>
        </w:rPr>
        <w:t xml:space="preserve"> </w:t>
      </w:r>
    </w:p>
    <w:p w14:paraId="30677F62" w14:textId="77777777" w:rsidR="00CD4B8E" w:rsidRPr="00A67417"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45" w:history="1">
        <w:r w:rsidR="00CD4B8E" w:rsidRPr="00A67417">
          <w:rPr>
            <w:rFonts w:ascii="Times New Roman" w:eastAsia="Times New Roman" w:hAnsi="Times New Roman" w:cs="Times New Roman"/>
            <w:color w:val="000000"/>
            <w:sz w:val="20"/>
            <w:szCs w:val="20"/>
            <w:lang w:val="es" w:eastAsia="ja-JP"/>
          </w:rPr>
          <w:t xml:space="preserve">Tomkiewicz, S. (2001). Resiliencia Individual. Capitulo de texto. </w:t>
        </w:r>
      </w:hyperlink>
      <w:hyperlink r:id="rId46" w:history="1">
        <w:r w:rsidR="00CD4B8E" w:rsidRPr="00A67417">
          <w:rPr>
            <w:rFonts w:ascii="Times New Roman" w:eastAsia="Times New Roman" w:hAnsi="Times New Roman" w:cs="Times New Roman"/>
            <w:color w:val="000000"/>
            <w:sz w:val="20"/>
            <w:szCs w:val="20"/>
            <w:lang w:val="es" w:eastAsia="ja-JP"/>
          </w:rPr>
          <w:t>Recuperado de https://www.avntf-evntf.com/wp-content/uploads/2016/12/GomezB.Trab_.3BI0910.pdf</w:t>
        </w:r>
      </w:hyperlink>
    </w:p>
    <w:p w14:paraId="122C5D79" w14:textId="3D058A5A" w:rsidR="00826D82" w:rsidRDefault="0037235C"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hyperlink r:id="rId47" w:history="1">
        <w:r w:rsidR="00CD4B8E" w:rsidRPr="00A67417">
          <w:rPr>
            <w:rFonts w:ascii="Times New Roman" w:eastAsia="Times New Roman" w:hAnsi="Times New Roman" w:cs="Times New Roman"/>
            <w:color w:val="000000"/>
            <w:sz w:val="20"/>
            <w:szCs w:val="20"/>
            <w:lang w:val="es" w:eastAsia="ja-JP"/>
          </w:rPr>
          <w:t>Vidarte, J, Vélez, C, Sandoval, C, Alfonso,M. (2011). ACTIVIDAD FÍSICA: ESTRATEGIA DE PROMOCIÓN DE LA SALUD. Hacia la Promoción de la Salud, 16 (1). 202-219.</w:t>
        </w:r>
      </w:hyperlink>
      <w:hyperlink r:id="rId48" w:history="1">
        <w:r w:rsidR="00CD4B8E" w:rsidRPr="00A67417">
          <w:rPr>
            <w:rFonts w:ascii="Times New Roman" w:eastAsia="Times New Roman" w:hAnsi="Times New Roman" w:cs="Times New Roman"/>
            <w:color w:val="000000"/>
            <w:sz w:val="20"/>
            <w:szCs w:val="20"/>
            <w:lang w:val="es" w:eastAsia="ja-JP"/>
          </w:rPr>
          <w:t xml:space="preserve"> Recuperado de http://www.scielo.org.co/pdf/hpsal/v16n1/v16n1a14.pdf</w:t>
        </w:r>
      </w:hyperlink>
      <w:r w:rsidR="000D1B8A">
        <w:rPr>
          <w:rFonts w:ascii="Times New Roman" w:eastAsia="Times New Roman" w:hAnsi="Times New Roman" w:cs="Times New Roman"/>
          <w:color w:val="000000"/>
          <w:sz w:val="20"/>
          <w:szCs w:val="20"/>
          <w:lang w:val="es" w:eastAsia="ja-JP"/>
        </w:rPr>
        <w:t>.</w:t>
      </w:r>
    </w:p>
    <w:p w14:paraId="18996B5A"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50B80834"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3F1F88AF"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37CB7A97"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142AC49B"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47C5284E"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71A80270"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5572752D"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23062E2B"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3F25F3E6"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0084A92F"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7C5B30CF"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pPr>
    </w:p>
    <w:p w14:paraId="516C7301" w14:textId="77777777" w:rsidR="000D1B8A" w:rsidRDefault="000D1B8A" w:rsidP="006F7085">
      <w:pPr>
        <w:widowControl w:val="0"/>
        <w:autoSpaceDE w:val="0"/>
        <w:autoSpaceDN w:val="0"/>
        <w:adjustRightInd w:val="0"/>
        <w:spacing w:after="240" w:line="240" w:lineRule="auto"/>
        <w:ind w:left="567" w:hanging="567"/>
        <w:jc w:val="both"/>
        <w:rPr>
          <w:rFonts w:ascii="Times New Roman" w:eastAsia="Times New Roman" w:hAnsi="Times New Roman" w:cs="Times New Roman"/>
          <w:color w:val="000000"/>
          <w:sz w:val="20"/>
          <w:szCs w:val="20"/>
          <w:lang w:val="es" w:eastAsia="ja-JP"/>
        </w:rPr>
        <w:sectPr w:rsidR="000D1B8A" w:rsidSect="00826D82">
          <w:type w:val="continuous"/>
          <w:pgSz w:w="12240" w:h="15840"/>
          <w:pgMar w:top="1418" w:right="1418" w:bottom="1418" w:left="1701" w:header="720" w:footer="720" w:gutter="0"/>
          <w:cols w:num="2" w:space="329"/>
          <w:noEndnote/>
          <w:titlePg/>
          <w:docGrid w:linePitch="299"/>
        </w:sectPr>
      </w:pPr>
    </w:p>
    <w:p w14:paraId="4C385024" w14:textId="3979D6A5" w:rsidR="00B519D1" w:rsidRPr="00A67417" w:rsidRDefault="00A67417" w:rsidP="006F7085">
      <w:pPr>
        <w:widowControl w:val="0"/>
        <w:autoSpaceDE w:val="0"/>
        <w:autoSpaceDN w:val="0"/>
        <w:adjustRightInd w:val="0"/>
        <w:spacing w:after="240" w:line="240" w:lineRule="auto"/>
        <w:ind w:left="567" w:hanging="567"/>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es" w:eastAsia="ja-JP"/>
        </w:rPr>
        <w:t>.</w:t>
      </w:r>
    </w:p>
    <w:sectPr w:rsidR="00B519D1" w:rsidRPr="00A67417" w:rsidSect="00247BC5">
      <w:type w:val="continuous"/>
      <w:pgSz w:w="12240" w:h="15840"/>
      <w:pgMar w:top="1418" w:right="1418" w:bottom="1418" w:left="1701" w:header="720" w:footer="720" w:gutter="0"/>
      <w:cols w:num="2" w:space="720"/>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331540" w16cid:durableId="221E0F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C8505" w14:textId="77777777" w:rsidR="0037235C" w:rsidRDefault="0037235C" w:rsidP="004E7940">
      <w:pPr>
        <w:spacing w:after="0" w:line="240" w:lineRule="auto"/>
      </w:pPr>
      <w:r>
        <w:separator/>
      </w:r>
    </w:p>
  </w:endnote>
  <w:endnote w:type="continuationSeparator" w:id="0">
    <w:p w14:paraId="464278D5" w14:textId="77777777" w:rsidR="0037235C" w:rsidRDefault="0037235C" w:rsidP="004E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373E6" w14:textId="77777777" w:rsidR="006F7085" w:rsidRPr="00491A55" w:rsidRDefault="006F7085" w:rsidP="00491A55">
    <w:pPr>
      <w:pStyle w:val="Piedepgina"/>
      <w:jc w:val="right"/>
      <w:rPr>
        <w:rFonts w:ascii="Times New Roman" w:hAnsi="Times New Roman" w:cs="Times New Roman"/>
        <w:sz w:val="24"/>
        <w:szCs w:val="24"/>
      </w:rPr>
    </w:pPr>
    <w:r w:rsidRPr="00491A55">
      <w:rPr>
        <w:rFonts w:ascii="Times New Roman" w:hAnsi="Times New Roman" w:cs="Times New Roman"/>
        <w:i/>
        <w:sz w:val="24"/>
        <w:szCs w:val="24"/>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A3AB5" w14:textId="77777777" w:rsidR="0037235C" w:rsidRDefault="0037235C" w:rsidP="004E7940">
      <w:pPr>
        <w:spacing w:after="0" w:line="240" w:lineRule="auto"/>
      </w:pPr>
      <w:r>
        <w:separator/>
      </w:r>
    </w:p>
  </w:footnote>
  <w:footnote w:type="continuationSeparator" w:id="0">
    <w:p w14:paraId="62C939A0" w14:textId="77777777" w:rsidR="0037235C" w:rsidRDefault="0037235C" w:rsidP="004E7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5B1A" w14:textId="77777777" w:rsidR="00691D54" w:rsidRPr="003D2D0D" w:rsidRDefault="00691D54" w:rsidP="00691D54">
    <w:pPr>
      <w:pStyle w:val="Encabezado"/>
      <w:jc w:val="right"/>
      <w:rPr>
        <w:rFonts w:ascii="Times New Roman" w:hAnsi="Times New Roman"/>
        <w:bCs/>
        <w:i/>
        <w:sz w:val="20"/>
      </w:rPr>
    </w:pPr>
    <w:r w:rsidRPr="003D2D0D">
      <w:rPr>
        <w:rFonts w:ascii="Times New Roman" w:hAnsi="Times New Roman"/>
        <w:i/>
        <w:sz w:val="20"/>
      </w:rPr>
      <w:t xml:space="preserve">Revista Sinapsis. </w:t>
    </w:r>
    <w:proofErr w:type="spellStart"/>
    <w:r w:rsidRPr="003D2D0D">
      <w:rPr>
        <w:rStyle w:val="gridcellcontainer"/>
        <w:rFonts w:ascii="Times New Roman" w:hAnsi="Times New Roman"/>
        <w:i/>
        <w:sz w:val="20"/>
      </w:rPr>
      <w:t>Vol</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w:t>
    </w:r>
    <w:r w:rsidRPr="003D2D0D">
      <w:rPr>
        <w:rStyle w:val="gridcellcontainer"/>
        <w:rFonts w:ascii="Times New Roman" w:hAnsi="Times New Roman"/>
        <w:i/>
        <w:sz w:val="20"/>
      </w:rPr>
      <w:t xml:space="preserve">, </w:t>
    </w:r>
    <w:proofErr w:type="spellStart"/>
    <w:r w:rsidRPr="003D2D0D">
      <w:rPr>
        <w:rStyle w:val="gridcellcontainer"/>
        <w:rFonts w:ascii="Times New Roman" w:hAnsi="Times New Roman"/>
        <w:i/>
        <w:sz w:val="20"/>
      </w:rPr>
      <w:t>N</w:t>
    </w:r>
    <w:r w:rsidRPr="003D2D0D">
      <w:rPr>
        <w:rStyle w:val="gridcellcontainer"/>
        <w:rFonts w:ascii="Times New Roman" w:hAnsi="Times New Roman"/>
        <w:i/>
        <w:sz w:val="20"/>
        <w:vertAlign w:val="superscript"/>
      </w:rPr>
      <w:t>ro</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16</w:t>
    </w:r>
    <w:r w:rsidRPr="003D2D0D">
      <w:rPr>
        <w:rFonts w:ascii="Times New Roman" w:hAnsi="Times New Roman"/>
        <w:i/>
        <w:sz w:val="20"/>
      </w:rPr>
      <w:t>, junio de 2020  |</w:t>
    </w:r>
    <w:r w:rsidRPr="003D2D0D">
      <w:rPr>
        <w:rFonts w:ascii="Times New Roman" w:hAnsi="Times New Roman"/>
        <w:i/>
        <w:sz w:val="20"/>
        <w:lang w:val="es-MX"/>
      </w:rPr>
      <w:t xml:space="preserve"> </w:t>
    </w:r>
    <w:r w:rsidRPr="003D2D0D">
      <w:rPr>
        <w:rFonts w:ascii="Times New Roman" w:hAnsi="Times New Roman"/>
        <w:bCs/>
        <w:i/>
        <w:sz w:val="20"/>
      </w:rPr>
      <w:t>ISSN 1390 – 9770</w:t>
    </w:r>
  </w:p>
  <w:p w14:paraId="7176FE84" w14:textId="77777777" w:rsidR="006F7085" w:rsidRDefault="006F70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F8"/>
    <w:rsid w:val="000121AE"/>
    <w:rsid w:val="0002317D"/>
    <w:rsid w:val="000732AB"/>
    <w:rsid w:val="00082C7E"/>
    <w:rsid w:val="00084165"/>
    <w:rsid w:val="00086838"/>
    <w:rsid w:val="000909FE"/>
    <w:rsid w:val="00092188"/>
    <w:rsid w:val="000A1F25"/>
    <w:rsid w:val="000A77C5"/>
    <w:rsid w:val="000D1B8A"/>
    <w:rsid w:val="000F081F"/>
    <w:rsid w:val="00130B75"/>
    <w:rsid w:val="00133528"/>
    <w:rsid w:val="00150504"/>
    <w:rsid w:val="00153EF2"/>
    <w:rsid w:val="00156B77"/>
    <w:rsid w:val="001602EF"/>
    <w:rsid w:val="00165B8C"/>
    <w:rsid w:val="00176158"/>
    <w:rsid w:val="00195D8F"/>
    <w:rsid w:val="001B3543"/>
    <w:rsid w:val="001C0807"/>
    <w:rsid w:val="001C6D83"/>
    <w:rsid w:val="001F38FF"/>
    <w:rsid w:val="001F7A7B"/>
    <w:rsid w:val="002071ED"/>
    <w:rsid w:val="00211D12"/>
    <w:rsid w:val="00212400"/>
    <w:rsid w:val="00220C9D"/>
    <w:rsid w:val="00224FA6"/>
    <w:rsid w:val="00247BC5"/>
    <w:rsid w:val="002626DE"/>
    <w:rsid w:val="00270FAD"/>
    <w:rsid w:val="00274013"/>
    <w:rsid w:val="00276AAB"/>
    <w:rsid w:val="00282740"/>
    <w:rsid w:val="0028347B"/>
    <w:rsid w:val="002B3E98"/>
    <w:rsid w:val="002D2594"/>
    <w:rsid w:val="003217B8"/>
    <w:rsid w:val="003253C3"/>
    <w:rsid w:val="003336F8"/>
    <w:rsid w:val="003348B6"/>
    <w:rsid w:val="00334AB4"/>
    <w:rsid w:val="0034664D"/>
    <w:rsid w:val="00347626"/>
    <w:rsid w:val="00366645"/>
    <w:rsid w:val="003677BC"/>
    <w:rsid w:val="0037235C"/>
    <w:rsid w:val="0037663D"/>
    <w:rsid w:val="003914F7"/>
    <w:rsid w:val="003B2298"/>
    <w:rsid w:val="003C0AED"/>
    <w:rsid w:val="003F2BA8"/>
    <w:rsid w:val="003F752B"/>
    <w:rsid w:val="003F76B0"/>
    <w:rsid w:val="003F77E6"/>
    <w:rsid w:val="00402454"/>
    <w:rsid w:val="0042539D"/>
    <w:rsid w:val="00427BD6"/>
    <w:rsid w:val="00491A55"/>
    <w:rsid w:val="004B6363"/>
    <w:rsid w:val="004C6FA8"/>
    <w:rsid w:val="004D10A8"/>
    <w:rsid w:val="004D1388"/>
    <w:rsid w:val="004E7940"/>
    <w:rsid w:val="004E7C67"/>
    <w:rsid w:val="004F79E9"/>
    <w:rsid w:val="00501ABC"/>
    <w:rsid w:val="005430FB"/>
    <w:rsid w:val="00562DE9"/>
    <w:rsid w:val="005639AB"/>
    <w:rsid w:val="005651DF"/>
    <w:rsid w:val="00596720"/>
    <w:rsid w:val="005A2AAA"/>
    <w:rsid w:val="005A75B7"/>
    <w:rsid w:val="005B3A91"/>
    <w:rsid w:val="005B7799"/>
    <w:rsid w:val="005D33E6"/>
    <w:rsid w:val="005D4B54"/>
    <w:rsid w:val="005E512B"/>
    <w:rsid w:val="005E51F6"/>
    <w:rsid w:val="005E5DA4"/>
    <w:rsid w:val="005E787C"/>
    <w:rsid w:val="00605580"/>
    <w:rsid w:val="00606ED8"/>
    <w:rsid w:val="00611250"/>
    <w:rsid w:val="00652F73"/>
    <w:rsid w:val="006534C2"/>
    <w:rsid w:val="00654E72"/>
    <w:rsid w:val="00667A11"/>
    <w:rsid w:val="00691D54"/>
    <w:rsid w:val="006C53A5"/>
    <w:rsid w:val="006D14FB"/>
    <w:rsid w:val="006D4878"/>
    <w:rsid w:val="006F6363"/>
    <w:rsid w:val="006F7085"/>
    <w:rsid w:val="00706F81"/>
    <w:rsid w:val="00717455"/>
    <w:rsid w:val="00724F01"/>
    <w:rsid w:val="00746A42"/>
    <w:rsid w:val="0079405D"/>
    <w:rsid w:val="007B51DF"/>
    <w:rsid w:val="007B57D7"/>
    <w:rsid w:val="007C2A92"/>
    <w:rsid w:val="007E1739"/>
    <w:rsid w:val="007E2E8F"/>
    <w:rsid w:val="007F72C4"/>
    <w:rsid w:val="00815378"/>
    <w:rsid w:val="008160A4"/>
    <w:rsid w:val="00821FC0"/>
    <w:rsid w:val="0082669B"/>
    <w:rsid w:val="00826D82"/>
    <w:rsid w:val="00827D75"/>
    <w:rsid w:val="00862288"/>
    <w:rsid w:val="00871B2D"/>
    <w:rsid w:val="008800B7"/>
    <w:rsid w:val="008864EB"/>
    <w:rsid w:val="008932CA"/>
    <w:rsid w:val="008934ED"/>
    <w:rsid w:val="008A4250"/>
    <w:rsid w:val="008A692F"/>
    <w:rsid w:val="008D6429"/>
    <w:rsid w:val="008E0CFB"/>
    <w:rsid w:val="00902817"/>
    <w:rsid w:val="00904A09"/>
    <w:rsid w:val="009066DB"/>
    <w:rsid w:val="0091197E"/>
    <w:rsid w:val="00912671"/>
    <w:rsid w:val="00912B16"/>
    <w:rsid w:val="00920A45"/>
    <w:rsid w:val="00920B9F"/>
    <w:rsid w:val="00931FCB"/>
    <w:rsid w:val="00954EBE"/>
    <w:rsid w:val="00971B09"/>
    <w:rsid w:val="00974138"/>
    <w:rsid w:val="00986389"/>
    <w:rsid w:val="00992629"/>
    <w:rsid w:val="009C01EA"/>
    <w:rsid w:val="009C050B"/>
    <w:rsid w:val="009C2BC8"/>
    <w:rsid w:val="009C3420"/>
    <w:rsid w:val="009E1174"/>
    <w:rsid w:val="009E1F29"/>
    <w:rsid w:val="00A12913"/>
    <w:rsid w:val="00A17BC5"/>
    <w:rsid w:val="00A20C9E"/>
    <w:rsid w:val="00A403A9"/>
    <w:rsid w:val="00A44BF0"/>
    <w:rsid w:val="00A55FD7"/>
    <w:rsid w:val="00A653CE"/>
    <w:rsid w:val="00A661EC"/>
    <w:rsid w:val="00A67417"/>
    <w:rsid w:val="00A70498"/>
    <w:rsid w:val="00A70B9F"/>
    <w:rsid w:val="00A71F1F"/>
    <w:rsid w:val="00AA2818"/>
    <w:rsid w:val="00AB0226"/>
    <w:rsid w:val="00AD36FB"/>
    <w:rsid w:val="00AF1844"/>
    <w:rsid w:val="00B05683"/>
    <w:rsid w:val="00B4555F"/>
    <w:rsid w:val="00B519D1"/>
    <w:rsid w:val="00B631C0"/>
    <w:rsid w:val="00B94FA1"/>
    <w:rsid w:val="00B978FE"/>
    <w:rsid w:val="00BA4DCB"/>
    <w:rsid w:val="00BC0971"/>
    <w:rsid w:val="00BC4013"/>
    <w:rsid w:val="00C33BF6"/>
    <w:rsid w:val="00C563B6"/>
    <w:rsid w:val="00C760C7"/>
    <w:rsid w:val="00C91805"/>
    <w:rsid w:val="00C96C69"/>
    <w:rsid w:val="00CA2F64"/>
    <w:rsid w:val="00CA3F01"/>
    <w:rsid w:val="00CA4E4B"/>
    <w:rsid w:val="00CB24D6"/>
    <w:rsid w:val="00CD06E1"/>
    <w:rsid w:val="00CD0A23"/>
    <w:rsid w:val="00CD4B8E"/>
    <w:rsid w:val="00CF4516"/>
    <w:rsid w:val="00D17B3C"/>
    <w:rsid w:val="00D55DED"/>
    <w:rsid w:val="00D57F38"/>
    <w:rsid w:val="00D67A7A"/>
    <w:rsid w:val="00D771C5"/>
    <w:rsid w:val="00D91556"/>
    <w:rsid w:val="00DA5092"/>
    <w:rsid w:val="00DB0440"/>
    <w:rsid w:val="00DB5D30"/>
    <w:rsid w:val="00DC5CF6"/>
    <w:rsid w:val="00DC7BA1"/>
    <w:rsid w:val="00DD5271"/>
    <w:rsid w:val="00DF0345"/>
    <w:rsid w:val="00E11769"/>
    <w:rsid w:val="00E12183"/>
    <w:rsid w:val="00E27379"/>
    <w:rsid w:val="00E36D19"/>
    <w:rsid w:val="00E51AA3"/>
    <w:rsid w:val="00E81A9F"/>
    <w:rsid w:val="00E93634"/>
    <w:rsid w:val="00EA0F84"/>
    <w:rsid w:val="00EC4244"/>
    <w:rsid w:val="00ED1B82"/>
    <w:rsid w:val="00ED23E0"/>
    <w:rsid w:val="00EE0119"/>
    <w:rsid w:val="00F01F3A"/>
    <w:rsid w:val="00F10E64"/>
    <w:rsid w:val="00F141DA"/>
    <w:rsid w:val="00F1447B"/>
    <w:rsid w:val="00F2157B"/>
    <w:rsid w:val="00F51C4F"/>
    <w:rsid w:val="00F53B94"/>
    <w:rsid w:val="00F65952"/>
    <w:rsid w:val="00F66533"/>
    <w:rsid w:val="00F94DAF"/>
    <w:rsid w:val="00FA36CC"/>
    <w:rsid w:val="00FB1D8C"/>
    <w:rsid w:val="00FC6CD3"/>
    <w:rsid w:val="00FD0FD8"/>
    <w:rsid w:val="00FE2FC3"/>
    <w:rsid w:val="00FF4EFA"/>
    <w:rsid w:val="00FF692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231F"/>
  <w15:docId w15:val="{67199C62-E894-4549-9356-B0E857A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3336F8"/>
  </w:style>
  <w:style w:type="table" w:styleId="Tablaconcuadrcula">
    <w:name w:val="Table Grid"/>
    <w:basedOn w:val="Tablanormal"/>
    <w:uiPriority w:val="39"/>
    <w:rsid w:val="003336F8"/>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3336F8"/>
    <w:rPr>
      <w:color w:val="0563C1"/>
      <w:u w:val="single"/>
    </w:rPr>
  </w:style>
  <w:style w:type="paragraph" w:styleId="Textodeglobo">
    <w:name w:val="Balloon Text"/>
    <w:basedOn w:val="Normal"/>
    <w:link w:val="TextodegloboCar"/>
    <w:uiPriority w:val="99"/>
    <w:semiHidden/>
    <w:unhideWhenUsed/>
    <w:rsid w:val="003336F8"/>
    <w:pPr>
      <w:spacing w:after="0" w:line="240" w:lineRule="auto"/>
    </w:pPr>
    <w:rPr>
      <w:rFonts w:ascii="Tahoma" w:eastAsia="Times New Roman" w:hAnsi="Tahoma" w:cs="Tahoma"/>
      <w:sz w:val="16"/>
      <w:szCs w:val="16"/>
      <w:lang w:val="en-US" w:eastAsia="ja-JP"/>
    </w:rPr>
  </w:style>
  <w:style w:type="character" w:customStyle="1" w:styleId="TextodegloboCar">
    <w:name w:val="Texto de globo Car"/>
    <w:basedOn w:val="Fuentedeprrafopredeter"/>
    <w:link w:val="Textodeglobo"/>
    <w:uiPriority w:val="99"/>
    <w:semiHidden/>
    <w:rsid w:val="003336F8"/>
    <w:rPr>
      <w:rFonts w:ascii="Tahoma" w:eastAsia="Times New Roman" w:hAnsi="Tahoma" w:cs="Tahoma"/>
      <w:sz w:val="16"/>
      <w:szCs w:val="16"/>
      <w:lang w:val="en-US" w:eastAsia="ja-JP"/>
    </w:rPr>
  </w:style>
  <w:style w:type="paragraph" w:styleId="HTMLconformatoprevio">
    <w:name w:val="HTML Preformatted"/>
    <w:basedOn w:val="Normal"/>
    <w:link w:val="HTMLconformatoprevioCar"/>
    <w:uiPriority w:val="99"/>
    <w:unhideWhenUsed/>
    <w:rsid w:val="003336F8"/>
    <w:pPr>
      <w:spacing w:after="0" w:line="240" w:lineRule="auto"/>
    </w:pPr>
    <w:rPr>
      <w:rFonts w:ascii="Consolas" w:eastAsia="Times New Roman" w:hAnsi="Consolas" w:cs="Consolas"/>
      <w:sz w:val="20"/>
      <w:szCs w:val="20"/>
      <w:lang w:val="en-US" w:eastAsia="ja-JP"/>
    </w:rPr>
  </w:style>
  <w:style w:type="character" w:customStyle="1" w:styleId="HTMLconformatoprevioCar">
    <w:name w:val="HTML con formato previo Car"/>
    <w:basedOn w:val="Fuentedeprrafopredeter"/>
    <w:link w:val="HTMLconformatoprevio"/>
    <w:uiPriority w:val="99"/>
    <w:rsid w:val="003336F8"/>
    <w:rPr>
      <w:rFonts w:ascii="Consolas" w:eastAsia="Times New Roman" w:hAnsi="Consolas" w:cs="Consolas"/>
      <w:sz w:val="20"/>
      <w:szCs w:val="20"/>
      <w:lang w:val="en-US" w:eastAsia="ja-JP"/>
    </w:rPr>
  </w:style>
  <w:style w:type="character" w:styleId="Hipervnculo">
    <w:name w:val="Hyperlink"/>
    <w:basedOn w:val="Fuentedeprrafopredeter"/>
    <w:uiPriority w:val="99"/>
    <w:unhideWhenUsed/>
    <w:rsid w:val="003336F8"/>
    <w:rPr>
      <w:color w:val="0563C1" w:themeColor="hyperlink"/>
      <w:u w:val="single"/>
    </w:rPr>
  </w:style>
  <w:style w:type="table" w:customStyle="1" w:styleId="Tablanormal31">
    <w:name w:val="Tabla normal 31"/>
    <w:basedOn w:val="Tablanormal"/>
    <w:uiPriority w:val="43"/>
    <w:rsid w:val="009E11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9E11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9E11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o-nfasis21">
    <w:name w:val="Tabla de cuadrícula 1 Claro - Énfasis 21"/>
    <w:basedOn w:val="Tablanormal"/>
    <w:uiPriority w:val="46"/>
    <w:rsid w:val="009E117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rsid w:val="009E11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
    <w:name w:val="Emphasis"/>
    <w:basedOn w:val="Fuentedeprrafopredeter"/>
    <w:uiPriority w:val="20"/>
    <w:qFormat/>
    <w:rsid w:val="00CD4B8E"/>
    <w:rPr>
      <w:i/>
      <w:iCs/>
    </w:rPr>
  </w:style>
  <w:style w:type="paragraph" w:styleId="Encabezado">
    <w:name w:val="header"/>
    <w:basedOn w:val="Normal"/>
    <w:link w:val="EncabezadoCar"/>
    <w:uiPriority w:val="99"/>
    <w:unhideWhenUsed/>
    <w:rsid w:val="004E79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7940"/>
  </w:style>
  <w:style w:type="paragraph" w:styleId="Piedepgina">
    <w:name w:val="footer"/>
    <w:basedOn w:val="Normal"/>
    <w:link w:val="PiedepginaCar"/>
    <w:unhideWhenUsed/>
    <w:rsid w:val="004E7940"/>
    <w:pPr>
      <w:tabs>
        <w:tab w:val="center" w:pos="4252"/>
        <w:tab w:val="right" w:pos="8504"/>
      </w:tabs>
      <w:spacing w:after="0" w:line="240" w:lineRule="auto"/>
    </w:pPr>
  </w:style>
  <w:style w:type="character" w:customStyle="1" w:styleId="PiedepginaCar">
    <w:name w:val="Pie de página Car"/>
    <w:basedOn w:val="Fuentedeprrafopredeter"/>
    <w:link w:val="Piedepgina"/>
    <w:rsid w:val="004E7940"/>
  </w:style>
  <w:style w:type="character" w:customStyle="1" w:styleId="tlid-translation">
    <w:name w:val="tlid-translation"/>
    <w:basedOn w:val="Fuentedeprrafopredeter"/>
    <w:rsid w:val="008864EB"/>
  </w:style>
  <w:style w:type="character" w:styleId="Refdecomentario">
    <w:name w:val="annotation reference"/>
    <w:basedOn w:val="Fuentedeprrafopredeter"/>
    <w:uiPriority w:val="99"/>
    <w:semiHidden/>
    <w:unhideWhenUsed/>
    <w:rsid w:val="008864EB"/>
    <w:rPr>
      <w:sz w:val="16"/>
      <w:szCs w:val="16"/>
    </w:rPr>
  </w:style>
  <w:style w:type="paragraph" w:styleId="Textocomentario">
    <w:name w:val="annotation text"/>
    <w:basedOn w:val="Normal"/>
    <w:link w:val="TextocomentarioCar"/>
    <w:uiPriority w:val="99"/>
    <w:semiHidden/>
    <w:unhideWhenUsed/>
    <w:rsid w:val="008864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4EB"/>
    <w:rPr>
      <w:sz w:val="20"/>
      <w:szCs w:val="20"/>
    </w:rPr>
  </w:style>
  <w:style w:type="paragraph" w:styleId="Asuntodelcomentario">
    <w:name w:val="annotation subject"/>
    <w:basedOn w:val="Textocomentario"/>
    <w:next w:val="Textocomentario"/>
    <w:link w:val="AsuntodelcomentarioCar"/>
    <w:uiPriority w:val="99"/>
    <w:semiHidden/>
    <w:unhideWhenUsed/>
    <w:rsid w:val="008864EB"/>
    <w:rPr>
      <w:b/>
      <w:bCs/>
    </w:rPr>
  </w:style>
  <w:style w:type="character" w:customStyle="1" w:styleId="AsuntodelcomentarioCar">
    <w:name w:val="Asunto del comentario Car"/>
    <w:basedOn w:val="TextocomentarioCar"/>
    <w:link w:val="Asuntodelcomentario"/>
    <w:uiPriority w:val="99"/>
    <w:semiHidden/>
    <w:rsid w:val="008864EB"/>
    <w:rPr>
      <w:b/>
      <w:bCs/>
      <w:sz w:val="20"/>
      <w:szCs w:val="20"/>
    </w:rPr>
  </w:style>
  <w:style w:type="paragraph" w:styleId="NormalWeb">
    <w:name w:val="Normal (Web)"/>
    <w:basedOn w:val="Normal"/>
    <w:uiPriority w:val="99"/>
    <w:semiHidden/>
    <w:unhideWhenUsed/>
    <w:rsid w:val="0082669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746A42"/>
    <w:pPr>
      <w:spacing w:after="0" w:line="240" w:lineRule="auto"/>
    </w:pPr>
  </w:style>
  <w:style w:type="character" w:customStyle="1" w:styleId="gridcellcontainer">
    <w:name w:val="gridcellcontainer"/>
    <w:rsid w:val="0069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11229">
      <w:bodyDiv w:val="1"/>
      <w:marLeft w:val="0"/>
      <w:marRight w:val="0"/>
      <w:marTop w:val="0"/>
      <w:marBottom w:val="0"/>
      <w:divBdr>
        <w:top w:val="none" w:sz="0" w:space="0" w:color="auto"/>
        <w:left w:val="none" w:sz="0" w:space="0" w:color="auto"/>
        <w:bottom w:val="none" w:sz="0" w:space="0" w:color="auto"/>
        <w:right w:val="none" w:sz="0" w:space="0" w:color="auto"/>
      </w:divBdr>
    </w:div>
    <w:div w:id="515853310">
      <w:bodyDiv w:val="1"/>
      <w:marLeft w:val="0"/>
      <w:marRight w:val="0"/>
      <w:marTop w:val="0"/>
      <w:marBottom w:val="0"/>
      <w:divBdr>
        <w:top w:val="none" w:sz="0" w:space="0" w:color="auto"/>
        <w:left w:val="none" w:sz="0" w:space="0" w:color="auto"/>
        <w:bottom w:val="none" w:sz="0" w:space="0" w:color="auto"/>
        <w:right w:val="none" w:sz="0" w:space="0" w:color="auto"/>
      </w:divBdr>
    </w:div>
    <w:div w:id="516041214">
      <w:bodyDiv w:val="1"/>
      <w:marLeft w:val="0"/>
      <w:marRight w:val="0"/>
      <w:marTop w:val="0"/>
      <w:marBottom w:val="0"/>
      <w:divBdr>
        <w:top w:val="none" w:sz="0" w:space="0" w:color="auto"/>
        <w:left w:val="none" w:sz="0" w:space="0" w:color="auto"/>
        <w:bottom w:val="none" w:sz="0" w:space="0" w:color="auto"/>
        <w:right w:val="none" w:sz="0" w:space="0" w:color="auto"/>
      </w:divBdr>
    </w:div>
    <w:div w:id="877085149">
      <w:bodyDiv w:val="1"/>
      <w:marLeft w:val="0"/>
      <w:marRight w:val="0"/>
      <w:marTop w:val="0"/>
      <w:marBottom w:val="0"/>
      <w:divBdr>
        <w:top w:val="none" w:sz="0" w:space="0" w:color="auto"/>
        <w:left w:val="none" w:sz="0" w:space="0" w:color="auto"/>
        <w:bottom w:val="none" w:sz="0" w:space="0" w:color="auto"/>
        <w:right w:val="none" w:sz="0" w:space="0" w:color="auto"/>
      </w:divBdr>
    </w:div>
    <w:div w:id="1034228637">
      <w:bodyDiv w:val="1"/>
      <w:marLeft w:val="0"/>
      <w:marRight w:val="0"/>
      <w:marTop w:val="0"/>
      <w:marBottom w:val="0"/>
      <w:divBdr>
        <w:top w:val="none" w:sz="0" w:space="0" w:color="auto"/>
        <w:left w:val="none" w:sz="0" w:space="0" w:color="auto"/>
        <w:bottom w:val="none" w:sz="0" w:space="0" w:color="auto"/>
        <w:right w:val="none" w:sz="0" w:space="0" w:color="auto"/>
      </w:divBdr>
    </w:div>
    <w:div w:id="1077283792">
      <w:bodyDiv w:val="1"/>
      <w:marLeft w:val="0"/>
      <w:marRight w:val="0"/>
      <w:marTop w:val="0"/>
      <w:marBottom w:val="0"/>
      <w:divBdr>
        <w:top w:val="none" w:sz="0" w:space="0" w:color="auto"/>
        <w:left w:val="none" w:sz="0" w:space="0" w:color="auto"/>
        <w:bottom w:val="none" w:sz="0" w:space="0" w:color="auto"/>
        <w:right w:val="none" w:sz="0" w:space="0" w:color="auto"/>
      </w:divBdr>
    </w:div>
    <w:div w:id="1099301958">
      <w:bodyDiv w:val="1"/>
      <w:marLeft w:val="0"/>
      <w:marRight w:val="0"/>
      <w:marTop w:val="0"/>
      <w:marBottom w:val="0"/>
      <w:divBdr>
        <w:top w:val="none" w:sz="0" w:space="0" w:color="auto"/>
        <w:left w:val="none" w:sz="0" w:space="0" w:color="auto"/>
        <w:bottom w:val="none" w:sz="0" w:space="0" w:color="auto"/>
        <w:right w:val="none" w:sz="0" w:space="0" w:color="auto"/>
      </w:divBdr>
    </w:div>
    <w:div w:id="1282152874">
      <w:bodyDiv w:val="1"/>
      <w:marLeft w:val="0"/>
      <w:marRight w:val="0"/>
      <w:marTop w:val="0"/>
      <w:marBottom w:val="0"/>
      <w:divBdr>
        <w:top w:val="none" w:sz="0" w:space="0" w:color="auto"/>
        <w:left w:val="none" w:sz="0" w:space="0" w:color="auto"/>
        <w:bottom w:val="none" w:sz="0" w:space="0" w:color="auto"/>
        <w:right w:val="none" w:sz="0" w:space="0" w:color="auto"/>
      </w:divBdr>
    </w:div>
    <w:div w:id="1508135025">
      <w:bodyDiv w:val="1"/>
      <w:marLeft w:val="0"/>
      <w:marRight w:val="0"/>
      <w:marTop w:val="0"/>
      <w:marBottom w:val="0"/>
      <w:divBdr>
        <w:top w:val="none" w:sz="0" w:space="0" w:color="auto"/>
        <w:left w:val="none" w:sz="0" w:space="0" w:color="auto"/>
        <w:bottom w:val="none" w:sz="0" w:space="0" w:color="auto"/>
        <w:right w:val="none" w:sz="0" w:space="0" w:color="auto"/>
      </w:divBdr>
    </w:div>
    <w:div w:id="1707870539">
      <w:bodyDiv w:val="1"/>
      <w:marLeft w:val="0"/>
      <w:marRight w:val="0"/>
      <w:marTop w:val="0"/>
      <w:marBottom w:val="0"/>
      <w:divBdr>
        <w:top w:val="none" w:sz="0" w:space="0" w:color="auto"/>
        <w:left w:val="none" w:sz="0" w:space="0" w:color="auto"/>
        <w:bottom w:val="none" w:sz="0" w:space="0" w:color="auto"/>
        <w:right w:val="none" w:sz="0" w:space="0" w:color="auto"/>
      </w:divBdr>
    </w:div>
    <w:div w:id="1912739053">
      <w:bodyDiv w:val="1"/>
      <w:marLeft w:val="0"/>
      <w:marRight w:val="0"/>
      <w:marTop w:val="0"/>
      <w:marBottom w:val="0"/>
      <w:divBdr>
        <w:top w:val="none" w:sz="0" w:space="0" w:color="auto"/>
        <w:left w:val="none" w:sz="0" w:space="0" w:color="auto"/>
        <w:bottom w:val="none" w:sz="0" w:space="0" w:color="auto"/>
        <w:right w:val="none" w:sz="0" w:space="0" w:color="auto"/>
      </w:divBdr>
    </w:div>
    <w:div w:id="2008050501">
      <w:bodyDiv w:val="1"/>
      <w:marLeft w:val="0"/>
      <w:marRight w:val="0"/>
      <w:marTop w:val="0"/>
      <w:marBottom w:val="0"/>
      <w:divBdr>
        <w:top w:val="none" w:sz="0" w:space="0" w:color="auto"/>
        <w:left w:val="none" w:sz="0" w:space="0" w:color="auto"/>
        <w:bottom w:val="none" w:sz="0" w:space="0" w:color="auto"/>
        <w:right w:val="none" w:sz="0" w:space="0" w:color="auto"/>
      </w:divBdr>
    </w:div>
    <w:div w:id="2010450684">
      <w:bodyDiv w:val="1"/>
      <w:marLeft w:val="0"/>
      <w:marRight w:val="0"/>
      <w:marTop w:val="0"/>
      <w:marBottom w:val="0"/>
      <w:divBdr>
        <w:top w:val="none" w:sz="0" w:space="0" w:color="auto"/>
        <w:left w:val="none" w:sz="0" w:space="0" w:color="auto"/>
        <w:bottom w:val="none" w:sz="0" w:space="0" w:color="auto"/>
        <w:right w:val="none" w:sz="0" w:space="0" w:color="auto"/>
      </w:divBdr>
    </w:div>
    <w:div w:id="21134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elsevier.es/es-revista-revista-psiquiatria-salud-mental-286-pdf-S1888989110000741" TargetMode="External"/><Relationship Id="rId26" Type="http://schemas.openxmlformats.org/officeDocument/2006/relationships/hyperlink" Target="https://www.redalyc.org/articulo.oa?id=2991/299124247009" TargetMode="External"/><Relationship Id="rId39" Type="http://schemas.openxmlformats.org/officeDocument/2006/relationships/hyperlink" Target="http://repositori.uji.es/xmlui/bitstream/handle/10234/169122/TFG_2017_PerisChiva_Berta.pdf?sequence=1" TargetMode="External"/><Relationship Id="rId21" Type="http://schemas.openxmlformats.org/officeDocument/2006/relationships/hyperlink" Target="http://doi.org/10.17081/psico.19.36.1294" TargetMode="External"/><Relationship Id="rId34" Type="http://schemas.openxmlformats.org/officeDocument/2006/relationships/hyperlink" Target="http://www.scielo.org.co/pdf/jusju/v10n1/v10n1a02.pdf" TargetMode="External"/><Relationship Id="rId42" Type="http://schemas.openxmlformats.org/officeDocument/2006/relationships/hyperlink" Target="http://dx.doi.org/10.11144/Javeriana.cdr13-77.nrad" TargetMode="External"/><Relationship Id="rId47" Type="http://schemas.openxmlformats.org/officeDocument/2006/relationships/hyperlink" Target="http://www.scielo.org.co/pdf/hpsal/v16n1/v16n1a14.pdf" TargetMode="External"/><Relationship Id="rId50" Type="http://schemas.openxmlformats.org/officeDocument/2006/relationships/theme" Target="theme/theme1.xml"/><Relationship Id="rId7" Type="http://schemas.openxmlformats.org/officeDocument/2006/relationships/hyperlink" Target="mailto:atarazona@utm.edu.ec" TargetMode="External"/><Relationship Id="rId2" Type="http://schemas.openxmlformats.org/officeDocument/2006/relationships/styles" Target="styles.xml"/><Relationship Id="rId16" Type="http://schemas.openxmlformats.org/officeDocument/2006/relationships/hyperlink" Target="https://pdfs.semanticscholar.org/92f7/82c7961f9079c825b13a368c43c071ae02a2.pdf" TargetMode="External"/><Relationship Id="rId29" Type="http://schemas.openxmlformats.org/officeDocument/2006/relationships/hyperlink" Target="https://www.redalyc.org/pdf/839/83943611006.pdf" TargetMode="External"/><Relationship Id="rId11" Type="http://schemas.openxmlformats.org/officeDocument/2006/relationships/header" Target="header1.xml"/><Relationship Id="rId24" Type="http://schemas.openxmlformats.org/officeDocument/2006/relationships/hyperlink" Target="http://www.redalyc.org/pdf/3457/345743464032.pdf" TargetMode="External"/><Relationship Id="rId32" Type="http://schemas.openxmlformats.org/officeDocument/2006/relationships/hyperlink" Target="https://scielo.conicyt.cl/pdf/caledu/n47/0718-4565-caledu-47-00215.pdf" TargetMode="External"/><Relationship Id="rId37" Type="http://schemas.openxmlformats.org/officeDocument/2006/relationships/hyperlink" Target="http://www.revistaorbis.org.ve/pdf/39/art3.pdf" TargetMode="External"/><Relationship Id="rId40" Type="http://schemas.openxmlformats.org/officeDocument/2006/relationships/hyperlink" Target="http://dspace.udla.edu.ec/bitstream/33000/7987/1/UDLA-EC-TPC-2017-27.pdf" TargetMode="External"/><Relationship Id="rId45" Type="http://schemas.openxmlformats.org/officeDocument/2006/relationships/hyperlink" Target="https://www.avntf-evntf.com/wp-content/uploads/2016/12/GomezB.Trab_.3BI0910.pdf" TargetMode="External"/><Relationship Id="rId53"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apa.org/centrodeapoyo/resiliencia-camino" TargetMode="External"/><Relationship Id="rId23" Type="http://schemas.openxmlformats.org/officeDocument/2006/relationships/hyperlink" Target="https://dialnet.unirioja.es/descarga/articulo/3979972.pdf" TargetMode="External"/><Relationship Id="rId28" Type="http://schemas.openxmlformats.org/officeDocument/2006/relationships/hyperlink" Target="https://www.redalyc.org/pdf/839/83943611006.pdf" TargetMode="External"/><Relationship Id="rId36" Type="http://schemas.openxmlformats.org/officeDocument/2006/relationships/hyperlink" Target="http://www.revistaorbis.org.ve/pdf/39/art3.pdf" TargetMode="External"/><Relationship Id="rId49" Type="http://schemas.openxmlformats.org/officeDocument/2006/relationships/fontTable" Target="fontTable.xml"/><Relationship Id="rId10" Type="http://schemas.openxmlformats.org/officeDocument/2006/relationships/hyperlink" Target="mailto:jcevallos0330@gmail.com" TargetMode="External"/><Relationship Id="rId19" Type="http://schemas.openxmlformats.org/officeDocument/2006/relationships/hyperlink" Target="https://www.elsevier.es/es-revista-revista-psiquiatria-salud-mental-286-pdf-S1888989110000741" TargetMode="External"/><Relationship Id="rId31" Type="http://schemas.openxmlformats.org/officeDocument/2006/relationships/hyperlink" Target="https://www.researchgate.net/publication/268164838_La_resiliencia_en_el_deporte_fundamentos_teoricos_instrumentos_de_evaluacion_y_revision_de_la_literatura" TargetMode="External"/><Relationship Id="rId44" Type="http://schemas.openxmlformats.org/officeDocument/2006/relationships/hyperlink" Target="https://dialnet.unirioja.es/servlet/articulo?codigo=6805560" TargetMode="External"/><Relationship Id="rId4" Type="http://schemas.openxmlformats.org/officeDocument/2006/relationships/webSettings" Target="webSettings.xml"/><Relationship Id="rId9" Type="http://schemas.openxmlformats.org/officeDocument/2006/relationships/hyperlink" Target="mailto:jcevallos0330@utm.edu.ec" TargetMode="External"/><Relationship Id="rId14" Type="http://schemas.openxmlformats.org/officeDocument/2006/relationships/hyperlink" Target="https://www.apa.org/centrodeapoyo/resiliencia-camino" TargetMode="External"/><Relationship Id="rId22" Type="http://schemas.openxmlformats.org/officeDocument/2006/relationships/hyperlink" Target="https://dialnet.unirioja.es/descarga/articulo/3979972.pdf" TargetMode="External"/><Relationship Id="rId27" Type="http://schemas.openxmlformats.org/officeDocument/2006/relationships/hyperlink" Target="https://www.redalyc.org/articulo.oa?id=2991/299124247009" TargetMode="External"/><Relationship Id="rId30" Type="http://schemas.openxmlformats.org/officeDocument/2006/relationships/hyperlink" Target="https://www.researchgate.net/publication/268164838_La_resiliencia_en_el_deporte_fundamentos_teoricos_instrumentos_de_evaluacion_y_revision_de_la_literatura" TargetMode="External"/><Relationship Id="rId35" Type="http://schemas.openxmlformats.org/officeDocument/2006/relationships/hyperlink" Target="http://www.scielo.org.co/pdf/jusju/v10n1/v10n1a02.pdf" TargetMode="External"/><Relationship Id="rId43" Type="http://schemas.openxmlformats.org/officeDocument/2006/relationships/hyperlink" Target="http://dx.doi.org/10.11144/Javeriana.cdr13-77.nrad" TargetMode="External"/><Relationship Id="rId48" Type="http://schemas.openxmlformats.org/officeDocument/2006/relationships/hyperlink" Target="http://www.scielo.org.co/pdf/hpsal/v16n1/v16n1a14.pdf" TargetMode="External"/><Relationship Id="rId8" Type="http://schemas.openxmlformats.org/officeDocument/2006/relationships/hyperlink" Target="mailto:imaitta@utm.edu.ec"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dfs.semanticscholar.org/92f7/82c7961f9079c825b13a368c43c071ae02a2.pdf" TargetMode="External"/><Relationship Id="rId25" Type="http://schemas.openxmlformats.org/officeDocument/2006/relationships/hyperlink" Target="http://www.redalyc.org/pdf/3457/345743464032.pdf" TargetMode="External"/><Relationship Id="rId33" Type="http://schemas.openxmlformats.org/officeDocument/2006/relationships/hyperlink" Target="https://scielo.conicyt.cl/pdf/caledu/n47/0718-4565-caledu-47-00215.pdf" TargetMode="External"/><Relationship Id="rId38" Type="http://schemas.openxmlformats.org/officeDocument/2006/relationships/hyperlink" Target="http://repositori.uji.es/xmlui/bitstream/handle/10234/169122/TFG_2017_PerisChiva_Berta.pdf?sequence=1" TargetMode="External"/><Relationship Id="rId46" Type="http://schemas.openxmlformats.org/officeDocument/2006/relationships/hyperlink" Target="https://www.avntf-evntf.com/wp-content/uploads/2016/12/GomezB.Trab_.3BI0910.pdf" TargetMode="External"/><Relationship Id="rId20" Type="http://schemas.openxmlformats.org/officeDocument/2006/relationships/hyperlink" Target="http://doi.org/10.17081/psico.19.36.1294" TargetMode="External"/><Relationship Id="rId41" Type="http://schemas.openxmlformats.org/officeDocument/2006/relationships/hyperlink" Target="http://dspace.udla.edu.ec/bitstream/33000/7987/1/UDLA-EC-TPC-2017-27.pdf"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MarcadorDePosición1</b:Tag>
    <b:SourceType>Book</b:SourceType>
    <b:Guid>{A125BD55-812A-4AB6-98C8-BCA621FCBC30}</b:Guid>
    <b:RefOrder>1</b:RefOrder>
  </b:Source>
</b:Sources>
</file>

<file path=customXml/itemProps1.xml><?xml version="1.0" encoding="utf-8"?>
<ds:datastoreItem xmlns:ds="http://schemas.openxmlformats.org/officeDocument/2006/customXml" ds:itemID="{013A895C-0F22-49C4-A431-5CCFCC5B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4863</Words>
  <Characters>26747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Admin Systema</cp:lastModifiedBy>
  <cp:revision>2</cp:revision>
  <cp:lastPrinted>2020-04-28T17:10:00Z</cp:lastPrinted>
  <dcterms:created xsi:type="dcterms:W3CDTF">2020-12-10T20:39:00Z</dcterms:created>
  <dcterms:modified xsi:type="dcterms:W3CDTF">2020-12-10T20:39:00Z</dcterms:modified>
</cp:coreProperties>
</file>