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EC10" w14:textId="77777777" w:rsidR="00C862CB" w:rsidRPr="003E5525" w:rsidRDefault="00D76D17" w:rsidP="003E5525">
      <w:pPr>
        <w:spacing w:after="240" w:line="360" w:lineRule="auto"/>
        <w:jc w:val="both"/>
        <w:rPr>
          <w:rFonts w:ascii="Times New Roman" w:hAnsi="Times New Roman" w:cs="Times New Roman"/>
          <w:b/>
          <w:sz w:val="24"/>
          <w:szCs w:val="24"/>
        </w:rPr>
      </w:pPr>
      <w:bookmarkStart w:id="0" w:name="_Toc521842725"/>
      <w:bookmarkStart w:id="1" w:name="_Toc521917266"/>
      <w:bookmarkStart w:id="2" w:name="_GoBack"/>
      <w:r w:rsidRPr="003E5525">
        <w:rPr>
          <w:rFonts w:ascii="Times New Roman" w:hAnsi="Times New Roman" w:cs="Times New Roman"/>
          <w:b/>
          <w:sz w:val="24"/>
          <w:szCs w:val="24"/>
        </w:rPr>
        <w:t>Intervención de enfermería en enfermedades vectoriales</w:t>
      </w:r>
      <w:bookmarkEnd w:id="2"/>
      <w:r w:rsidRPr="003E5525">
        <w:rPr>
          <w:rFonts w:ascii="Times New Roman" w:hAnsi="Times New Roman" w:cs="Times New Roman"/>
          <w:b/>
          <w:sz w:val="24"/>
          <w:szCs w:val="24"/>
        </w:rPr>
        <w:t xml:space="preserve"> en las comunidades </w:t>
      </w:r>
      <w:proofErr w:type="spellStart"/>
      <w:r w:rsidRPr="003E5525">
        <w:rPr>
          <w:rFonts w:ascii="Times New Roman" w:hAnsi="Times New Roman" w:cs="Times New Roman"/>
          <w:b/>
          <w:sz w:val="24"/>
          <w:szCs w:val="24"/>
        </w:rPr>
        <w:t>Salango</w:t>
      </w:r>
      <w:proofErr w:type="spellEnd"/>
      <w:r w:rsidRPr="003E5525">
        <w:rPr>
          <w:rFonts w:ascii="Times New Roman" w:hAnsi="Times New Roman" w:cs="Times New Roman"/>
          <w:b/>
          <w:sz w:val="24"/>
          <w:szCs w:val="24"/>
        </w:rPr>
        <w:t xml:space="preserve"> y Río Chico</w:t>
      </w:r>
    </w:p>
    <w:p w14:paraId="3EB60ADD" w14:textId="77777777" w:rsidR="007D53B1" w:rsidRPr="003E5525" w:rsidRDefault="00275C1C" w:rsidP="003E5525">
      <w:pPr>
        <w:spacing w:after="240" w:line="360" w:lineRule="auto"/>
        <w:jc w:val="both"/>
        <w:rPr>
          <w:rFonts w:ascii="Times New Roman" w:hAnsi="Times New Roman" w:cs="Times New Roman"/>
          <w:b/>
          <w:sz w:val="24"/>
          <w:szCs w:val="24"/>
          <w:lang w:val="en-US"/>
        </w:rPr>
      </w:pPr>
      <w:r w:rsidRPr="003E5525">
        <w:rPr>
          <w:rFonts w:ascii="Times New Roman" w:hAnsi="Times New Roman" w:cs="Times New Roman"/>
          <w:b/>
          <w:sz w:val="24"/>
          <w:szCs w:val="24"/>
          <w:lang w:val="en-US"/>
        </w:rPr>
        <w:t xml:space="preserve">Nursing intervention in vector diseases in the communities </w:t>
      </w:r>
      <w:proofErr w:type="spellStart"/>
      <w:r w:rsidRPr="003E5525">
        <w:rPr>
          <w:rFonts w:ascii="Times New Roman" w:hAnsi="Times New Roman" w:cs="Times New Roman"/>
          <w:b/>
          <w:sz w:val="24"/>
          <w:szCs w:val="24"/>
          <w:lang w:val="en-US"/>
        </w:rPr>
        <w:t>Salango</w:t>
      </w:r>
      <w:proofErr w:type="spellEnd"/>
      <w:r w:rsidRPr="003E5525">
        <w:rPr>
          <w:rFonts w:ascii="Times New Roman" w:hAnsi="Times New Roman" w:cs="Times New Roman"/>
          <w:b/>
          <w:sz w:val="24"/>
          <w:szCs w:val="24"/>
          <w:lang w:val="en-US"/>
        </w:rPr>
        <w:t xml:space="preserve"> and Río Chico</w:t>
      </w:r>
    </w:p>
    <w:p w14:paraId="68CB8D16" w14:textId="77777777" w:rsidR="000355D0" w:rsidRPr="003E5525" w:rsidRDefault="00D76D17"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Intervención de enfermería en enfermedades vectoriales</w:t>
      </w:r>
    </w:p>
    <w:p w14:paraId="0CF5CC2E" w14:textId="6F619AE1" w:rsidR="00354E25" w:rsidRPr="003E5525" w:rsidRDefault="00C862CB"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Herrera Velázquez, MR.</w:t>
      </w:r>
      <w:r w:rsidR="000355D0" w:rsidRPr="003E5525">
        <w:rPr>
          <w:rFonts w:ascii="Times New Roman" w:hAnsi="Times New Roman" w:cs="Times New Roman"/>
          <w:sz w:val="24"/>
          <w:szCs w:val="24"/>
        </w:rPr>
        <w:t>, PhD</w:t>
      </w:r>
      <w:r w:rsidRPr="003E5525">
        <w:rPr>
          <w:rFonts w:ascii="Times New Roman" w:hAnsi="Times New Roman" w:cs="Times New Roman"/>
          <w:sz w:val="24"/>
          <w:szCs w:val="24"/>
        </w:rPr>
        <w:t xml:space="preserve"> </w:t>
      </w:r>
      <w:r w:rsidR="00354E25" w:rsidRPr="003E5525">
        <w:rPr>
          <w:rFonts w:ascii="Times New Roman" w:hAnsi="Times New Roman" w:cs="Times New Roman"/>
          <w:sz w:val="24"/>
          <w:szCs w:val="24"/>
          <w:vertAlign w:val="superscript"/>
        </w:rPr>
        <w:t>(1)</w:t>
      </w:r>
    </w:p>
    <w:p w14:paraId="329204A7" w14:textId="3F621D62" w:rsidR="00354E25" w:rsidRPr="003E5525" w:rsidRDefault="00C862CB" w:rsidP="003E5525">
      <w:pPr>
        <w:spacing w:after="240" w:line="360" w:lineRule="auto"/>
        <w:jc w:val="both"/>
        <w:rPr>
          <w:rFonts w:ascii="Times New Roman" w:hAnsi="Times New Roman" w:cs="Times New Roman"/>
          <w:b/>
          <w:sz w:val="24"/>
          <w:szCs w:val="24"/>
        </w:rPr>
      </w:pPr>
      <w:r w:rsidRPr="003E5525">
        <w:rPr>
          <w:rFonts w:ascii="Times New Roman" w:hAnsi="Times New Roman" w:cs="Times New Roman"/>
          <w:sz w:val="24"/>
          <w:szCs w:val="24"/>
        </w:rPr>
        <w:t>Saldarriaga Loor, KV.</w:t>
      </w:r>
      <w:r w:rsidR="000355D0" w:rsidRPr="003E5525">
        <w:rPr>
          <w:rFonts w:ascii="Times New Roman" w:hAnsi="Times New Roman" w:cs="Times New Roman"/>
          <w:sz w:val="24"/>
          <w:szCs w:val="24"/>
        </w:rPr>
        <w:t xml:space="preserve">, </w:t>
      </w:r>
      <w:proofErr w:type="spellStart"/>
      <w:r w:rsidR="000355D0" w:rsidRPr="003E5525">
        <w:rPr>
          <w:rFonts w:ascii="Times New Roman" w:hAnsi="Times New Roman" w:cs="Times New Roman"/>
          <w:sz w:val="24"/>
          <w:szCs w:val="24"/>
        </w:rPr>
        <w:t>Lic</w:t>
      </w:r>
      <w:proofErr w:type="spellEnd"/>
      <w:r w:rsidRPr="003E5525">
        <w:rPr>
          <w:rFonts w:ascii="Times New Roman" w:hAnsi="Times New Roman" w:cs="Times New Roman"/>
          <w:sz w:val="24"/>
          <w:szCs w:val="24"/>
        </w:rPr>
        <w:t xml:space="preserve"> </w:t>
      </w:r>
      <w:r w:rsidR="00354E25" w:rsidRPr="003E5525">
        <w:rPr>
          <w:rFonts w:ascii="Times New Roman" w:hAnsi="Times New Roman" w:cs="Times New Roman"/>
          <w:sz w:val="24"/>
          <w:szCs w:val="24"/>
          <w:vertAlign w:val="superscript"/>
        </w:rPr>
        <w:t>(2)</w:t>
      </w:r>
    </w:p>
    <w:p w14:paraId="63F065CC" w14:textId="4002EB54" w:rsidR="00C862CB" w:rsidRPr="003E5525" w:rsidRDefault="00C862CB" w:rsidP="003E5525">
      <w:pPr>
        <w:spacing w:after="240" w:line="360" w:lineRule="auto"/>
        <w:jc w:val="both"/>
        <w:rPr>
          <w:rFonts w:ascii="Times New Roman" w:hAnsi="Times New Roman" w:cs="Times New Roman"/>
          <w:sz w:val="24"/>
          <w:szCs w:val="24"/>
          <w:vertAlign w:val="superscript"/>
        </w:rPr>
      </w:pPr>
      <w:r w:rsidRPr="003E5525">
        <w:rPr>
          <w:rFonts w:ascii="Times New Roman" w:hAnsi="Times New Roman" w:cs="Times New Roman"/>
          <w:sz w:val="24"/>
          <w:szCs w:val="24"/>
        </w:rPr>
        <w:t>Calderón Macías, ML</w:t>
      </w:r>
      <w:r w:rsidR="000355D0" w:rsidRPr="003E5525">
        <w:rPr>
          <w:rFonts w:ascii="Times New Roman" w:hAnsi="Times New Roman" w:cs="Times New Roman"/>
          <w:sz w:val="24"/>
          <w:szCs w:val="24"/>
        </w:rPr>
        <w:t>, Mg</w:t>
      </w:r>
      <w:r w:rsidR="00E24CD5" w:rsidRPr="003E5525">
        <w:rPr>
          <w:rFonts w:ascii="Times New Roman" w:hAnsi="Times New Roman" w:cs="Times New Roman"/>
          <w:b/>
          <w:sz w:val="24"/>
          <w:szCs w:val="24"/>
          <w:vertAlign w:val="superscript"/>
        </w:rPr>
        <w:t xml:space="preserve"> </w:t>
      </w:r>
      <w:r w:rsidR="00E24CD5" w:rsidRPr="003E5525">
        <w:rPr>
          <w:rFonts w:ascii="Times New Roman" w:hAnsi="Times New Roman" w:cs="Times New Roman"/>
          <w:sz w:val="24"/>
          <w:szCs w:val="24"/>
          <w:vertAlign w:val="superscript"/>
        </w:rPr>
        <w:t>(3</w:t>
      </w:r>
      <w:r w:rsidR="00354E25" w:rsidRPr="003E5525">
        <w:rPr>
          <w:rFonts w:ascii="Times New Roman" w:hAnsi="Times New Roman" w:cs="Times New Roman"/>
          <w:sz w:val="24"/>
          <w:szCs w:val="24"/>
          <w:vertAlign w:val="superscript"/>
        </w:rPr>
        <w:t>)</w:t>
      </w:r>
    </w:p>
    <w:p w14:paraId="26416732" w14:textId="625A2FC8" w:rsidR="003E5525" w:rsidRDefault="003E5525" w:rsidP="003E5525">
      <w:pPr>
        <w:spacing w:after="240" w:line="360" w:lineRule="auto"/>
        <w:jc w:val="both"/>
        <w:rPr>
          <w:rStyle w:val="Hipervnculo"/>
          <w:rFonts w:ascii="Times New Roman" w:hAnsi="Times New Roman" w:cs="Times New Roman"/>
          <w:color w:val="auto"/>
          <w:sz w:val="24"/>
          <w:szCs w:val="24"/>
          <w:u w:val="none"/>
        </w:rPr>
      </w:pPr>
      <w:r w:rsidRPr="003E552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862CB" w:rsidRPr="003E5525">
        <w:rPr>
          <w:rFonts w:ascii="Times New Roman" w:hAnsi="Times New Roman" w:cs="Times New Roman"/>
          <w:sz w:val="24"/>
          <w:szCs w:val="24"/>
        </w:rPr>
        <w:t>María del Rosario Herrera Velázquez – PhD. en Farm</w:t>
      </w:r>
      <w:r>
        <w:rPr>
          <w:rFonts w:ascii="Times New Roman" w:hAnsi="Times New Roman" w:cs="Times New Roman"/>
          <w:sz w:val="24"/>
          <w:szCs w:val="24"/>
        </w:rPr>
        <w:t xml:space="preserve">acia. Docente titular principal, </w:t>
      </w:r>
      <w:r w:rsidR="00275C1C" w:rsidRPr="003E5525">
        <w:rPr>
          <w:rFonts w:ascii="Times New Roman" w:hAnsi="Times New Roman" w:cs="Times New Roman"/>
          <w:sz w:val="24"/>
          <w:szCs w:val="24"/>
        </w:rPr>
        <w:t>Carrera Enfermería UNESUM;</w:t>
      </w:r>
      <w:r w:rsidR="00C862CB" w:rsidRPr="003E5525">
        <w:rPr>
          <w:rFonts w:ascii="Times New Roman" w:hAnsi="Times New Roman" w:cs="Times New Roman"/>
          <w:sz w:val="24"/>
          <w:szCs w:val="24"/>
        </w:rPr>
        <w:t xml:space="preserve"> </w:t>
      </w:r>
      <w:hyperlink r:id="rId8" w:history="1">
        <w:r w:rsidRPr="00376E83">
          <w:rPr>
            <w:rStyle w:val="Hipervnculo"/>
            <w:rFonts w:ascii="Times New Roman" w:hAnsi="Times New Roman" w:cs="Times New Roman"/>
            <w:sz w:val="24"/>
            <w:szCs w:val="24"/>
          </w:rPr>
          <w:t>mariarosario.herrera@unesum.edu.ec</w:t>
        </w:r>
      </w:hyperlink>
      <w:r>
        <w:rPr>
          <w:rFonts w:ascii="Times New Roman" w:hAnsi="Times New Roman" w:cs="Times New Roman"/>
          <w:sz w:val="24"/>
          <w:szCs w:val="24"/>
        </w:rPr>
        <w:t xml:space="preserve">; </w:t>
      </w:r>
      <w:hyperlink r:id="rId9" w:history="1">
        <w:r w:rsidRPr="00376E83">
          <w:rPr>
            <w:rStyle w:val="Hipervnculo"/>
            <w:rFonts w:ascii="Times New Roman" w:hAnsi="Times New Roman" w:cs="Times New Roman"/>
            <w:sz w:val="24"/>
            <w:szCs w:val="24"/>
          </w:rPr>
          <w:t>vehemari@gmail.com</w:t>
        </w:r>
      </w:hyperlink>
    </w:p>
    <w:p w14:paraId="3D11BAF2" w14:textId="6B538159" w:rsidR="000355D0" w:rsidRDefault="00D343E4" w:rsidP="003E5525">
      <w:pPr>
        <w:spacing w:after="240" w:line="360" w:lineRule="auto"/>
        <w:jc w:val="both"/>
        <w:rPr>
          <w:rFonts w:ascii="Times New Roman" w:eastAsia="Times New Roman" w:hAnsi="Times New Roman" w:cs="Times New Roman"/>
          <w:sz w:val="24"/>
          <w:szCs w:val="24"/>
          <w:lang w:eastAsia="es-EC"/>
        </w:rPr>
      </w:pPr>
      <w:r w:rsidRPr="003E5525">
        <w:rPr>
          <w:rFonts w:ascii="Times New Roman" w:hAnsi="Times New Roman" w:cs="Times New Roman"/>
          <w:sz w:val="24"/>
          <w:szCs w:val="24"/>
          <w:vertAlign w:val="superscript"/>
        </w:rPr>
        <w:t>(</w:t>
      </w:r>
      <w:r w:rsidR="000355D0" w:rsidRPr="003E5525">
        <w:rPr>
          <w:rFonts w:ascii="Times New Roman" w:hAnsi="Times New Roman" w:cs="Times New Roman"/>
          <w:sz w:val="24"/>
          <w:szCs w:val="24"/>
          <w:vertAlign w:val="superscript"/>
        </w:rPr>
        <w:t>2</w:t>
      </w:r>
      <w:r w:rsidRPr="003E5525">
        <w:rPr>
          <w:rFonts w:ascii="Times New Roman" w:hAnsi="Times New Roman" w:cs="Times New Roman"/>
          <w:sz w:val="24"/>
          <w:szCs w:val="24"/>
          <w:vertAlign w:val="superscript"/>
        </w:rPr>
        <w:t>)</w:t>
      </w:r>
      <w:r w:rsidR="00E24CD5" w:rsidRPr="003E5525">
        <w:rPr>
          <w:rFonts w:ascii="Times New Roman" w:hAnsi="Times New Roman" w:cs="Times New Roman"/>
          <w:b/>
          <w:sz w:val="24"/>
          <w:szCs w:val="24"/>
          <w:vertAlign w:val="superscript"/>
        </w:rPr>
        <w:t xml:space="preserve"> </w:t>
      </w:r>
      <w:proofErr w:type="spellStart"/>
      <w:r w:rsidR="000355D0" w:rsidRPr="003E5525">
        <w:rPr>
          <w:rFonts w:ascii="Times New Roman" w:hAnsi="Times New Roman" w:cs="Times New Roman"/>
          <w:sz w:val="24"/>
          <w:szCs w:val="24"/>
        </w:rPr>
        <w:t>Kyrla</w:t>
      </w:r>
      <w:proofErr w:type="spellEnd"/>
      <w:r w:rsidR="000355D0" w:rsidRPr="003E5525">
        <w:rPr>
          <w:rFonts w:ascii="Times New Roman" w:hAnsi="Times New Roman" w:cs="Times New Roman"/>
          <w:sz w:val="24"/>
          <w:szCs w:val="24"/>
        </w:rPr>
        <w:t xml:space="preserve"> Vanessa Saldarriaga Loor. </w:t>
      </w:r>
      <w:r w:rsidR="00275C1C" w:rsidRPr="003E5525">
        <w:rPr>
          <w:rFonts w:ascii="Times New Roman" w:hAnsi="Times New Roman" w:cs="Times New Roman"/>
          <w:sz w:val="24"/>
          <w:szCs w:val="24"/>
        </w:rPr>
        <w:t>Licenciada en</w:t>
      </w:r>
      <w:r w:rsidR="000355D0" w:rsidRPr="003E5525">
        <w:rPr>
          <w:rFonts w:ascii="Times New Roman" w:hAnsi="Times New Roman" w:cs="Times New Roman"/>
          <w:sz w:val="24"/>
          <w:szCs w:val="24"/>
        </w:rPr>
        <w:t xml:space="preserve"> </w:t>
      </w:r>
      <w:r w:rsidR="000355D0" w:rsidRPr="003E5525">
        <w:rPr>
          <w:rFonts w:ascii="Times New Roman" w:eastAsia="Times New Roman" w:hAnsi="Times New Roman" w:cs="Times New Roman"/>
          <w:sz w:val="24"/>
          <w:szCs w:val="24"/>
          <w:lang w:eastAsia="es-EC"/>
        </w:rPr>
        <w:t>Enfermería</w:t>
      </w:r>
      <w:r w:rsidR="00275C1C" w:rsidRPr="003E5525">
        <w:rPr>
          <w:rFonts w:ascii="Times New Roman" w:hAnsi="Times New Roman" w:cs="Times New Roman"/>
          <w:sz w:val="24"/>
          <w:szCs w:val="24"/>
        </w:rPr>
        <w:t>;</w:t>
      </w:r>
      <w:r w:rsidR="000355D0" w:rsidRPr="003E5525">
        <w:rPr>
          <w:rFonts w:ascii="Times New Roman" w:hAnsi="Times New Roman" w:cs="Times New Roman"/>
          <w:sz w:val="24"/>
          <w:szCs w:val="24"/>
        </w:rPr>
        <w:t xml:space="preserve"> </w:t>
      </w:r>
      <w:hyperlink r:id="rId10" w:history="1">
        <w:r w:rsidR="003E5525" w:rsidRPr="00376E83">
          <w:rPr>
            <w:rStyle w:val="Hipervnculo"/>
            <w:rFonts w:ascii="Times New Roman" w:eastAsia="Times New Roman" w:hAnsi="Times New Roman" w:cs="Times New Roman"/>
            <w:sz w:val="24"/>
            <w:szCs w:val="24"/>
            <w:lang w:eastAsia="es-EC"/>
          </w:rPr>
          <w:t>kyrla_17@hotmail.com</w:t>
        </w:r>
      </w:hyperlink>
    </w:p>
    <w:p w14:paraId="6C3DA09D" w14:textId="398B6FF3" w:rsidR="00C862CB" w:rsidRDefault="00D343E4"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vertAlign w:val="superscript"/>
        </w:rPr>
        <w:t>(</w:t>
      </w:r>
      <w:r w:rsidR="000355D0" w:rsidRPr="003E5525">
        <w:rPr>
          <w:rFonts w:ascii="Times New Roman" w:hAnsi="Times New Roman" w:cs="Times New Roman"/>
          <w:sz w:val="24"/>
          <w:szCs w:val="24"/>
          <w:vertAlign w:val="superscript"/>
        </w:rPr>
        <w:t>3</w:t>
      </w:r>
      <w:r w:rsidRPr="003E5525">
        <w:rPr>
          <w:rFonts w:ascii="Times New Roman" w:hAnsi="Times New Roman" w:cs="Times New Roman"/>
          <w:sz w:val="24"/>
          <w:szCs w:val="24"/>
          <w:vertAlign w:val="superscript"/>
        </w:rPr>
        <w:t>)</w:t>
      </w:r>
      <w:r w:rsidR="00E24CD5" w:rsidRPr="003E5525">
        <w:rPr>
          <w:rFonts w:ascii="Times New Roman" w:hAnsi="Times New Roman" w:cs="Times New Roman"/>
          <w:b/>
          <w:sz w:val="24"/>
          <w:szCs w:val="24"/>
          <w:vertAlign w:val="superscript"/>
        </w:rPr>
        <w:t xml:space="preserve"> </w:t>
      </w:r>
      <w:r w:rsidR="00C862CB" w:rsidRPr="003E5525">
        <w:rPr>
          <w:rFonts w:ascii="Times New Roman" w:hAnsi="Times New Roman" w:cs="Times New Roman"/>
          <w:sz w:val="24"/>
          <w:szCs w:val="24"/>
        </w:rPr>
        <w:t xml:space="preserve">María Liliana Calderón Macías – Magíster en gerencia de salud para el desarrollo local. </w:t>
      </w:r>
      <w:r w:rsidR="000355D0" w:rsidRPr="003E5525">
        <w:rPr>
          <w:rFonts w:ascii="Times New Roman" w:hAnsi="Times New Roman" w:cs="Times New Roman"/>
          <w:sz w:val="24"/>
          <w:szCs w:val="24"/>
        </w:rPr>
        <w:t>Docente</w:t>
      </w:r>
      <w:r w:rsidR="00C862CB" w:rsidRPr="003E5525">
        <w:rPr>
          <w:rFonts w:ascii="Times New Roman" w:hAnsi="Times New Roman" w:cs="Times New Roman"/>
          <w:sz w:val="24"/>
          <w:szCs w:val="24"/>
        </w:rPr>
        <w:t xml:space="preserve"> Carrera Enfermería UNESUM</w:t>
      </w:r>
      <w:r w:rsidR="000355D0" w:rsidRPr="003E5525">
        <w:rPr>
          <w:rFonts w:ascii="Times New Roman" w:hAnsi="Times New Roman" w:cs="Times New Roman"/>
          <w:sz w:val="24"/>
          <w:szCs w:val="24"/>
        </w:rPr>
        <w:t xml:space="preserve">, </w:t>
      </w:r>
      <w:r w:rsidR="00451A08" w:rsidRPr="003E5525">
        <w:rPr>
          <w:rFonts w:ascii="Times New Roman" w:hAnsi="Times New Roman" w:cs="Times New Roman"/>
          <w:sz w:val="24"/>
          <w:szCs w:val="24"/>
        </w:rPr>
        <w:t xml:space="preserve">Candidata a doctora en enfermería por la </w:t>
      </w:r>
      <w:r w:rsidR="000355D0" w:rsidRPr="003E5525">
        <w:rPr>
          <w:rFonts w:ascii="Times New Roman" w:hAnsi="Times New Roman" w:cs="Times New Roman"/>
          <w:sz w:val="24"/>
          <w:szCs w:val="24"/>
        </w:rPr>
        <w:t>Universidad de Antioquia, Colombia;</w:t>
      </w:r>
      <w:r w:rsidR="00C862CB" w:rsidRPr="003E5525">
        <w:rPr>
          <w:rFonts w:ascii="Times New Roman" w:hAnsi="Times New Roman" w:cs="Times New Roman"/>
          <w:sz w:val="24"/>
          <w:szCs w:val="24"/>
        </w:rPr>
        <w:t xml:space="preserve"> </w:t>
      </w:r>
      <w:hyperlink r:id="rId11" w:history="1">
        <w:r w:rsidR="003E5525" w:rsidRPr="00376E83">
          <w:rPr>
            <w:rStyle w:val="Hipervnculo"/>
            <w:rFonts w:ascii="Times New Roman" w:hAnsi="Times New Roman" w:cs="Times New Roman"/>
            <w:sz w:val="24"/>
            <w:szCs w:val="24"/>
          </w:rPr>
          <w:t>maria.calderon@unesum.edu.ec</w:t>
        </w:r>
      </w:hyperlink>
      <w:r w:rsidR="00C862CB" w:rsidRPr="003E5525">
        <w:rPr>
          <w:rFonts w:ascii="Times New Roman" w:hAnsi="Times New Roman" w:cs="Times New Roman"/>
          <w:sz w:val="24"/>
          <w:szCs w:val="24"/>
        </w:rPr>
        <w:t xml:space="preserve">; </w:t>
      </w:r>
      <w:hyperlink r:id="rId12" w:history="1">
        <w:r w:rsidR="003E5525" w:rsidRPr="00376E83">
          <w:rPr>
            <w:rStyle w:val="Hipervnculo"/>
            <w:rFonts w:ascii="Times New Roman" w:hAnsi="Times New Roman" w:cs="Times New Roman"/>
            <w:sz w:val="24"/>
            <w:szCs w:val="24"/>
          </w:rPr>
          <w:t>liliana_c17@hotmail.com</w:t>
        </w:r>
      </w:hyperlink>
    </w:p>
    <w:p w14:paraId="1347AAE9" w14:textId="77777777" w:rsidR="00007363" w:rsidRPr="003E5525" w:rsidRDefault="00007363" w:rsidP="003E5525">
      <w:pPr>
        <w:spacing w:after="240" w:line="360" w:lineRule="auto"/>
        <w:jc w:val="right"/>
        <w:rPr>
          <w:rFonts w:ascii="Times New Roman" w:eastAsia="Times New Roman" w:hAnsi="Times New Roman" w:cs="Times New Roman"/>
          <w:sz w:val="24"/>
          <w:szCs w:val="24"/>
          <w:lang w:eastAsia="es-EC"/>
        </w:rPr>
      </w:pPr>
      <w:r w:rsidRPr="003E5525">
        <w:rPr>
          <w:rFonts w:ascii="Times New Roman" w:eastAsia="Times New Roman" w:hAnsi="Times New Roman" w:cs="Times New Roman"/>
          <w:noProof/>
          <w:sz w:val="24"/>
          <w:szCs w:val="24"/>
          <w:lang w:val="es-ES" w:eastAsia="es-ES"/>
        </w:rPr>
        <w:drawing>
          <wp:inline distT="0" distB="0" distL="0" distR="0" wp14:anchorId="3C7A9148" wp14:editId="45243C17">
            <wp:extent cx="7620" cy="7620"/>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D76D17" w:rsidRPr="003E5525">
        <w:rPr>
          <w:rFonts w:ascii="Times New Roman" w:hAnsi="Times New Roman" w:cs="Times New Roman"/>
          <w:color w:val="000000"/>
          <w:sz w:val="24"/>
          <w:szCs w:val="24"/>
        </w:rPr>
        <w:t xml:space="preserve"> Contacto:</w:t>
      </w:r>
      <w:r w:rsidR="00D76D17" w:rsidRPr="003E5525">
        <w:rPr>
          <w:rFonts w:ascii="Times New Roman" w:hAnsi="Times New Roman" w:cs="Times New Roman"/>
          <w:sz w:val="24"/>
          <w:szCs w:val="24"/>
        </w:rPr>
        <w:t xml:space="preserve"> </w:t>
      </w:r>
      <w:hyperlink r:id="rId14" w:history="1">
        <w:r w:rsidR="00D76D17" w:rsidRPr="003E5525">
          <w:rPr>
            <w:rStyle w:val="Hipervnculo"/>
            <w:rFonts w:ascii="Times New Roman" w:hAnsi="Times New Roman" w:cs="Times New Roman"/>
            <w:color w:val="auto"/>
            <w:sz w:val="24"/>
            <w:szCs w:val="24"/>
            <w:u w:val="none"/>
          </w:rPr>
          <w:t>vehemari@gmail.com</w:t>
        </w:r>
      </w:hyperlink>
    </w:p>
    <w:p w14:paraId="4C6A4C89" w14:textId="77777777" w:rsidR="00983363" w:rsidRDefault="00983363" w:rsidP="00983363">
      <w:pPr>
        <w:rPr>
          <w:rFonts w:ascii="Arial" w:hAnsi="Arial" w:cs="Arial"/>
          <w:b/>
          <w:bCs/>
          <w:color w:val="000000"/>
        </w:rPr>
      </w:pPr>
      <w:r>
        <w:rPr>
          <w:rFonts w:ascii="Arial" w:hAnsi="Arial" w:cs="Arial"/>
          <w:b/>
          <w:bCs/>
          <w:color w:val="000000"/>
          <w:spacing w:val="2"/>
        </w:rPr>
        <w:t>Receptado 17</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20</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p>
    <w:p w14:paraId="3F747A7F" w14:textId="77777777" w:rsidR="00EB0780" w:rsidRPr="003E5525" w:rsidRDefault="00EB0780" w:rsidP="003E5525">
      <w:pPr>
        <w:pStyle w:val="Ttulo1"/>
        <w:spacing w:before="0" w:line="360" w:lineRule="auto"/>
        <w:rPr>
          <w:rFonts w:cs="Times New Roman"/>
          <w:szCs w:val="24"/>
        </w:rPr>
      </w:pPr>
      <w:r w:rsidRPr="003E5525">
        <w:rPr>
          <w:rFonts w:cs="Times New Roman"/>
          <w:szCs w:val="24"/>
        </w:rPr>
        <w:t>Resumen</w:t>
      </w:r>
      <w:bookmarkEnd w:id="0"/>
      <w:bookmarkEnd w:id="1"/>
    </w:p>
    <w:p w14:paraId="728C2968" w14:textId="77777777" w:rsidR="00445FB5" w:rsidRPr="003E5525" w:rsidRDefault="00445FB5"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La falta de implementación de estrategias innovadoras en intervenciones de salud, constituyen una falencia en los programas de prevención y control de enfermedades vectoriales. Se realizó un estudio observacional descriptivo, transversal y de intervención educativa con el objetivo de implementar un plan de intervención de enfermería tendiente a prevenir y controlar la incidencia de enfermedades vectoriales en la parroquia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del Cantón Puerto “Daniel López”. La muestra se constituyó con 170 pobladores que voluntariamente desearon participar del estudio. La investigación se realizó en tres etapas: diagnóstico (aplicación de encuestas y entrevistas), intervención (actividades educativas) y evaluación de la intervención (10 meses después). Predominó el género femenino en ambas lo</w:t>
      </w:r>
      <w:r w:rsidR="000A55C1" w:rsidRPr="003E5525">
        <w:rPr>
          <w:rFonts w:ascii="Times New Roman" w:hAnsi="Times New Roman" w:cs="Times New Roman"/>
          <w:sz w:val="24"/>
          <w:szCs w:val="24"/>
        </w:rPr>
        <w:t>calidades</w:t>
      </w:r>
      <w:r w:rsidRPr="003E5525">
        <w:rPr>
          <w:rFonts w:ascii="Times New Roman" w:hAnsi="Times New Roman" w:cs="Times New Roman"/>
          <w:sz w:val="24"/>
          <w:szCs w:val="24"/>
        </w:rPr>
        <w:t>, la mayor población fue adulta</w:t>
      </w:r>
      <w:r w:rsidR="000A55C1" w:rsidRPr="003E5525">
        <w:rPr>
          <w:rFonts w:ascii="Times New Roman" w:hAnsi="Times New Roman" w:cs="Times New Roman"/>
          <w:sz w:val="24"/>
          <w:szCs w:val="24"/>
        </w:rPr>
        <w:t>,</w:t>
      </w:r>
      <w:r w:rsidRPr="003E5525">
        <w:rPr>
          <w:rFonts w:ascii="Times New Roman" w:hAnsi="Times New Roman" w:cs="Times New Roman"/>
          <w:sz w:val="24"/>
          <w:szCs w:val="24"/>
        </w:rPr>
        <w:t xml:space="preserve"> con nivel educativo básico. </w:t>
      </w:r>
      <w:r w:rsidR="000A55C1" w:rsidRPr="003E5525">
        <w:rPr>
          <w:rFonts w:ascii="Times New Roman" w:hAnsi="Times New Roman" w:cs="Times New Roman"/>
          <w:sz w:val="24"/>
          <w:szCs w:val="24"/>
        </w:rPr>
        <w:t>Se detectó que en ambas comunidades</w:t>
      </w:r>
      <w:r w:rsidRPr="003E5525">
        <w:rPr>
          <w:rFonts w:ascii="Times New Roman" w:hAnsi="Times New Roman" w:cs="Times New Roman"/>
          <w:sz w:val="24"/>
          <w:szCs w:val="24"/>
        </w:rPr>
        <w:t xml:space="preserve"> ha</w:t>
      </w:r>
      <w:r w:rsidR="000A55C1" w:rsidRPr="003E5525">
        <w:rPr>
          <w:rFonts w:ascii="Times New Roman" w:hAnsi="Times New Roman" w:cs="Times New Roman"/>
          <w:sz w:val="24"/>
          <w:szCs w:val="24"/>
        </w:rPr>
        <w:t>n</w:t>
      </w:r>
      <w:r w:rsidRPr="003E5525">
        <w:rPr>
          <w:rFonts w:ascii="Times New Roman" w:hAnsi="Times New Roman" w:cs="Times New Roman"/>
          <w:sz w:val="24"/>
          <w:szCs w:val="24"/>
        </w:rPr>
        <w:t xml:space="preserve"> tenido casos de dengue, </w:t>
      </w:r>
      <w:proofErr w:type="spellStart"/>
      <w:r w:rsidRPr="003E5525">
        <w:rPr>
          <w:rFonts w:ascii="Times New Roman" w:hAnsi="Times New Roman" w:cs="Times New Roman"/>
          <w:sz w:val="24"/>
          <w:szCs w:val="24"/>
        </w:rPr>
        <w:t>chikungunya</w:t>
      </w:r>
      <w:proofErr w:type="spellEnd"/>
      <w:r w:rsidRPr="003E5525">
        <w:rPr>
          <w:rFonts w:ascii="Times New Roman" w:hAnsi="Times New Roman" w:cs="Times New Roman"/>
          <w:sz w:val="24"/>
          <w:szCs w:val="24"/>
        </w:rPr>
        <w:t xml:space="preserve"> o </w:t>
      </w:r>
      <w:proofErr w:type="spellStart"/>
      <w:r w:rsidRPr="003E5525">
        <w:rPr>
          <w:rFonts w:ascii="Times New Roman" w:hAnsi="Times New Roman" w:cs="Times New Roman"/>
          <w:sz w:val="24"/>
          <w:szCs w:val="24"/>
        </w:rPr>
        <w:t>zika</w:t>
      </w:r>
      <w:proofErr w:type="spellEnd"/>
      <w:r w:rsidRPr="003E5525">
        <w:rPr>
          <w:rFonts w:ascii="Times New Roman" w:hAnsi="Times New Roman" w:cs="Times New Roman"/>
          <w:sz w:val="24"/>
          <w:szCs w:val="24"/>
        </w:rPr>
        <w:t xml:space="preserve">. Algunos factores </w:t>
      </w:r>
      <w:proofErr w:type="spellStart"/>
      <w:r w:rsidRPr="003E5525">
        <w:rPr>
          <w:rFonts w:ascii="Times New Roman" w:hAnsi="Times New Roman" w:cs="Times New Roman"/>
          <w:sz w:val="24"/>
          <w:szCs w:val="24"/>
        </w:rPr>
        <w:t>microdeterminantes</w:t>
      </w:r>
      <w:proofErr w:type="spellEnd"/>
      <w:r w:rsidRPr="003E5525">
        <w:rPr>
          <w:rFonts w:ascii="Times New Roman" w:hAnsi="Times New Roman" w:cs="Times New Roman"/>
          <w:sz w:val="24"/>
          <w:szCs w:val="24"/>
        </w:rPr>
        <w:t xml:space="preserve"> de alto riesgo fueron el deficitario abastecimiento de </w:t>
      </w:r>
      <w:r w:rsidRPr="003E5525">
        <w:rPr>
          <w:rFonts w:ascii="Times New Roman" w:hAnsi="Times New Roman" w:cs="Times New Roman"/>
          <w:sz w:val="24"/>
          <w:szCs w:val="24"/>
        </w:rPr>
        <w:lastRenderedPageBreak/>
        <w:t>agua,</w:t>
      </w:r>
      <w:r w:rsidR="000A55C1" w:rsidRPr="003E5525">
        <w:rPr>
          <w:rFonts w:ascii="Times New Roman" w:hAnsi="Times New Roman" w:cs="Times New Roman"/>
          <w:sz w:val="24"/>
          <w:szCs w:val="24"/>
        </w:rPr>
        <w:t xml:space="preserve"> la pobreza extrema,</w:t>
      </w:r>
      <w:r w:rsidRPr="003E5525">
        <w:rPr>
          <w:rFonts w:ascii="Times New Roman" w:hAnsi="Times New Roman" w:cs="Times New Roman"/>
          <w:sz w:val="24"/>
          <w:szCs w:val="24"/>
        </w:rPr>
        <w:t xml:space="preserve"> </w:t>
      </w:r>
      <w:r w:rsidR="000A55C1" w:rsidRPr="003E5525">
        <w:rPr>
          <w:rFonts w:ascii="Times New Roman" w:hAnsi="Times New Roman" w:cs="Times New Roman"/>
          <w:sz w:val="24"/>
          <w:szCs w:val="24"/>
        </w:rPr>
        <w:t>l</w:t>
      </w:r>
      <w:r w:rsidRPr="003E5525">
        <w:rPr>
          <w:rFonts w:ascii="Times New Roman" w:hAnsi="Times New Roman" w:cs="Times New Roman"/>
          <w:sz w:val="24"/>
          <w:szCs w:val="24"/>
        </w:rPr>
        <w:t>a eliminación de los residuos sólidos realiza</w:t>
      </w:r>
      <w:r w:rsidR="000A55C1" w:rsidRPr="003E5525">
        <w:rPr>
          <w:rFonts w:ascii="Times New Roman" w:hAnsi="Times New Roman" w:cs="Times New Roman"/>
          <w:sz w:val="24"/>
          <w:szCs w:val="24"/>
        </w:rPr>
        <w:t>da</w:t>
      </w:r>
      <w:r w:rsidRPr="003E5525">
        <w:rPr>
          <w:rFonts w:ascii="Times New Roman" w:hAnsi="Times New Roman" w:cs="Times New Roman"/>
          <w:sz w:val="24"/>
          <w:szCs w:val="24"/>
        </w:rPr>
        <w:t xml:space="preserve"> por carro recolector</w:t>
      </w:r>
      <w:r w:rsidR="000A55C1" w:rsidRPr="003E5525">
        <w:rPr>
          <w:rFonts w:ascii="Times New Roman" w:hAnsi="Times New Roman" w:cs="Times New Roman"/>
          <w:sz w:val="24"/>
          <w:szCs w:val="24"/>
        </w:rPr>
        <w:t xml:space="preserve"> y</w:t>
      </w:r>
      <w:r w:rsidRPr="003E5525">
        <w:rPr>
          <w:rFonts w:ascii="Times New Roman" w:hAnsi="Times New Roman" w:cs="Times New Roman"/>
          <w:sz w:val="24"/>
          <w:szCs w:val="24"/>
        </w:rPr>
        <w:t xml:space="preserve"> la falta de implementación de conductas en prácticas de prevención de enfermedades </w:t>
      </w:r>
      <w:r w:rsidR="00B74094" w:rsidRPr="003E5525">
        <w:rPr>
          <w:rFonts w:ascii="Times New Roman" w:hAnsi="Times New Roman" w:cs="Times New Roman"/>
          <w:sz w:val="24"/>
          <w:szCs w:val="24"/>
        </w:rPr>
        <w:t>y desconocimiento de sus causas</w:t>
      </w:r>
      <w:r w:rsidRPr="003E5525">
        <w:rPr>
          <w:rFonts w:ascii="Times New Roman" w:hAnsi="Times New Roman" w:cs="Times New Roman"/>
          <w:sz w:val="24"/>
          <w:szCs w:val="24"/>
        </w:rPr>
        <w:t xml:space="preserve">. Se implementó como estrategia la educación para el control de vectores brindando charlas educativas y destrucción de criaderos en mingas, las cuales tuvieron un alto impacto, </w:t>
      </w:r>
      <w:r w:rsidR="00275C1C" w:rsidRPr="003E5525">
        <w:rPr>
          <w:rFonts w:ascii="Times New Roman" w:hAnsi="Times New Roman" w:cs="Times New Roman"/>
          <w:sz w:val="24"/>
          <w:szCs w:val="24"/>
        </w:rPr>
        <w:t>puesto que,</w:t>
      </w:r>
      <w:r w:rsidRPr="003E5525">
        <w:rPr>
          <w:rFonts w:ascii="Times New Roman" w:hAnsi="Times New Roman" w:cs="Times New Roman"/>
          <w:sz w:val="24"/>
          <w:szCs w:val="24"/>
        </w:rPr>
        <w:t xml:space="preserve"> transcurrido un invierno posterior a la intervención, las tasas de morbilidad por vectores bajaron a cero casos. Se propone un plan de fortalecimiento a la interve</w:t>
      </w:r>
      <w:r w:rsidR="00B74094" w:rsidRPr="003E5525">
        <w:rPr>
          <w:rFonts w:ascii="Times New Roman" w:hAnsi="Times New Roman" w:cs="Times New Roman"/>
          <w:sz w:val="24"/>
          <w:szCs w:val="24"/>
        </w:rPr>
        <w:t xml:space="preserve">nción de enfermería realizada, </w:t>
      </w:r>
      <w:r w:rsidRPr="003E5525">
        <w:rPr>
          <w:rFonts w:ascii="Times New Roman" w:hAnsi="Times New Roman" w:cs="Times New Roman"/>
          <w:sz w:val="24"/>
          <w:szCs w:val="24"/>
        </w:rPr>
        <w:t xml:space="preserve">que se ejecute de manera sostenida con la colaboración de estudiantes de la UNESUM. </w:t>
      </w:r>
    </w:p>
    <w:p w14:paraId="061D81BB" w14:textId="77777777" w:rsidR="00EB0780" w:rsidRPr="003E5525" w:rsidRDefault="00EB0780"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i/>
          <w:sz w:val="24"/>
          <w:szCs w:val="24"/>
        </w:rPr>
        <w:t>Palabras claves:</w:t>
      </w:r>
      <w:r w:rsidRPr="003E5525">
        <w:rPr>
          <w:rFonts w:ascii="Times New Roman" w:hAnsi="Times New Roman" w:cs="Times New Roman"/>
          <w:sz w:val="24"/>
          <w:szCs w:val="24"/>
        </w:rPr>
        <w:t xml:space="preserve"> promoción</w:t>
      </w:r>
      <w:r w:rsidR="00B23EFD" w:rsidRPr="003E5525">
        <w:rPr>
          <w:rFonts w:ascii="Times New Roman" w:hAnsi="Times New Roman" w:cs="Times New Roman"/>
          <w:sz w:val="24"/>
          <w:szCs w:val="24"/>
        </w:rPr>
        <w:t xml:space="preserve"> de la salud</w:t>
      </w:r>
      <w:r w:rsidRPr="003E5525">
        <w:rPr>
          <w:rFonts w:ascii="Times New Roman" w:hAnsi="Times New Roman" w:cs="Times New Roman"/>
          <w:sz w:val="24"/>
          <w:szCs w:val="24"/>
        </w:rPr>
        <w:t>, prevención</w:t>
      </w:r>
      <w:r w:rsidR="00B23EFD" w:rsidRPr="003E5525">
        <w:rPr>
          <w:rFonts w:ascii="Times New Roman" w:hAnsi="Times New Roman" w:cs="Times New Roman"/>
          <w:sz w:val="24"/>
          <w:szCs w:val="24"/>
        </w:rPr>
        <w:t xml:space="preserve"> de enfermedades</w:t>
      </w:r>
      <w:r w:rsidRPr="003E5525">
        <w:rPr>
          <w:rFonts w:ascii="Times New Roman" w:hAnsi="Times New Roman" w:cs="Times New Roman"/>
          <w:sz w:val="24"/>
          <w:szCs w:val="24"/>
        </w:rPr>
        <w:t>, atención de enfermería</w:t>
      </w:r>
      <w:r w:rsidR="00B23EFD" w:rsidRPr="003E5525">
        <w:rPr>
          <w:rFonts w:ascii="Times New Roman" w:hAnsi="Times New Roman" w:cs="Times New Roman"/>
          <w:sz w:val="24"/>
          <w:szCs w:val="24"/>
        </w:rPr>
        <w:t>, control de vectores</w:t>
      </w:r>
    </w:p>
    <w:p w14:paraId="35069BA8" w14:textId="77777777" w:rsidR="00275C1C" w:rsidRPr="003E5525" w:rsidRDefault="00275C1C" w:rsidP="003E5525">
      <w:pPr>
        <w:spacing w:after="240" w:line="360" w:lineRule="auto"/>
        <w:jc w:val="both"/>
        <w:rPr>
          <w:rFonts w:ascii="Times New Roman" w:hAnsi="Times New Roman" w:cs="Times New Roman"/>
          <w:b/>
          <w:sz w:val="24"/>
          <w:szCs w:val="24"/>
          <w:lang w:val="en-US"/>
        </w:rPr>
      </w:pPr>
      <w:r w:rsidRPr="003E5525">
        <w:rPr>
          <w:rFonts w:ascii="Times New Roman" w:hAnsi="Times New Roman" w:cs="Times New Roman"/>
          <w:b/>
          <w:sz w:val="24"/>
          <w:szCs w:val="24"/>
          <w:lang w:val="en-US"/>
        </w:rPr>
        <w:t>Abstract</w:t>
      </w:r>
    </w:p>
    <w:p w14:paraId="598E42C3" w14:textId="77777777" w:rsidR="000B6163" w:rsidRPr="003E5525" w:rsidRDefault="000B6163" w:rsidP="003E5525">
      <w:pPr>
        <w:spacing w:after="240" w:line="360" w:lineRule="auto"/>
        <w:jc w:val="both"/>
        <w:rPr>
          <w:rFonts w:ascii="Times New Roman" w:hAnsi="Times New Roman" w:cs="Times New Roman"/>
          <w:b/>
          <w:sz w:val="24"/>
          <w:szCs w:val="24"/>
          <w:lang w:val="en-US"/>
        </w:rPr>
      </w:pPr>
      <w:r w:rsidRPr="003E5525">
        <w:rPr>
          <w:rFonts w:ascii="Times New Roman" w:hAnsi="Times New Roman" w:cs="Times New Roman"/>
          <w:b/>
          <w:sz w:val="24"/>
          <w:szCs w:val="24"/>
          <w:lang w:val="en-US"/>
        </w:rPr>
        <w:t xml:space="preserve">Nursing intervention in vector diseases in the communities </w:t>
      </w:r>
      <w:proofErr w:type="spellStart"/>
      <w:r w:rsidRPr="003E5525">
        <w:rPr>
          <w:rFonts w:ascii="Times New Roman" w:hAnsi="Times New Roman" w:cs="Times New Roman"/>
          <w:b/>
          <w:sz w:val="24"/>
          <w:szCs w:val="24"/>
          <w:lang w:val="en-US"/>
        </w:rPr>
        <w:t>Salango</w:t>
      </w:r>
      <w:proofErr w:type="spellEnd"/>
      <w:r w:rsidRPr="003E5525">
        <w:rPr>
          <w:rFonts w:ascii="Times New Roman" w:hAnsi="Times New Roman" w:cs="Times New Roman"/>
          <w:b/>
          <w:sz w:val="24"/>
          <w:szCs w:val="24"/>
          <w:lang w:val="en-US"/>
        </w:rPr>
        <w:t xml:space="preserve"> and Río Chico</w:t>
      </w:r>
    </w:p>
    <w:p w14:paraId="41A41EA9" w14:textId="77777777" w:rsidR="000B6163" w:rsidRPr="003E5525" w:rsidRDefault="000B6163" w:rsidP="003E5525">
      <w:pPr>
        <w:spacing w:after="240" w:line="360" w:lineRule="auto"/>
        <w:jc w:val="both"/>
        <w:rPr>
          <w:rFonts w:ascii="Times New Roman" w:hAnsi="Times New Roman" w:cs="Times New Roman"/>
          <w:sz w:val="24"/>
          <w:szCs w:val="24"/>
          <w:lang w:val="en-US"/>
        </w:rPr>
      </w:pPr>
      <w:r w:rsidRPr="003E5525">
        <w:rPr>
          <w:rFonts w:ascii="Times New Roman" w:hAnsi="Times New Roman" w:cs="Times New Roman"/>
          <w:i/>
          <w:sz w:val="24"/>
          <w:szCs w:val="24"/>
          <w:lang w:val="en-US"/>
        </w:rPr>
        <w:t>Key words:</w:t>
      </w:r>
      <w:r w:rsidR="00D76D17" w:rsidRPr="003E5525">
        <w:rPr>
          <w:rFonts w:ascii="Times New Roman" w:hAnsi="Times New Roman" w:cs="Times New Roman"/>
          <w:sz w:val="24"/>
          <w:szCs w:val="24"/>
          <w:lang w:val="en-US"/>
        </w:rPr>
        <w:t xml:space="preserve"> health promotion, disease prevention, nursing care, vector control</w:t>
      </w:r>
    </w:p>
    <w:p w14:paraId="503921D8" w14:textId="240CD81C" w:rsidR="003E5525" w:rsidRDefault="007E453B" w:rsidP="003E5525">
      <w:pPr>
        <w:spacing w:after="240" w:line="360" w:lineRule="auto"/>
        <w:jc w:val="both"/>
        <w:rPr>
          <w:rFonts w:ascii="Times New Roman" w:hAnsi="Times New Roman" w:cs="Times New Roman"/>
          <w:sz w:val="24"/>
          <w:szCs w:val="24"/>
          <w:lang w:val="en-US"/>
        </w:rPr>
      </w:pPr>
      <w:r w:rsidRPr="003E5525">
        <w:rPr>
          <w:rFonts w:ascii="Times New Roman" w:hAnsi="Times New Roman" w:cs="Times New Roman"/>
          <w:sz w:val="24"/>
          <w:szCs w:val="24"/>
          <w:lang w:val="en-US"/>
        </w:rPr>
        <w:t xml:space="preserve">The lack of implementation of innovative strategies in health interventions constitutes a flaw in the prevention and control programs of vector diseases. An observational descriptive, cross-sectional and educational intervention study was carried out with the objective of implementing a nursing intervention plan aimed at preventing and controlling the incidence of vector diseases in the parish </w:t>
      </w:r>
      <w:proofErr w:type="spellStart"/>
      <w:r w:rsidRPr="003E5525">
        <w:rPr>
          <w:rFonts w:ascii="Times New Roman" w:hAnsi="Times New Roman" w:cs="Times New Roman"/>
          <w:sz w:val="24"/>
          <w:szCs w:val="24"/>
          <w:lang w:val="en-US"/>
        </w:rPr>
        <w:t>Salango</w:t>
      </w:r>
      <w:proofErr w:type="spellEnd"/>
      <w:r w:rsidRPr="003E5525">
        <w:rPr>
          <w:rFonts w:ascii="Times New Roman" w:hAnsi="Times New Roman" w:cs="Times New Roman"/>
          <w:sz w:val="24"/>
          <w:szCs w:val="24"/>
          <w:lang w:val="en-US"/>
        </w:rPr>
        <w:t xml:space="preserve"> </w:t>
      </w:r>
      <w:proofErr w:type="gramStart"/>
      <w:r w:rsidRPr="003E5525">
        <w:rPr>
          <w:rFonts w:ascii="Times New Roman" w:hAnsi="Times New Roman" w:cs="Times New Roman"/>
          <w:sz w:val="24"/>
          <w:szCs w:val="24"/>
          <w:lang w:val="en-US"/>
        </w:rPr>
        <w:t>del</w:t>
      </w:r>
      <w:proofErr w:type="gramEnd"/>
      <w:r w:rsidRPr="003E5525">
        <w:rPr>
          <w:rFonts w:ascii="Times New Roman" w:hAnsi="Times New Roman" w:cs="Times New Roman"/>
          <w:sz w:val="24"/>
          <w:szCs w:val="24"/>
          <w:lang w:val="en-US"/>
        </w:rPr>
        <w:t xml:space="preserve"> </w:t>
      </w:r>
      <w:proofErr w:type="spellStart"/>
      <w:r w:rsidRPr="003E5525">
        <w:rPr>
          <w:rFonts w:ascii="Times New Roman" w:hAnsi="Times New Roman" w:cs="Times New Roman"/>
          <w:sz w:val="24"/>
          <w:szCs w:val="24"/>
          <w:lang w:val="en-US"/>
        </w:rPr>
        <w:t>Cantón</w:t>
      </w:r>
      <w:proofErr w:type="spellEnd"/>
      <w:r w:rsidRPr="003E5525">
        <w:rPr>
          <w:rFonts w:ascii="Times New Roman" w:hAnsi="Times New Roman" w:cs="Times New Roman"/>
          <w:sz w:val="24"/>
          <w:szCs w:val="24"/>
          <w:lang w:val="en-US"/>
        </w:rPr>
        <w:t xml:space="preserve"> Puerto “Daniel López”. The sample consisted of 170 residents who willingly wanted to participate in the study. The research was carried out in three stages: diagnosis (application of surveys and interviews), intervention (educational activities) and evaluation of the intervention (10 months later). The female gender prevailed in both locations, the largest population was adult, with basic educational level. It was detected that in both communities they have had cases of dengue, chikungunya or </w:t>
      </w:r>
      <w:proofErr w:type="spellStart"/>
      <w:r w:rsidRPr="003E5525">
        <w:rPr>
          <w:rFonts w:ascii="Times New Roman" w:hAnsi="Times New Roman" w:cs="Times New Roman"/>
          <w:sz w:val="24"/>
          <w:szCs w:val="24"/>
          <w:lang w:val="en-US"/>
        </w:rPr>
        <w:t>zika</w:t>
      </w:r>
      <w:proofErr w:type="spellEnd"/>
      <w:r w:rsidRPr="003E5525">
        <w:rPr>
          <w:rFonts w:ascii="Times New Roman" w:hAnsi="Times New Roman" w:cs="Times New Roman"/>
          <w:sz w:val="24"/>
          <w:szCs w:val="24"/>
          <w:lang w:val="en-US"/>
        </w:rPr>
        <w:t xml:space="preserve">. Some high-risk </w:t>
      </w:r>
      <w:proofErr w:type="spellStart"/>
      <w:r w:rsidRPr="003E5525">
        <w:rPr>
          <w:rFonts w:ascii="Times New Roman" w:hAnsi="Times New Roman" w:cs="Times New Roman"/>
          <w:sz w:val="24"/>
          <w:szCs w:val="24"/>
          <w:lang w:val="en-US"/>
        </w:rPr>
        <w:t>microdeterminant</w:t>
      </w:r>
      <w:proofErr w:type="spellEnd"/>
      <w:r w:rsidRPr="003E5525">
        <w:rPr>
          <w:rFonts w:ascii="Times New Roman" w:hAnsi="Times New Roman" w:cs="Times New Roman"/>
          <w:sz w:val="24"/>
          <w:szCs w:val="24"/>
          <w:lang w:val="en-US"/>
        </w:rPr>
        <w:t xml:space="preserve"> factors were the lack of water supply, extreme poverty, the disposal of solid waste by car and the lack of implementation of behaviors in disease prevention practices and ignorance of their causes. Education was implemented as a strategy for vector control by providing educational talks and destruction of breeding sites in </w:t>
      </w:r>
      <w:proofErr w:type="spellStart"/>
      <w:r w:rsidRPr="003E5525">
        <w:rPr>
          <w:rFonts w:ascii="Times New Roman" w:hAnsi="Times New Roman" w:cs="Times New Roman"/>
          <w:sz w:val="24"/>
          <w:szCs w:val="24"/>
          <w:lang w:val="en-US"/>
        </w:rPr>
        <w:t>Mingas</w:t>
      </w:r>
      <w:proofErr w:type="spellEnd"/>
      <w:r w:rsidRPr="003E5525">
        <w:rPr>
          <w:rFonts w:ascii="Times New Roman" w:hAnsi="Times New Roman" w:cs="Times New Roman"/>
          <w:sz w:val="24"/>
          <w:szCs w:val="24"/>
          <w:lang w:val="en-US"/>
        </w:rPr>
        <w:t>, which had a high impact, since, after a winter after the intervention, vector morbidity rates dropped to zero cases. A plan for strengthening the nursing intervention carried out is proposed, which is executed in a sustained manner with the collaboration of students of UNESUM.</w:t>
      </w:r>
    </w:p>
    <w:p w14:paraId="1BCB752D" w14:textId="77777777" w:rsidR="003E5525" w:rsidRDefault="003E552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AD43D40" w14:textId="77777777" w:rsidR="00907AFB" w:rsidRPr="003E5525" w:rsidRDefault="00BC5280" w:rsidP="003E5525">
      <w:pPr>
        <w:spacing w:after="240" w:line="360" w:lineRule="auto"/>
        <w:jc w:val="both"/>
        <w:rPr>
          <w:rFonts w:ascii="Times New Roman" w:hAnsi="Times New Roman" w:cs="Times New Roman"/>
          <w:b/>
          <w:sz w:val="24"/>
          <w:szCs w:val="24"/>
        </w:rPr>
      </w:pPr>
      <w:r w:rsidRPr="003E5525">
        <w:rPr>
          <w:rFonts w:ascii="Times New Roman" w:hAnsi="Times New Roman" w:cs="Times New Roman"/>
          <w:b/>
          <w:sz w:val="24"/>
          <w:szCs w:val="24"/>
        </w:rPr>
        <w:lastRenderedPageBreak/>
        <w:t xml:space="preserve">Introducción </w:t>
      </w:r>
    </w:p>
    <w:p w14:paraId="7B3E9BA9" w14:textId="77777777" w:rsidR="00BD7EDF" w:rsidRPr="003E5525" w:rsidRDefault="00BD7EDF"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Desde tiempos remotos las enfermedades transmitidas por vectores (ETV) han sido consideradas uno de los principales problemas y retos en el ámbito de la salud pública. Estas representan el 17% de la carga mundial y se estima que causan más de 700.000 muertes anualmente, con mayor incidencia en las zonas tropicales y subtropicales que resultan ser las más vulnerables. Más de 3900 millones de personas (más del 80% de la población mundial) en más de 128 países están en riesgo de contraer  una ETV y más del 50% de contraer dos o más, lo que indica que a pesar de los múltiples programas de control de vectores instaurados por los entes de salud, continúan  representando un gran peligro para la humanidad</w:t>
      </w:r>
      <w:sdt>
        <w:sdtPr>
          <w:rPr>
            <w:rFonts w:ascii="Times New Roman" w:hAnsi="Times New Roman" w:cs="Times New Roman"/>
            <w:sz w:val="24"/>
            <w:szCs w:val="24"/>
          </w:rPr>
          <w:id w:val="833886625"/>
          <w:citation/>
        </w:sdtPr>
        <w:sdtEndPr/>
        <w:sdtContent>
          <w:r w:rsidRPr="003E5525">
            <w:rPr>
              <w:rFonts w:ascii="Times New Roman" w:hAnsi="Times New Roman" w:cs="Times New Roman"/>
              <w:sz w:val="24"/>
              <w:szCs w:val="24"/>
            </w:rPr>
            <w:fldChar w:fldCharType="begin"/>
          </w:r>
          <w:r w:rsidR="00E12728" w:rsidRPr="003E5525">
            <w:rPr>
              <w:rFonts w:ascii="Times New Roman" w:hAnsi="Times New Roman" w:cs="Times New Roman"/>
              <w:sz w:val="24"/>
              <w:szCs w:val="24"/>
            </w:rPr>
            <w:instrText xml:space="preserve">CITATION Org17 \l 3082 </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 xml:space="preserve"> (Organización Mundial de la Salud, 2017)</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w:t>
      </w:r>
    </w:p>
    <w:p w14:paraId="2BE69350" w14:textId="77777777" w:rsidR="005A29A6" w:rsidRPr="003E5525" w:rsidRDefault="005A29A6"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El dengue ha elevado 30 veces su incidencia mundial en los últimos 50 años, siendo endémico en más de 100 países. Por otro </w:t>
      </w:r>
      <w:r w:rsidR="00E03D9C" w:rsidRPr="003E5525">
        <w:rPr>
          <w:rFonts w:ascii="Times New Roman" w:hAnsi="Times New Roman" w:cs="Times New Roman"/>
          <w:sz w:val="24"/>
          <w:szCs w:val="24"/>
        </w:rPr>
        <w:t>lado,</w:t>
      </w:r>
      <w:r w:rsidRPr="003E5525">
        <w:rPr>
          <w:rFonts w:ascii="Times New Roman" w:hAnsi="Times New Roman" w:cs="Times New Roman"/>
          <w:sz w:val="24"/>
          <w:szCs w:val="24"/>
        </w:rPr>
        <w:t xml:space="preserve"> se han notificado casos de </w:t>
      </w:r>
      <w:proofErr w:type="spellStart"/>
      <w:r w:rsidRPr="003E5525">
        <w:rPr>
          <w:rFonts w:ascii="Times New Roman" w:hAnsi="Times New Roman" w:cs="Times New Roman"/>
          <w:sz w:val="24"/>
          <w:szCs w:val="24"/>
        </w:rPr>
        <w:t>zika</w:t>
      </w:r>
      <w:proofErr w:type="spellEnd"/>
      <w:r w:rsidRPr="003E5525">
        <w:rPr>
          <w:rFonts w:ascii="Times New Roman" w:hAnsi="Times New Roman" w:cs="Times New Roman"/>
          <w:sz w:val="24"/>
          <w:szCs w:val="24"/>
        </w:rPr>
        <w:t xml:space="preserve"> en 31 países, presentando complicaciones en el embarazo como la mic</w:t>
      </w:r>
      <w:r w:rsidR="006957EC" w:rsidRPr="003E5525">
        <w:rPr>
          <w:rFonts w:ascii="Times New Roman" w:hAnsi="Times New Roman" w:cs="Times New Roman"/>
          <w:sz w:val="24"/>
          <w:szCs w:val="24"/>
        </w:rPr>
        <w:t xml:space="preserve">rocefalia en el recién nacido. </w:t>
      </w:r>
      <w:r w:rsidRPr="003E5525">
        <w:rPr>
          <w:rFonts w:ascii="Times New Roman" w:hAnsi="Times New Roman" w:cs="Times New Roman"/>
          <w:sz w:val="24"/>
          <w:szCs w:val="24"/>
        </w:rPr>
        <w:t xml:space="preserve">En el caso de </w:t>
      </w:r>
      <w:proofErr w:type="spellStart"/>
      <w:r w:rsidRPr="003E5525">
        <w:rPr>
          <w:rFonts w:ascii="Times New Roman" w:hAnsi="Times New Roman" w:cs="Times New Roman"/>
          <w:sz w:val="24"/>
          <w:szCs w:val="24"/>
        </w:rPr>
        <w:t>chikungunya</w:t>
      </w:r>
      <w:proofErr w:type="spellEnd"/>
      <w:r w:rsidRPr="003E5525">
        <w:rPr>
          <w:rFonts w:ascii="Times New Roman" w:hAnsi="Times New Roman" w:cs="Times New Roman"/>
          <w:sz w:val="24"/>
          <w:szCs w:val="24"/>
        </w:rPr>
        <w:t xml:space="preserve"> se ha confirmado la transmisión en más de 43</w:t>
      </w:r>
      <w:r w:rsidR="006957EC" w:rsidRPr="003E5525">
        <w:rPr>
          <w:rFonts w:ascii="Times New Roman" w:hAnsi="Times New Roman" w:cs="Times New Roman"/>
          <w:sz w:val="24"/>
          <w:szCs w:val="24"/>
        </w:rPr>
        <w:t xml:space="preserve"> países. Estas enfermedades se </w:t>
      </w:r>
      <w:r w:rsidRPr="003E5525">
        <w:rPr>
          <w:rFonts w:ascii="Times New Roman" w:hAnsi="Times New Roman" w:cs="Times New Roman"/>
          <w:sz w:val="24"/>
          <w:szCs w:val="24"/>
        </w:rPr>
        <w:t>pueden presentar como un cuadro clínico complejo en inmunodeprimidos, diabéticos y personas con trastornos cardiovasculares, respiratorios o neurológicos</w:t>
      </w:r>
      <w:sdt>
        <w:sdtPr>
          <w:rPr>
            <w:rFonts w:ascii="Times New Roman" w:hAnsi="Times New Roman" w:cs="Times New Roman"/>
            <w:sz w:val="24"/>
            <w:szCs w:val="24"/>
          </w:rPr>
          <w:id w:val="-1599168082"/>
          <w:citation/>
        </w:sdtPr>
        <w:sdtEndPr/>
        <w:sdtContent>
          <w:r w:rsidRPr="003E5525">
            <w:rPr>
              <w:rFonts w:ascii="Times New Roman" w:hAnsi="Times New Roman" w:cs="Times New Roman"/>
              <w:sz w:val="24"/>
              <w:szCs w:val="24"/>
            </w:rPr>
            <w:fldChar w:fldCharType="begin"/>
          </w:r>
          <w:r w:rsidR="009C135E" w:rsidRPr="003E5525">
            <w:rPr>
              <w:rFonts w:ascii="Times New Roman" w:hAnsi="Times New Roman" w:cs="Times New Roman"/>
              <w:sz w:val="24"/>
              <w:szCs w:val="24"/>
            </w:rPr>
            <w:instrText xml:space="preserve">CITATION Kan18 \l 3082 </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 xml:space="preserve"> (Kantor, 2018)</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w:t>
      </w:r>
    </w:p>
    <w:p w14:paraId="47AE33B6" w14:textId="77777777" w:rsidR="005A29A6" w:rsidRPr="003E5525" w:rsidRDefault="005A29A6"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En América Latina los organismos internacionales de salud reportan que los casos de transmisión de enfermedades vectoriales tienen su nivel de cobertura en más de 30 países. El mayor número de casos corresponden a Brasil, Colombia, Venezuela, Costa Rica y Honduras, que en conjunto representan el 82% de los casos. No obstante, los países con mayor riesgo de contraer este tipo de patologías son los de Centro América y el Caribe, cuyas tasas de incidencia resultan ser las más elevadas a pesar de tener una menor población. En el periodo 2001- 2005, por citar un ejemplo se notificaron 2´879.926 casos de dengue, de ellos 65</w:t>
      </w:r>
      <w:r w:rsidR="009F79F4" w:rsidRPr="003E5525">
        <w:rPr>
          <w:rFonts w:ascii="Times New Roman" w:hAnsi="Times New Roman" w:cs="Times New Roman"/>
          <w:sz w:val="24"/>
          <w:szCs w:val="24"/>
        </w:rPr>
        <w:t xml:space="preserve"> </w:t>
      </w:r>
      <w:r w:rsidRPr="003E5525">
        <w:rPr>
          <w:rFonts w:ascii="Times New Roman" w:hAnsi="Times New Roman" w:cs="Times New Roman"/>
          <w:sz w:val="24"/>
          <w:szCs w:val="24"/>
        </w:rPr>
        <w:t xml:space="preserve">235 corresponden a dengue hemorrágico con 789 defunciones. Frente a esta problemática la Organización Mundial de la Salud en su septuagésima asamblea, presentó el proyecto “Respuesta Mundial para el Control de Vectores 2017-2030”, con la intención de reducir la carga y la amenaza de las enfermedades de transmisión vectorial, considerando un control de vectores eficaz, sostenible y adaptado a las circunstancias de cada lugar. Además se propuso la meta de reducir al año 2020, al menos un 25% de la incidencia mundial de las enfermedades vectoriales en relación al año 2016 </w:t>
      </w:r>
      <w:sdt>
        <w:sdtPr>
          <w:rPr>
            <w:rFonts w:ascii="Times New Roman" w:hAnsi="Times New Roman" w:cs="Times New Roman"/>
            <w:sz w:val="24"/>
            <w:szCs w:val="24"/>
          </w:rPr>
          <w:id w:val="-578909394"/>
          <w:citation/>
        </w:sdtPr>
        <w:sdtEndPr/>
        <w:sdtContent>
          <w:r w:rsidRPr="003E5525">
            <w:rPr>
              <w:rFonts w:ascii="Times New Roman" w:hAnsi="Times New Roman" w:cs="Times New Roman"/>
              <w:sz w:val="24"/>
              <w:szCs w:val="24"/>
            </w:rPr>
            <w:fldChar w:fldCharType="begin"/>
          </w:r>
          <w:r w:rsidR="008572F0" w:rsidRPr="003E5525">
            <w:rPr>
              <w:rFonts w:ascii="Times New Roman" w:hAnsi="Times New Roman" w:cs="Times New Roman"/>
              <w:sz w:val="24"/>
              <w:szCs w:val="24"/>
            </w:rPr>
            <w:instrText xml:space="preserve">CITATION San07 \l 3082 </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(San Martín &amp; Brathwaite-Dick, 2007)</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w:t>
      </w:r>
    </w:p>
    <w:p w14:paraId="0102AA2F" w14:textId="77777777" w:rsidR="009F79F4" w:rsidRPr="003E5525" w:rsidRDefault="00826E39" w:rsidP="003E5525">
      <w:pPr>
        <w:spacing w:after="240" w:line="360" w:lineRule="auto"/>
        <w:jc w:val="both"/>
        <w:rPr>
          <w:rFonts w:ascii="Times New Roman" w:eastAsia="Times New Roman" w:hAnsi="Times New Roman" w:cs="Times New Roman"/>
          <w:sz w:val="24"/>
          <w:szCs w:val="24"/>
        </w:rPr>
      </w:pPr>
      <w:r w:rsidRPr="003E5525">
        <w:rPr>
          <w:rFonts w:ascii="Times New Roman" w:eastAsia="Times New Roman" w:hAnsi="Times New Roman" w:cs="Times New Roman"/>
          <w:sz w:val="24"/>
          <w:szCs w:val="24"/>
        </w:rPr>
        <w:t>G</w:t>
      </w:r>
      <w:r w:rsidR="009F79F4" w:rsidRPr="003E5525">
        <w:rPr>
          <w:rFonts w:ascii="Times New Roman" w:eastAsia="Times New Roman" w:hAnsi="Times New Roman" w:cs="Times New Roman"/>
          <w:sz w:val="24"/>
          <w:szCs w:val="24"/>
        </w:rPr>
        <w:t>ran parte de</w:t>
      </w:r>
      <w:r w:rsidRPr="003E5525">
        <w:rPr>
          <w:rFonts w:ascii="Times New Roman" w:eastAsia="Times New Roman" w:hAnsi="Times New Roman" w:cs="Times New Roman"/>
          <w:sz w:val="24"/>
          <w:szCs w:val="24"/>
        </w:rPr>
        <w:t>l</w:t>
      </w:r>
      <w:r w:rsidR="009F79F4" w:rsidRPr="003E5525">
        <w:rPr>
          <w:rFonts w:ascii="Times New Roman" w:eastAsia="Times New Roman" w:hAnsi="Times New Roman" w:cs="Times New Roman"/>
          <w:sz w:val="24"/>
          <w:szCs w:val="24"/>
        </w:rPr>
        <w:t xml:space="preserve"> territorio </w:t>
      </w:r>
      <w:r w:rsidRPr="003E5525">
        <w:rPr>
          <w:rFonts w:ascii="Times New Roman" w:eastAsia="Times New Roman" w:hAnsi="Times New Roman" w:cs="Times New Roman"/>
          <w:sz w:val="24"/>
          <w:szCs w:val="24"/>
        </w:rPr>
        <w:t xml:space="preserve">ecuatoriano </w:t>
      </w:r>
      <w:r w:rsidR="009F79F4" w:rsidRPr="003E5525">
        <w:rPr>
          <w:rFonts w:ascii="Times New Roman" w:eastAsia="Times New Roman" w:hAnsi="Times New Roman" w:cs="Times New Roman"/>
          <w:sz w:val="24"/>
          <w:szCs w:val="24"/>
        </w:rPr>
        <w:t xml:space="preserve">presenta condiciones geográficas y ambientales susceptibles para la reproducción y persistencia de vectores transmisores de enfermedades como el dengue, </w:t>
      </w:r>
      <w:proofErr w:type="spellStart"/>
      <w:r w:rsidR="009F79F4" w:rsidRPr="003E5525">
        <w:rPr>
          <w:rFonts w:ascii="Times New Roman" w:eastAsia="Times New Roman" w:hAnsi="Times New Roman" w:cs="Times New Roman"/>
          <w:sz w:val="24"/>
          <w:szCs w:val="24"/>
        </w:rPr>
        <w:lastRenderedPageBreak/>
        <w:t>chikungunya</w:t>
      </w:r>
      <w:proofErr w:type="spellEnd"/>
      <w:r w:rsidR="009F79F4" w:rsidRPr="003E5525">
        <w:rPr>
          <w:rFonts w:ascii="Times New Roman" w:eastAsia="Times New Roman" w:hAnsi="Times New Roman" w:cs="Times New Roman"/>
          <w:sz w:val="24"/>
          <w:szCs w:val="24"/>
        </w:rPr>
        <w:t xml:space="preserve"> y </w:t>
      </w:r>
      <w:proofErr w:type="spellStart"/>
      <w:r w:rsidR="009F79F4" w:rsidRPr="003E5525">
        <w:rPr>
          <w:rFonts w:ascii="Times New Roman" w:eastAsia="Times New Roman" w:hAnsi="Times New Roman" w:cs="Times New Roman"/>
          <w:sz w:val="24"/>
          <w:szCs w:val="24"/>
        </w:rPr>
        <w:t>zika</w:t>
      </w:r>
      <w:proofErr w:type="spellEnd"/>
      <w:r w:rsidR="009F79F4" w:rsidRPr="003E5525">
        <w:rPr>
          <w:rFonts w:ascii="Times New Roman" w:eastAsia="Times New Roman" w:hAnsi="Times New Roman" w:cs="Times New Roman"/>
          <w:sz w:val="24"/>
          <w:szCs w:val="24"/>
        </w:rPr>
        <w:t xml:space="preserve">. A esto se suman las precarias condiciones de vida de la población rural y el limitado conocimiento y participación de la comunidad en relación con las actividades de prevención y control de las enfermedades estacionales. </w:t>
      </w:r>
      <w:r w:rsidR="009F79F4" w:rsidRPr="003E5525">
        <w:rPr>
          <w:rFonts w:ascii="Times New Roman" w:hAnsi="Times New Roman" w:cs="Times New Roman"/>
          <w:sz w:val="24"/>
          <w:szCs w:val="24"/>
        </w:rPr>
        <w:t xml:space="preserve">De acuerdo al Plan Nacional del Buen Vivir de Ecuador 2013 - 2017, varias de las enfermedades infecciosas transmisibles han logrado ser controladas e inclusive erradicadas, gracias al conocimiento de la enfermedad, a la vigilancia epidemiológica y a las acciones emprendidas para combatirlas. Sin embargo en la actualidad persisten graves infecciones vinculadas a la pobreza y a la exclusión social; de lo que se desprende la necesidad de fortalecer los sistemas de información y desarrollar estrategias para su reducción y control en el ámbito de la salud </w:t>
      </w:r>
      <w:sdt>
        <w:sdtPr>
          <w:rPr>
            <w:rFonts w:ascii="Times New Roman" w:hAnsi="Times New Roman" w:cs="Times New Roman"/>
            <w:sz w:val="24"/>
            <w:szCs w:val="24"/>
          </w:rPr>
          <w:id w:val="-170108484"/>
          <w:citation/>
        </w:sdtPr>
        <w:sdtEndPr/>
        <w:sdtContent>
          <w:r w:rsidR="009F79F4" w:rsidRPr="003E5525">
            <w:rPr>
              <w:rFonts w:ascii="Times New Roman" w:hAnsi="Times New Roman" w:cs="Times New Roman"/>
              <w:sz w:val="24"/>
              <w:szCs w:val="24"/>
            </w:rPr>
            <w:fldChar w:fldCharType="begin"/>
          </w:r>
          <w:r w:rsidR="00856ADA" w:rsidRPr="003E5525">
            <w:rPr>
              <w:rFonts w:ascii="Times New Roman" w:hAnsi="Times New Roman" w:cs="Times New Roman"/>
              <w:sz w:val="24"/>
              <w:szCs w:val="24"/>
            </w:rPr>
            <w:instrText xml:space="preserve">CITATION Pla13 \l 3082 </w:instrText>
          </w:r>
          <w:r w:rsidR="009F79F4"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(Secretaría Nacional de Planificación y Desarrollo – Senplades, 2013)</w:t>
          </w:r>
          <w:r w:rsidR="009F79F4" w:rsidRPr="003E5525">
            <w:rPr>
              <w:rFonts w:ascii="Times New Roman" w:hAnsi="Times New Roman" w:cs="Times New Roman"/>
              <w:sz w:val="24"/>
              <w:szCs w:val="24"/>
            </w:rPr>
            <w:fldChar w:fldCharType="end"/>
          </w:r>
        </w:sdtContent>
      </w:sdt>
      <w:r w:rsidR="009F79F4" w:rsidRPr="003E5525">
        <w:rPr>
          <w:rFonts w:ascii="Times New Roman" w:hAnsi="Times New Roman" w:cs="Times New Roman"/>
          <w:sz w:val="24"/>
          <w:szCs w:val="24"/>
        </w:rPr>
        <w:t>.</w:t>
      </w:r>
    </w:p>
    <w:p w14:paraId="5E47711D" w14:textId="77777777" w:rsidR="009F79F4" w:rsidRPr="003E5525" w:rsidRDefault="009F79F4"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El Plan Nacional de Desarrollo 2017-2021 de Ecuador se encuentra articulado de manera directa con la agenda 2030 y los Objetivos de Desarrollo Sostenible, aprobados en septiembre del 2015 por la Asamblea General d</w:t>
      </w:r>
      <w:r w:rsidR="00826E39" w:rsidRPr="003E5525">
        <w:rPr>
          <w:rFonts w:ascii="Times New Roman" w:hAnsi="Times New Roman" w:cs="Times New Roman"/>
          <w:sz w:val="24"/>
          <w:szCs w:val="24"/>
        </w:rPr>
        <w:t>e la Naciones Unidas con el fin</w:t>
      </w:r>
      <w:r w:rsidRPr="003E5525">
        <w:rPr>
          <w:rFonts w:ascii="Times New Roman" w:hAnsi="Times New Roman" w:cs="Times New Roman"/>
          <w:sz w:val="24"/>
          <w:szCs w:val="24"/>
        </w:rPr>
        <w:t xml:space="preserve"> de retomar los Objetivos de desarrollo del milenio, que en su objetivo 3 establece “fomentar una vida sana y promover el bienestar de todos a todas las edades” y se propone hasta el 2020, poner fin a la epidemia del sida, la tuberculosis, la malaria, las enfermedades tropicales, las enfermedades transmitidas por el agua, entre otras, considerando que la prevención y el control de las enfermedades transmitidas por vectores favorecen un mayor crecimiento económico, la reducción de la pobreza de los hogares, fomenta la igualdad y el empoderamiento de las mujeres y fortalece los sistemas nacionales de salud</w:t>
      </w:r>
      <w:sdt>
        <w:sdtPr>
          <w:rPr>
            <w:rFonts w:ascii="Times New Roman" w:hAnsi="Times New Roman" w:cs="Times New Roman"/>
            <w:sz w:val="24"/>
            <w:szCs w:val="24"/>
          </w:rPr>
          <w:id w:val="195812307"/>
          <w:citation/>
        </w:sdtPr>
        <w:sdtEndPr/>
        <w:sdtContent>
          <w:r w:rsidRPr="003E5525">
            <w:rPr>
              <w:rFonts w:ascii="Times New Roman" w:hAnsi="Times New Roman" w:cs="Times New Roman"/>
              <w:sz w:val="24"/>
              <w:szCs w:val="24"/>
            </w:rPr>
            <w:fldChar w:fldCharType="begin"/>
          </w:r>
          <w:r w:rsidR="00826E39" w:rsidRPr="003E5525">
            <w:rPr>
              <w:rFonts w:ascii="Times New Roman" w:hAnsi="Times New Roman" w:cs="Times New Roman"/>
              <w:sz w:val="24"/>
              <w:szCs w:val="24"/>
            </w:rPr>
            <w:instrText xml:space="preserve">CITATION Sec17 \l 3082 </w:instrText>
          </w:r>
          <w:r w:rsidRPr="003E5525">
            <w:rPr>
              <w:rFonts w:ascii="Times New Roman" w:hAnsi="Times New Roman" w:cs="Times New Roman"/>
              <w:sz w:val="24"/>
              <w:szCs w:val="24"/>
            </w:rPr>
            <w:fldChar w:fldCharType="separate"/>
          </w:r>
          <w:r w:rsidR="00826E39" w:rsidRPr="003E5525">
            <w:rPr>
              <w:rFonts w:ascii="Times New Roman" w:hAnsi="Times New Roman" w:cs="Times New Roman"/>
              <w:noProof/>
              <w:sz w:val="24"/>
              <w:szCs w:val="24"/>
            </w:rPr>
            <w:t xml:space="preserve"> (Secretaría Nacional de Planificación y Desarrollo, 2017)</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 xml:space="preserve">. </w:t>
      </w:r>
    </w:p>
    <w:p w14:paraId="75CB4D89" w14:textId="77777777" w:rsidR="009F79F4" w:rsidRPr="003E5525" w:rsidRDefault="009F79F4"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El impacto del control de vectores en los ecosistemas y la diversidad biológica necesitan una especial atención debido a que las enfermedades vectoriales forman parte de sistemas ecológicos complejos, además de que complican las predicciones de las repercusiones en la salud humana en relación con las enfermedades existentes, nuevas o reemergentes. Este tipo de enfermedades constituyen una de las causas más frecuentes de morbilidad y mortalidad, debido principalmente a factores climatológicos, demográficos, socioeconómicos y ambientales, a tal punto que han logrado propagarse en el 60% del territorio nacional, confirmándose su presencia en un total de 2208 localidades, 23 de las 24 provincias, con excepción de Tungurahua </w:t>
      </w:r>
      <w:sdt>
        <w:sdtPr>
          <w:rPr>
            <w:rFonts w:ascii="Times New Roman" w:hAnsi="Times New Roman" w:cs="Times New Roman"/>
            <w:sz w:val="24"/>
            <w:szCs w:val="24"/>
          </w:rPr>
          <w:id w:val="-888570738"/>
          <w:citation/>
        </w:sdtPr>
        <w:sdtEndPr/>
        <w:sdtContent>
          <w:r w:rsidRPr="003E5525">
            <w:rPr>
              <w:rFonts w:ascii="Times New Roman" w:hAnsi="Times New Roman" w:cs="Times New Roman"/>
              <w:sz w:val="24"/>
              <w:szCs w:val="24"/>
            </w:rPr>
            <w:fldChar w:fldCharType="begin"/>
          </w:r>
          <w:r w:rsidR="0044047C" w:rsidRPr="003E5525">
            <w:rPr>
              <w:rFonts w:ascii="Times New Roman" w:hAnsi="Times New Roman" w:cs="Times New Roman"/>
              <w:sz w:val="24"/>
              <w:szCs w:val="24"/>
            </w:rPr>
            <w:instrText xml:space="preserve">CITATION Qui151 \l 3082 </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(Quimi, Alarcón, &amp; Proaño, 2015)</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w:t>
      </w:r>
    </w:p>
    <w:p w14:paraId="136A6A92" w14:textId="77777777" w:rsidR="009F79F4" w:rsidRPr="003E5525" w:rsidRDefault="009F79F4"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Manabí, de la cual forman parte el Cantón Puerto López con sus parroquias rurales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w:t>
      </w:r>
      <w:proofErr w:type="spellStart"/>
      <w:r w:rsidRPr="003E5525">
        <w:rPr>
          <w:rFonts w:ascii="Times New Roman" w:hAnsi="Times New Roman" w:cs="Times New Roman"/>
          <w:sz w:val="24"/>
          <w:szCs w:val="24"/>
        </w:rPr>
        <w:t>Machalilla</w:t>
      </w:r>
      <w:proofErr w:type="spellEnd"/>
      <w:r w:rsidRPr="003E5525">
        <w:rPr>
          <w:rFonts w:ascii="Times New Roman" w:hAnsi="Times New Roman" w:cs="Times New Roman"/>
          <w:sz w:val="24"/>
          <w:szCs w:val="24"/>
        </w:rPr>
        <w:t xml:space="preserve">, es la provincia con mayor grado de afectación por las enfermedades vectoriales, puesto que posee condiciones climáticas que favorecen la proliferación y propagación del </w:t>
      </w:r>
      <w:r w:rsidRPr="003E5525">
        <w:rPr>
          <w:rFonts w:ascii="Times New Roman" w:hAnsi="Times New Roman" w:cs="Times New Roman"/>
          <w:i/>
          <w:sz w:val="24"/>
          <w:szCs w:val="24"/>
        </w:rPr>
        <w:t xml:space="preserve">Aedes </w:t>
      </w:r>
      <w:proofErr w:type="spellStart"/>
      <w:r w:rsidRPr="003E5525">
        <w:rPr>
          <w:rFonts w:ascii="Times New Roman" w:hAnsi="Times New Roman" w:cs="Times New Roman"/>
          <w:i/>
          <w:sz w:val="24"/>
          <w:szCs w:val="24"/>
        </w:rPr>
        <w:t>aegypti</w:t>
      </w:r>
      <w:proofErr w:type="spellEnd"/>
      <w:r w:rsidRPr="003E5525">
        <w:rPr>
          <w:rFonts w:ascii="Times New Roman" w:hAnsi="Times New Roman" w:cs="Times New Roman"/>
          <w:sz w:val="24"/>
          <w:szCs w:val="24"/>
        </w:rPr>
        <w:t xml:space="preserve"> </w:t>
      </w:r>
      <w:r w:rsidRPr="003E5525">
        <w:rPr>
          <w:rFonts w:ascii="Times New Roman" w:hAnsi="Times New Roman" w:cs="Times New Roman"/>
          <w:sz w:val="24"/>
          <w:szCs w:val="24"/>
        </w:rPr>
        <w:lastRenderedPageBreak/>
        <w:t xml:space="preserve">mosquito transmisor de </w:t>
      </w:r>
      <w:r w:rsidR="003330C7" w:rsidRPr="003E5525">
        <w:rPr>
          <w:rFonts w:ascii="Times New Roman" w:hAnsi="Times New Roman" w:cs="Times New Roman"/>
          <w:sz w:val="24"/>
          <w:szCs w:val="24"/>
        </w:rPr>
        <w:t>estas</w:t>
      </w:r>
      <w:r w:rsidRPr="003E5525">
        <w:rPr>
          <w:rFonts w:ascii="Times New Roman" w:hAnsi="Times New Roman" w:cs="Times New Roman"/>
          <w:sz w:val="24"/>
          <w:szCs w:val="24"/>
        </w:rPr>
        <w:t xml:space="preserve"> enfermedades. En este entorno geográfico se han detectado según el Servicio Nacional de Control de Enfermedades Transmitidas por Vectores Artrópodos (SNEM) tres de los cuatro serotipos que circulan en el país. Las estadísticas del Ministerio de Salud Pública confirman que en el año 2012, se detectaron 5534 casos de dengue clásico con una letalidad de 0.16% y 90 casos de dengue hemorrágico con una letalidad de 10%; en el año en referencia aún no se detectaban casos de </w:t>
      </w:r>
      <w:proofErr w:type="spellStart"/>
      <w:r w:rsidRPr="003E5525">
        <w:rPr>
          <w:rFonts w:ascii="Times New Roman" w:hAnsi="Times New Roman" w:cs="Times New Roman"/>
          <w:sz w:val="24"/>
          <w:szCs w:val="24"/>
        </w:rPr>
        <w:t>Zika</w:t>
      </w:r>
      <w:proofErr w:type="spellEnd"/>
      <w:r w:rsidRPr="003E5525">
        <w:rPr>
          <w:rFonts w:ascii="Times New Roman" w:hAnsi="Times New Roman" w:cs="Times New Roman"/>
          <w:sz w:val="24"/>
          <w:szCs w:val="24"/>
        </w:rPr>
        <w:t xml:space="preserve">; Sin embargo de enero a abril de 2017, se constata una reducción significativa de los casos, puesto que se presentaron 2011 casos de dengue, 19 de </w:t>
      </w:r>
      <w:proofErr w:type="spellStart"/>
      <w:r w:rsidRPr="003E5525">
        <w:rPr>
          <w:rFonts w:ascii="Times New Roman" w:hAnsi="Times New Roman" w:cs="Times New Roman"/>
          <w:sz w:val="24"/>
          <w:szCs w:val="24"/>
        </w:rPr>
        <w:t>chikungunya</w:t>
      </w:r>
      <w:proofErr w:type="spellEnd"/>
      <w:r w:rsidRPr="003E5525">
        <w:rPr>
          <w:rFonts w:ascii="Times New Roman" w:hAnsi="Times New Roman" w:cs="Times New Roman"/>
          <w:sz w:val="24"/>
          <w:szCs w:val="24"/>
        </w:rPr>
        <w:t xml:space="preserve"> y 94 de </w:t>
      </w:r>
      <w:proofErr w:type="spellStart"/>
      <w:r w:rsidRPr="003E5525">
        <w:rPr>
          <w:rFonts w:ascii="Times New Roman" w:hAnsi="Times New Roman" w:cs="Times New Roman"/>
          <w:sz w:val="24"/>
          <w:szCs w:val="24"/>
        </w:rPr>
        <w:t>Zika</w:t>
      </w:r>
      <w:proofErr w:type="spellEnd"/>
      <w:r w:rsidRPr="003E5525">
        <w:rPr>
          <w:rFonts w:ascii="Times New Roman" w:hAnsi="Times New Roman" w:cs="Times New Roman"/>
          <w:sz w:val="24"/>
          <w:szCs w:val="24"/>
        </w:rPr>
        <w:t xml:space="preserve"> </w:t>
      </w:r>
      <w:sdt>
        <w:sdtPr>
          <w:rPr>
            <w:rFonts w:ascii="Times New Roman" w:hAnsi="Times New Roman" w:cs="Times New Roman"/>
            <w:sz w:val="24"/>
            <w:szCs w:val="24"/>
          </w:rPr>
          <w:id w:val="1268422139"/>
          <w:citation/>
        </w:sdtPr>
        <w:sdtEndPr/>
        <w:sdtContent>
          <w:r w:rsidRPr="003E5525">
            <w:rPr>
              <w:rFonts w:ascii="Times New Roman" w:hAnsi="Times New Roman" w:cs="Times New Roman"/>
              <w:sz w:val="24"/>
              <w:szCs w:val="24"/>
            </w:rPr>
            <w:fldChar w:fldCharType="begin"/>
          </w:r>
          <w:r w:rsidR="0044047C" w:rsidRPr="003E5525">
            <w:rPr>
              <w:rFonts w:ascii="Times New Roman" w:hAnsi="Times New Roman" w:cs="Times New Roman"/>
              <w:sz w:val="24"/>
              <w:szCs w:val="24"/>
            </w:rPr>
            <w:instrText xml:space="preserve">CITATION ElD17 \l 3082 </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(El Diario Manabita, 2017)</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 xml:space="preserve">. </w:t>
      </w:r>
    </w:p>
    <w:p w14:paraId="748728CB" w14:textId="77777777" w:rsidR="009F79F4" w:rsidRPr="003E5525" w:rsidRDefault="009F79F4"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Las enfermedades vectoriales en su gran mayoría se pueden prevenir mediante la correcta aplicación de técnicas o estrategias de control, no obstante, los programas y acciones ejecutados en Ecuador aún no han logrado alcanzar un nivel óptimo de cobertura y eficiencia, lo que ha conllevado a implementar procesos de intervenciones a aplicarse acorde a las características y circunstancias de cada lugar, es decir intervenciones innovadoras de comprobada eficacia que deben ser realizadas como complemento a un programa adecuado de investigación, una coordinación eficaz a nivel </w:t>
      </w:r>
      <w:proofErr w:type="spellStart"/>
      <w:r w:rsidRPr="003E5525">
        <w:rPr>
          <w:rFonts w:ascii="Times New Roman" w:hAnsi="Times New Roman" w:cs="Times New Roman"/>
          <w:sz w:val="24"/>
          <w:szCs w:val="24"/>
        </w:rPr>
        <w:t>intrasectorial</w:t>
      </w:r>
      <w:proofErr w:type="spellEnd"/>
      <w:r w:rsidRPr="003E5525">
        <w:rPr>
          <w:rFonts w:ascii="Times New Roman" w:hAnsi="Times New Roman" w:cs="Times New Roman"/>
          <w:sz w:val="24"/>
          <w:szCs w:val="24"/>
        </w:rPr>
        <w:t xml:space="preserve"> e intersectorial y la participación efectiva de la comunidad en el control de vectores.</w:t>
      </w:r>
    </w:p>
    <w:p w14:paraId="0034F813" w14:textId="77777777" w:rsidR="00FA0DE5" w:rsidRPr="003E5525" w:rsidRDefault="003330C7"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L</w:t>
      </w:r>
      <w:r w:rsidR="00FA0DE5" w:rsidRPr="003E5525">
        <w:rPr>
          <w:rFonts w:ascii="Times New Roman" w:hAnsi="Times New Roman" w:cs="Times New Roman"/>
          <w:sz w:val="24"/>
          <w:szCs w:val="24"/>
        </w:rPr>
        <w:t>a falta de implementación de estrategias innovadoras en intervención de salud, que contribuyan con la prevención y control de enfermedades de transmisión vectorial con participación ciudadana, considerando las características de cada localidad y sin afectar el ambiente</w:t>
      </w:r>
      <w:r w:rsidRPr="003E5525">
        <w:rPr>
          <w:rFonts w:ascii="Times New Roman" w:hAnsi="Times New Roman" w:cs="Times New Roman"/>
          <w:sz w:val="24"/>
          <w:szCs w:val="24"/>
        </w:rPr>
        <w:t>, se detecta como problema científico, siendo el</w:t>
      </w:r>
      <w:r w:rsidR="00FA0DE5" w:rsidRPr="003E5525">
        <w:rPr>
          <w:rFonts w:ascii="Times New Roman" w:hAnsi="Times New Roman" w:cs="Times New Roman"/>
          <w:sz w:val="24"/>
          <w:szCs w:val="24"/>
        </w:rPr>
        <w:t xml:space="preserve"> objetivo general</w:t>
      </w:r>
      <w:r w:rsidR="00B74094" w:rsidRPr="003E5525">
        <w:rPr>
          <w:rFonts w:ascii="Times New Roman" w:hAnsi="Times New Roman" w:cs="Times New Roman"/>
          <w:sz w:val="24"/>
          <w:szCs w:val="24"/>
        </w:rPr>
        <w:t xml:space="preserve"> </w:t>
      </w:r>
      <w:r w:rsidR="00B74094" w:rsidRPr="003E5525">
        <w:rPr>
          <w:rFonts w:ascii="Times New Roman" w:hAnsi="Times New Roman" w:cs="Times New Roman"/>
          <w:sz w:val="24"/>
          <w:szCs w:val="24"/>
          <w:lang w:val="es-ES"/>
        </w:rPr>
        <w:t>implementar</w:t>
      </w:r>
      <w:r w:rsidR="00597114" w:rsidRPr="003E5525">
        <w:rPr>
          <w:rFonts w:ascii="Times New Roman" w:hAnsi="Times New Roman" w:cs="Times New Roman"/>
          <w:sz w:val="24"/>
          <w:szCs w:val="24"/>
          <w:lang w:val="es-ES"/>
        </w:rPr>
        <w:t xml:space="preserve"> un plan de intervención de enfermería tendiente a prevenir y controlar la incidencia de enfermedades vectoriales en la parroquia </w:t>
      </w:r>
      <w:proofErr w:type="spellStart"/>
      <w:r w:rsidR="00597114" w:rsidRPr="003E5525">
        <w:rPr>
          <w:rFonts w:ascii="Times New Roman" w:hAnsi="Times New Roman" w:cs="Times New Roman"/>
          <w:sz w:val="24"/>
          <w:szCs w:val="24"/>
          <w:lang w:val="es-ES"/>
        </w:rPr>
        <w:t>Salango</w:t>
      </w:r>
      <w:proofErr w:type="spellEnd"/>
      <w:r w:rsidR="00597114" w:rsidRPr="003E5525">
        <w:rPr>
          <w:rFonts w:ascii="Times New Roman" w:hAnsi="Times New Roman" w:cs="Times New Roman"/>
          <w:sz w:val="24"/>
          <w:szCs w:val="24"/>
          <w:lang w:val="es-ES"/>
        </w:rPr>
        <w:t xml:space="preserve"> del Cantón Puerto “Daniel López”</w:t>
      </w:r>
      <w:r w:rsidR="00597114" w:rsidRPr="003E5525">
        <w:rPr>
          <w:rFonts w:ascii="Times New Roman" w:hAnsi="Times New Roman" w:cs="Times New Roman"/>
          <w:sz w:val="24"/>
          <w:szCs w:val="24"/>
        </w:rPr>
        <w:t>.</w:t>
      </w:r>
    </w:p>
    <w:p w14:paraId="0B1D9BFD" w14:textId="77777777" w:rsidR="00FA0DE5" w:rsidRPr="003E5525" w:rsidRDefault="00920FFF"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Para alcanzar aquello se planificaron como</w:t>
      </w:r>
      <w:r w:rsidR="00FA0DE5" w:rsidRPr="003E5525">
        <w:rPr>
          <w:rFonts w:ascii="Times New Roman" w:hAnsi="Times New Roman" w:cs="Times New Roman"/>
          <w:sz w:val="24"/>
          <w:szCs w:val="24"/>
        </w:rPr>
        <w:t xml:space="preserve"> tareas científicas: 1) valorar la situación actual de la salud de la comunidad de </w:t>
      </w:r>
      <w:proofErr w:type="spellStart"/>
      <w:r w:rsidR="00FA0DE5" w:rsidRPr="003E5525">
        <w:rPr>
          <w:rFonts w:ascii="Times New Roman" w:hAnsi="Times New Roman" w:cs="Times New Roman"/>
          <w:sz w:val="24"/>
          <w:szCs w:val="24"/>
        </w:rPr>
        <w:t>Salango</w:t>
      </w:r>
      <w:proofErr w:type="spellEnd"/>
      <w:r w:rsidR="00FA0DE5" w:rsidRPr="003E5525">
        <w:rPr>
          <w:rFonts w:ascii="Times New Roman" w:hAnsi="Times New Roman" w:cs="Times New Roman"/>
          <w:sz w:val="24"/>
          <w:szCs w:val="24"/>
        </w:rPr>
        <w:t xml:space="preserve"> y Río Chico en relación con las enfermedades de transmisión vectorial. 2). Determinar los casos de dengue, </w:t>
      </w:r>
      <w:proofErr w:type="spellStart"/>
      <w:r w:rsidR="00FA0DE5" w:rsidRPr="003E5525">
        <w:rPr>
          <w:rFonts w:ascii="Times New Roman" w:hAnsi="Times New Roman" w:cs="Times New Roman"/>
          <w:sz w:val="24"/>
          <w:szCs w:val="24"/>
        </w:rPr>
        <w:t>chikungunya</w:t>
      </w:r>
      <w:proofErr w:type="spellEnd"/>
      <w:r w:rsidR="00FA0DE5" w:rsidRPr="003E5525">
        <w:rPr>
          <w:rFonts w:ascii="Times New Roman" w:hAnsi="Times New Roman" w:cs="Times New Roman"/>
          <w:sz w:val="24"/>
          <w:szCs w:val="24"/>
        </w:rPr>
        <w:t xml:space="preserve">, y </w:t>
      </w:r>
      <w:proofErr w:type="spellStart"/>
      <w:r w:rsidR="00FA0DE5" w:rsidRPr="003E5525">
        <w:rPr>
          <w:rFonts w:ascii="Times New Roman" w:hAnsi="Times New Roman" w:cs="Times New Roman"/>
          <w:sz w:val="24"/>
          <w:szCs w:val="24"/>
        </w:rPr>
        <w:t>zika</w:t>
      </w:r>
      <w:proofErr w:type="spellEnd"/>
      <w:r w:rsidR="00FA0DE5" w:rsidRPr="003E5525">
        <w:rPr>
          <w:rFonts w:ascii="Times New Roman" w:hAnsi="Times New Roman" w:cs="Times New Roman"/>
          <w:sz w:val="24"/>
          <w:szCs w:val="24"/>
        </w:rPr>
        <w:t xml:space="preserve">, las características del vector transmisor y las acciones de prevención y control por parte de la población de </w:t>
      </w:r>
      <w:proofErr w:type="spellStart"/>
      <w:r w:rsidR="00FA0DE5" w:rsidRPr="003E5525">
        <w:rPr>
          <w:rFonts w:ascii="Times New Roman" w:hAnsi="Times New Roman" w:cs="Times New Roman"/>
          <w:sz w:val="24"/>
          <w:szCs w:val="24"/>
        </w:rPr>
        <w:t>Salango</w:t>
      </w:r>
      <w:proofErr w:type="spellEnd"/>
      <w:r w:rsidR="00FA0DE5" w:rsidRPr="003E5525">
        <w:rPr>
          <w:rFonts w:ascii="Times New Roman" w:hAnsi="Times New Roman" w:cs="Times New Roman"/>
          <w:sz w:val="24"/>
          <w:szCs w:val="24"/>
        </w:rPr>
        <w:t xml:space="preserve"> y Río Chico. 3). Ejecutar un plan de promoción y educación comunitaria con el fin de prevenir y controlar la proliferación y propagación de vectores causantes de enfermedades estacionales. 4). Evaluar preliminarmente los impactos de las acciones de enfermería ejecutadas. 5). Proponer un Plan para el fortalecimiento y sostenibilidad de las acciones de prevención y control ejecutadas.</w:t>
      </w:r>
    </w:p>
    <w:p w14:paraId="09F5FD66" w14:textId="77777777" w:rsidR="000576CC" w:rsidRPr="003E5525" w:rsidRDefault="00064EAF"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lastRenderedPageBreak/>
        <w:t>El presente estudio se realizó con el ap</w:t>
      </w:r>
      <w:r w:rsidR="00E00A09" w:rsidRPr="003E5525">
        <w:rPr>
          <w:rFonts w:ascii="Times New Roman" w:hAnsi="Times New Roman" w:cs="Times New Roman"/>
          <w:sz w:val="24"/>
          <w:szCs w:val="24"/>
        </w:rPr>
        <w:t>orte valioso de pasantes de la U</w:t>
      </w:r>
      <w:r w:rsidRPr="003E5525">
        <w:rPr>
          <w:rFonts w:ascii="Times New Roman" w:hAnsi="Times New Roman" w:cs="Times New Roman"/>
          <w:sz w:val="24"/>
          <w:szCs w:val="24"/>
        </w:rPr>
        <w:t xml:space="preserve">niversidad </w:t>
      </w:r>
      <w:proofErr w:type="spellStart"/>
      <w:r w:rsidRPr="003E5525">
        <w:rPr>
          <w:rFonts w:ascii="Times New Roman" w:hAnsi="Times New Roman" w:cs="Times New Roman"/>
          <w:sz w:val="24"/>
          <w:szCs w:val="24"/>
        </w:rPr>
        <w:t>Macalester</w:t>
      </w:r>
      <w:proofErr w:type="spellEnd"/>
      <w:r w:rsidRPr="003E5525">
        <w:rPr>
          <w:rFonts w:ascii="Times New Roman" w:hAnsi="Times New Roman" w:cs="Times New Roman"/>
          <w:sz w:val="24"/>
          <w:szCs w:val="24"/>
        </w:rPr>
        <w:t xml:space="preserve"> </w:t>
      </w:r>
      <w:proofErr w:type="spellStart"/>
      <w:r w:rsidRPr="003E5525">
        <w:rPr>
          <w:rFonts w:ascii="Times New Roman" w:hAnsi="Times New Roman" w:cs="Times New Roman"/>
          <w:sz w:val="24"/>
          <w:szCs w:val="24"/>
        </w:rPr>
        <w:t>College</w:t>
      </w:r>
      <w:proofErr w:type="spellEnd"/>
      <w:r w:rsidRPr="003E5525">
        <w:rPr>
          <w:rFonts w:ascii="Times New Roman" w:hAnsi="Times New Roman" w:cs="Times New Roman"/>
          <w:sz w:val="24"/>
          <w:szCs w:val="24"/>
        </w:rPr>
        <w:t xml:space="preserve"> </w:t>
      </w:r>
      <w:r w:rsidR="00547926" w:rsidRPr="003E5525">
        <w:rPr>
          <w:rFonts w:ascii="Times New Roman" w:hAnsi="Times New Roman" w:cs="Times New Roman"/>
          <w:sz w:val="24"/>
          <w:szCs w:val="24"/>
        </w:rPr>
        <w:t xml:space="preserve">de </w:t>
      </w:r>
      <w:r w:rsidR="00547926" w:rsidRPr="003E5525">
        <w:rPr>
          <w:rFonts w:ascii="Times New Roman" w:hAnsi="Times New Roman" w:cs="Times New Roman"/>
          <w:sz w:val="24"/>
          <w:szCs w:val="24"/>
          <w:shd w:val="clear" w:color="auto" w:fill="FFFFFF"/>
        </w:rPr>
        <w:t>la localidad de Saint Paul, en el estado de Minnesota, (Estados Unidos)</w:t>
      </w:r>
      <w:r w:rsidR="00547926" w:rsidRPr="003E5525">
        <w:rPr>
          <w:rFonts w:ascii="Times New Roman" w:hAnsi="Times New Roman" w:cs="Times New Roman"/>
          <w:sz w:val="24"/>
          <w:szCs w:val="24"/>
        </w:rPr>
        <w:t xml:space="preserve"> </w:t>
      </w:r>
      <w:r w:rsidRPr="003E5525">
        <w:rPr>
          <w:rFonts w:ascii="Times New Roman" w:hAnsi="Times New Roman" w:cs="Times New Roman"/>
          <w:sz w:val="24"/>
          <w:szCs w:val="24"/>
        </w:rPr>
        <w:t xml:space="preserve">quienes también realizaron un proceso investigativo de similares características a la intervención por lo que hay que </w:t>
      </w:r>
      <w:r w:rsidR="00547926" w:rsidRPr="003E5525">
        <w:rPr>
          <w:rFonts w:ascii="Times New Roman" w:hAnsi="Times New Roman" w:cs="Times New Roman"/>
          <w:sz w:val="24"/>
          <w:szCs w:val="24"/>
        </w:rPr>
        <w:t>destacar que</w:t>
      </w:r>
      <w:r w:rsidRPr="003E5525">
        <w:rPr>
          <w:rFonts w:ascii="Times New Roman" w:hAnsi="Times New Roman" w:cs="Times New Roman"/>
          <w:sz w:val="24"/>
          <w:szCs w:val="24"/>
        </w:rPr>
        <w:t xml:space="preserve"> el apoyo conjunto actuó como soporte técnico para el proceso de intervención de enfermería ejecutado.</w:t>
      </w:r>
    </w:p>
    <w:p w14:paraId="3D06F4A8" w14:textId="77777777" w:rsidR="00907AFB" w:rsidRPr="003E5525" w:rsidRDefault="00B74094" w:rsidP="003E5525">
      <w:pPr>
        <w:spacing w:after="240" w:line="360" w:lineRule="auto"/>
        <w:jc w:val="both"/>
        <w:rPr>
          <w:rFonts w:ascii="Times New Roman" w:hAnsi="Times New Roman" w:cs="Times New Roman"/>
          <w:b/>
          <w:sz w:val="24"/>
          <w:szCs w:val="24"/>
        </w:rPr>
      </w:pPr>
      <w:r w:rsidRPr="003E5525">
        <w:rPr>
          <w:rFonts w:ascii="Times New Roman" w:hAnsi="Times New Roman" w:cs="Times New Roman"/>
          <w:b/>
          <w:sz w:val="24"/>
          <w:szCs w:val="24"/>
        </w:rPr>
        <w:t xml:space="preserve">Materiales y </w:t>
      </w:r>
      <w:r w:rsidR="00BC5280" w:rsidRPr="003E5525">
        <w:rPr>
          <w:rFonts w:ascii="Times New Roman" w:hAnsi="Times New Roman" w:cs="Times New Roman"/>
          <w:b/>
          <w:sz w:val="24"/>
          <w:szCs w:val="24"/>
        </w:rPr>
        <w:t>M</w:t>
      </w:r>
      <w:r w:rsidRPr="003E5525">
        <w:rPr>
          <w:rFonts w:ascii="Times New Roman" w:hAnsi="Times New Roman" w:cs="Times New Roman"/>
          <w:b/>
          <w:sz w:val="24"/>
          <w:szCs w:val="24"/>
        </w:rPr>
        <w:t>é</w:t>
      </w:r>
      <w:r w:rsidR="00BC5280" w:rsidRPr="003E5525">
        <w:rPr>
          <w:rFonts w:ascii="Times New Roman" w:hAnsi="Times New Roman" w:cs="Times New Roman"/>
          <w:b/>
          <w:sz w:val="24"/>
          <w:szCs w:val="24"/>
        </w:rPr>
        <w:t>todo</w:t>
      </w:r>
      <w:r w:rsidRPr="003E5525">
        <w:rPr>
          <w:rFonts w:ascii="Times New Roman" w:hAnsi="Times New Roman" w:cs="Times New Roman"/>
          <w:b/>
          <w:sz w:val="24"/>
          <w:szCs w:val="24"/>
        </w:rPr>
        <w:t>s</w:t>
      </w:r>
      <w:r w:rsidR="00BC5280" w:rsidRPr="003E5525">
        <w:rPr>
          <w:rFonts w:ascii="Times New Roman" w:hAnsi="Times New Roman" w:cs="Times New Roman"/>
          <w:b/>
          <w:sz w:val="24"/>
          <w:szCs w:val="24"/>
        </w:rPr>
        <w:t xml:space="preserve"> </w:t>
      </w:r>
    </w:p>
    <w:p w14:paraId="4EE4ADF8" w14:textId="77777777" w:rsidR="00FA0DE5" w:rsidRPr="003E5525" w:rsidRDefault="00FA0DE5" w:rsidP="003E5525">
      <w:pPr>
        <w:pStyle w:val="Normal1"/>
        <w:widowControl/>
        <w:spacing w:after="240" w:line="360" w:lineRule="auto"/>
        <w:jc w:val="both"/>
        <w:rPr>
          <w:rFonts w:ascii="Times New Roman" w:hAnsi="Times New Roman" w:cs="Times New Roman"/>
        </w:rPr>
      </w:pPr>
      <w:r w:rsidRPr="003E5525">
        <w:rPr>
          <w:rFonts w:ascii="Times New Roman" w:hAnsi="Times New Roman" w:cs="Times New Roman"/>
        </w:rPr>
        <w:t xml:space="preserve">El trabajo de investigación se desarrolló en la parroquia </w:t>
      </w:r>
      <w:proofErr w:type="spellStart"/>
      <w:r w:rsidRPr="003E5525">
        <w:rPr>
          <w:rFonts w:ascii="Times New Roman" w:hAnsi="Times New Roman" w:cs="Times New Roman"/>
        </w:rPr>
        <w:t>Salango</w:t>
      </w:r>
      <w:proofErr w:type="spellEnd"/>
      <w:r w:rsidRPr="003E5525">
        <w:rPr>
          <w:rFonts w:ascii="Times New Roman" w:hAnsi="Times New Roman" w:cs="Times New Roman"/>
        </w:rPr>
        <w:t xml:space="preserve"> tomando como áreas de investigación la comuna </w:t>
      </w:r>
      <w:proofErr w:type="spellStart"/>
      <w:r w:rsidRPr="003E5525">
        <w:rPr>
          <w:rFonts w:ascii="Times New Roman" w:hAnsi="Times New Roman" w:cs="Times New Roman"/>
        </w:rPr>
        <w:t>Salango</w:t>
      </w:r>
      <w:proofErr w:type="spellEnd"/>
      <w:r w:rsidRPr="003E5525">
        <w:rPr>
          <w:rFonts w:ascii="Times New Roman" w:hAnsi="Times New Roman" w:cs="Times New Roman"/>
        </w:rPr>
        <w:t xml:space="preserve"> que a la vez es la cabecera parroquial considerada como zona urbana y el recinto Río Chico como zona rural. Esta parroquia es de clima cá</w:t>
      </w:r>
      <w:r w:rsidR="006B5EF1" w:rsidRPr="003E5525">
        <w:rPr>
          <w:rFonts w:ascii="Times New Roman" w:hAnsi="Times New Roman" w:cs="Times New Roman"/>
        </w:rPr>
        <w:t>lido intenso y alta pluviosidad</w:t>
      </w:r>
      <w:r w:rsidRPr="003E5525">
        <w:rPr>
          <w:rFonts w:ascii="Times New Roman" w:hAnsi="Times New Roman" w:cs="Times New Roman"/>
        </w:rPr>
        <w:t xml:space="preserve">. </w:t>
      </w:r>
    </w:p>
    <w:p w14:paraId="35F2ED58" w14:textId="77777777" w:rsidR="00FA0DE5" w:rsidRPr="003E5525" w:rsidRDefault="00FA0DE5" w:rsidP="003E5525">
      <w:pPr>
        <w:spacing w:after="240" w:line="360" w:lineRule="auto"/>
        <w:jc w:val="center"/>
        <w:rPr>
          <w:rFonts w:ascii="Times New Roman" w:hAnsi="Times New Roman" w:cs="Times New Roman"/>
          <w:sz w:val="24"/>
          <w:szCs w:val="24"/>
        </w:rPr>
      </w:pPr>
      <w:r w:rsidRPr="003E5525">
        <w:rPr>
          <w:rFonts w:ascii="Times New Roman" w:hAnsi="Times New Roman" w:cs="Times New Roman"/>
          <w:noProof/>
          <w:sz w:val="24"/>
          <w:szCs w:val="24"/>
          <w:lang w:val="es-ES" w:eastAsia="es-ES"/>
        </w:rPr>
        <mc:AlternateContent>
          <mc:Choice Requires="wps">
            <w:drawing>
              <wp:anchor distT="0" distB="0" distL="114300" distR="114300" simplePos="0" relativeHeight="251657216" behindDoc="0" locked="0" layoutInCell="1" allowOverlap="1" wp14:anchorId="1A221C65" wp14:editId="29A80098">
                <wp:simplePos x="0" y="0"/>
                <wp:positionH relativeFrom="column">
                  <wp:posOffset>141605</wp:posOffset>
                </wp:positionH>
                <wp:positionV relativeFrom="paragraph">
                  <wp:posOffset>894715</wp:posOffset>
                </wp:positionV>
                <wp:extent cx="301625" cy="165100"/>
                <wp:effectExtent l="76200" t="76200" r="3175" b="101600"/>
                <wp:wrapNone/>
                <wp:docPr id="10" name="Flecha derecha 10"/>
                <wp:cNvGraphicFramePr/>
                <a:graphic xmlns:a="http://schemas.openxmlformats.org/drawingml/2006/main">
                  <a:graphicData uri="http://schemas.microsoft.com/office/word/2010/wordprocessingShape">
                    <wps:wsp>
                      <wps:cNvSpPr/>
                      <wps:spPr>
                        <a:xfrm rot="1742538">
                          <a:off x="0" y="0"/>
                          <a:ext cx="301625" cy="165100"/>
                        </a:xfrm>
                        <a:prstGeom prst="rightArrow">
                          <a:avLst/>
                        </a:prstGeom>
                        <a:solidFill>
                          <a:srgbClr val="92D050"/>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6B5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 o:spid="_x0000_s1026" type="#_x0000_t13" style="position:absolute;margin-left:11.15pt;margin-top:70.45pt;width:23.75pt;height:13pt;rotation:190331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" adj="15688" fillcolor="#92d050" stroked="f">
                <v:shadow on="t" color="black" opacity="41287f" offset="0,1.5pt"/>
              </v:shape>
            </w:pict>
          </mc:Fallback>
        </mc:AlternateContent>
      </w:r>
      <w:r w:rsidRPr="003E5525">
        <w:rPr>
          <w:rFonts w:ascii="Times New Roman" w:hAnsi="Times New Roman" w:cs="Times New Roman"/>
          <w:noProof/>
          <w:sz w:val="24"/>
          <w:szCs w:val="24"/>
          <w:lang w:val="es-ES" w:eastAsia="es-ES"/>
        </w:rPr>
        <mc:AlternateContent>
          <mc:Choice Requires="wps">
            <w:drawing>
              <wp:anchor distT="0" distB="0" distL="114300" distR="114300" simplePos="0" relativeHeight="251661312" behindDoc="0" locked="0" layoutInCell="1" allowOverlap="1" wp14:anchorId="2D2BA003" wp14:editId="7DA64FEE">
                <wp:simplePos x="0" y="0"/>
                <wp:positionH relativeFrom="column">
                  <wp:posOffset>456014</wp:posOffset>
                </wp:positionH>
                <wp:positionV relativeFrom="paragraph">
                  <wp:posOffset>1460500</wp:posOffset>
                </wp:positionV>
                <wp:extent cx="218079" cy="219336"/>
                <wp:effectExtent l="56515" t="38735" r="10160" b="105410"/>
                <wp:wrapNone/>
                <wp:docPr id="11" name="Flecha derecha 11"/>
                <wp:cNvGraphicFramePr/>
                <a:graphic xmlns:a="http://schemas.openxmlformats.org/drawingml/2006/main">
                  <a:graphicData uri="http://schemas.microsoft.com/office/word/2010/wordprocessingShape">
                    <wps:wsp>
                      <wps:cNvSpPr/>
                      <wps:spPr>
                        <a:xfrm rot="17554544">
                          <a:off x="0" y="0"/>
                          <a:ext cx="218079" cy="219336"/>
                        </a:xfrm>
                        <a:prstGeom prst="rightArrow">
                          <a:avLst/>
                        </a:prstGeom>
                        <a:solidFill>
                          <a:srgbClr val="92D050"/>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D8B5" id="Flecha derecha 11" o:spid="_x0000_s1026" type="#_x0000_t13" style="position:absolute;margin-left:35.9pt;margin-top:115pt;width:17.15pt;height:17.25pt;rotation:-441871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" adj="10800" fillcolor="#92d050" stroked="f">
                <v:shadow on="t" color="black" opacity="41287f" offset="0,1.5pt"/>
              </v:shape>
            </w:pict>
          </mc:Fallback>
        </mc:AlternateContent>
      </w:r>
      <w:r w:rsidRPr="003E5525">
        <w:rPr>
          <w:rFonts w:ascii="Times New Roman" w:hAnsi="Times New Roman" w:cs="Times New Roman"/>
          <w:noProof/>
          <w:sz w:val="24"/>
          <w:szCs w:val="24"/>
          <w:lang w:val="es-ES" w:eastAsia="es-ES"/>
        </w:rPr>
        <w:drawing>
          <wp:inline distT="0" distB="0" distL="0" distR="0" wp14:anchorId="70554A2E" wp14:editId="2A44441F">
            <wp:extent cx="3676918" cy="2678805"/>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4747" t="45584" r="5711" b="2256"/>
                    <a:stretch/>
                  </pic:blipFill>
                  <pic:spPr bwMode="auto">
                    <a:xfrm>
                      <a:off x="0" y="0"/>
                      <a:ext cx="3692757" cy="2690344"/>
                    </a:xfrm>
                    <a:prstGeom prst="rect">
                      <a:avLst/>
                    </a:prstGeom>
                    <a:noFill/>
                    <a:ln>
                      <a:noFill/>
                    </a:ln>
                    <a:extLst>
                      <a:ext uri="{53640926-AAD7-44D8-BBD7-CCE9431645EC}">
                        <a14:shadowObscured xmlns:a14="http://schemas.microsoft.com/office/drawing/2010/main"/>
                      </a:ext>
                    </a:extLst>
                  </pic:spPr>
                </pic:pic>
              </a:graphicData>
            </a:graphic>
          </wp:inline>
        </w:drawing>
      </w:r>
    </w:p>
    <w:p w14:paraId="4388122C" w14:textId="77777777" w:rsidR="008A2DE3" w:rsidRPr="003E5525" w:rsidRDefault="008A2DE3" w:rsidP="003E5525">
      <w:pPr>
        <w:pStyle w:val="Normal1"/>
        <w:widowControl/>
        <w:spacing w:after="0" w:line="240" w:lineRule="auto"/>
        <w:jc w:val="center"/>
        <w:rPr>
          <w:rFonts w:ascii="Times New Roman" w:hAnsi="Times New Roman" w:cs="Times New Roman"/>
        </w:rPr>
      </w:pPr>
      <w:r w:rsidRPr="003E5525">
        <w:rPr>
          <w:rFonts w:ascii="Times New Roman" w:hAnsi="Times New Roman" w:cs="Times New Roman"/>
        </w:rPr>
        <w:t xml:space="preserve">Figura 1. Ubicación de la parroquia </w:t>
      </w:r>
      <w:proofErr w:type="spellStart"/>
      <w:r w:rsidRPr="003E5525">
        <w:rPr>
          <w:rFonts w:ascii="Times New Roman" w:hAnsi="Times New Roman" w:cs="Times New Roman"/>
        </w:rPr>
        <w:t>Salango</w:t>
      </w:r>
      <w:proofErr w:type="spellEnd"/>
    </w:p>
    <w:p w14:paraId="562E0D95" w14:textId="00D9B13B" w:rsidR="00FA0DE5" w:rsidRDefault="00FA0DE5" w:rsidP="003E5525">
      <w:pPr>
        <w:spacing w:after="0" w:line="240" w:lineRule="auto"/>
        <w:jc w:val="center"/>
        <w:rPr>
          <w:rFonts w:ascii="Times New Roman" w:hAnsi="Times New Roman" w:cs="Times New Roman"/>
          <w:sz w:val="24"/>
          <w:szCs w:val="24"/>
        </w:rPr>
      </w:pPr>
      <w:r w:rsidRPr="003E5525">
        <w:rPr>
          <w:rFonts w:ascii="Times New Roman" w:hAnsi="Times New Roman" w:cs="Times New Roman"/>
          <w:sz w:val="24"/>
          <w:szCs w:val="24"/>
        </w:rPr>
        <w:t xml:space="preserve">Fuente: PD y OT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w:t>
      </w:r>
    </w:p>
    <w:p w14:paraId="34406C03" w14:textId="77777777" w:rsidR="003E5525" w:rsidRPr="003E5525" w:rsidRDefault="003E5525" w:rsidP="003E5525">
      <w:pPr>
        <w:spacing w:after="0" w:line="240" w:lineRule="auto"/>
        <w:jc w:val="center"/>
        <w:rPr>
          <w:rFonts w:ascii="Times New Roman" w:hAnsi="Times New Roman" w:cs="Times New Roman"/>
          <w:sz w:val="24"/>
          <w:szCs w:val="24"/>
        </w:rPr>
      </w:pPr>
    </w:p>
    <w:p w14:paraId="3FCBE0AD" w14:textId="77777777" w:rsidR="00597114" w:rsidRPr="003E5525" w:rsidRDefault="0094012C"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Se realizó un estudio observacional descriptivo, transversal y de intervención educativa</w:t>
      </w:r>
      <w:r w:rsidR="002A3209" w:rsidRPr="003E5525">
        <w:rPr>
          <w:rFonts w:ascii="Times New Roman" w:hAnsi="Times New Roman" w:cs="Times New Roman"/>
          <w:sz w:val="24"/>
          <w:szCs w:val="24"/>
        </w:rPr>
        <w:t xml:space="preserve"> a través de un plan de actividades tendiente</w:t>
      </w:r>
      <w:r w:rsidR="00F61F88" w:rsidRPr="003E5525">
        <w:rPr>
          <w:rFonts w:ascii="Times New Roman" w:hAnsi="Times New Roman" w:cs="Times New Roman"/>
          <w:sz w:val="24"/>
          <w:szCs w:val="24"/>
        </w:rPr>
        <w:t>s</w:t>
      </w:r>
      <w:r w:rsidR="002A3209" w:rsidRPr="003E5525">
        <w:rPr>
          <w:rFonts w:ascii="Times New Roman" w:hAnsi="Times New Roman" w:cs="Times New Roman"/>
          <w:sz w:val="24"/>
          <w:szCs w:val="24"/>
        </w:rPr>
        <w:t xml:space="preserve"> a prevenir y controlar la incidencia de enfermedades vectoriales en la parroquia </w:t>
      </w:r>
      <w:proofErr w:type="spellStart"/>
      <w:r w:rsidR="002A3209" w:rsidRPr="003E5525">
        <w:rPr>
          <w:rFonts w:ascii="Times New Roman" w:hAnsi="Times New Roman" w:cs="Times New Roman"/>
          <w:sz w:val="24"/>
          <w:szCs w:val="24"/>
        </w:rPr>
        <w:t>Salango</w:t>
      </w:r>
      <w:proofErr w:type="spellEnd"/>
      <w:r w:rsidR="002A3209" w:rsidRPr="003E5525">
        <w:rPr>
          <w:rFonts w:ascii="Times New Roman" w:hAnsi="Times New Roman" w:cs="Times New Roman"/>
          <w:sz w:val="24"/>
          <w:szCs w:val="24"/>
        </w:rPr>
        <w:t>.</w:t>
      </w:r>
    </w:p>
    <w:p w14:paraId="0B7714A2" w14:textId="77777777" w:rsidR="00D07CC7" w:rsidRPr="003E5525" w:rsidRDefault="006B5EF1"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Se utilizaron l</w:t>
      </w:r>
      <w:r w:rsidR="00FA0DE5" w:rsidRPr="003E5525">
        <w:rPr>
          <w:rFonts w:ascii="Times New Roman" w:hAnsi="Times New Roman" w:cs="Times New Roman"/>
          <w:sz w:val="24"/>
          <w:szCs w:val="24"/>
        </w:rPr>
        <w:t xml:space="preserve">os métodos empíricos </w:t>
      </w:r>
      <w:r w:rsidRPr="003E5525">
        <w:rPr>
          <w:rFonts w:ascii="Times New Roman" w:hAnsi="Times New Roman" w:cs="Times New Roman"/>
          <w:sz w:val="24"/>
          <w:szCs w:val="24"/>
        </w:rPr>
        <w:t>de</w:t>
      </w:r>
      <w:r w:rsidR="00FA0DE5" w:rsidRPr="003E5525">
        <w:rPr>
          <w:rFonts w:ascii="Times New Roman" w:hAnsi="Times New Roman" w:cs="Times New Roman"/>
          <w:sz w:val="24"/>
          <w:szCs w:val="24"/>
        </w:rPr>
        <w:t xml:space="preserve"> observación científica sistematizada </w:t>
      </w:r>
      <w:r w:rsidR="00FA0DE5" w:rsidRPr="003E5525">
        <w:rPr>
          <w:rFonts w:ascii="Times New Roman" w:hAnsi="Times New Roman" w:cs="Times New Roman"/>
          <w:i/>
          <w:sz w:val="24"/>
          <w:szCs w:val="24"/>
        </w:rPr>
        <w:t>in situ</w:t>
      </w:r>
      <w:r w:rsidR="00FA0DE5" w:rsidRPr="003E5525">
        <w:rPr>
          <w:rFonts w:ascii="Times New Roman" w:hAnsi="Times New Roman" w:cs="Times New Roman"/>
          <w:sz w:val="24"/>
          <w:szCs w:val="24"/>
        </w:rPr>
        <w:t xml:space="preserve"> y filmación con cámara de video marca Sony DCR-HC 53 E de 8 megapíxeles direccionadas a la identificación de posibles fuentes </w:t>
      </w:r>
      <w:proofErr w:type="spellStart"/>
      <w:r w:rsidR="00FA0DE5" w:rsidRPr="003E5525">
        <w:rPr>
          <w:rFonts w:ascii="Times New Roman" w:hAnsi="Times New Roman" w:cs="Times New Roman"/>
          <w:sz w:val="24"/>
          <w:szCs w:val="24"/>
        </w:rPr>
        <w:t>proliferadoras</w:t>
      </w:r>
      <w:proofErr w:type="spellEnd"/>
      <w:r w:rsidR="00FA0DE5" w:rsidRPr="003E5525">
        <w:rPr>
          <w:rFonts w:ascii="Times New Roman" w:hAnsi="Times New Roman" w:cs="Times New Roman"/>
          <w:sz w:val="24"/>
          <w:szCs w:val="24"/>
        </w:rPr>
        <w:t xml:space="preserve"> de mosquitos y demás factores de riesgo relacionados a </w:t>
      </w:r>
      <w:r w:rsidRPr="003E5525">
        <w:rPr>
          <w:rFonts w:ascii="Times New Roman" w:hAnsi="Times New Roman" w:cs="Times New Roman"/>
          <w:sz w:val="24"/>
          <w:szCs w:val="24"/>
        </w:rPr>
        <w:t>las</w:t>
      </w:r>
      <w:r w:rsidR="00FA0DE5" w:rsidRPr="003E5525">
        <w:rPr>
          <w:rFonts w:ascii="Times New Roman" w:hAnsi="Times New Roman" w:cs="Times New Roman"/>
          <w:sz w:val="24"/>
          <w:szCs w:val="24"/>
        </w:rPr>
        <w:t xml:space="preserve"> enfermedades de transmisión vectorial que pudiesen encontrase en los domicilios visitados.</w:t>
      </w:r>
    </w:p>
    <w:p w14:paraId="725F3EC6" w14:textId="77777777" w:rsidR="00FA0DE5" w:rsidRPr="003E5525" w:rsidRDefault="00FA0DE5"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lastRenderedPageBreak/>
        <w:t>Se utilizó la herramienta de la encuesta</w:t>
      </w:r>
      <w:r w:rsidRPr="003E5525">
        <w:rPr>
          <w:rFonts w:ascii="Times New Roman" w:hAnsi="Times New Roman" w:cs="Times New Roman"/>
          <w:noProof/>
          <w:sz w:val="24"/>
          <w:szCs w:val="24"/>
          <w:lang w:eastAsia="es-EC"/>
        </w:rPr>
        <w:t xml:space="preserve"> para indagar datos demográficos de los encuestados. S</w:t>
      </w:r>
      <w:r w:rsidRPr="003E5525">
        <w:rPr>
          <w:rFonts w:ascii="Times New Roman" w:hAnsi="Times New Roman" w:cs="Times New Roman"/>
          <w:sz w:val="24"/>
          <w:szCs w:val="24"/>
        </w:rPr>
        <w:t xml:space="preserve">e incluyeron preguntas de información para determinar si los encuestados conocían de forma general sobre las enfermedades vectoriales. Preguntas de hecho como el abastecimiento de agua, eliminación de desechos y servicios médicos utilizados. Las preguntas de acción estuvieron direccionadas a las actividades realizadas </w:t>
      </w:r>
      <w:r w:rsidR="00AA0A3E" w:rsidRPr="003E5525">
        <w:rPr>
          <w:rFonts w:ascii="Times New Roman" w:hAnsi="Times New Roman" w:cs="Times New Roman"/>
          <w:sz w:val="24"/>
          <w:szCs w:val="24"/>
        </w:rPr>
        <w:t>en cuanto a</w:t>
      </w:r>
      <w:r w:rsidRPr="003E5525">
        <w:rPr>
          <w:rFonts w:ascii="Times New Roman" w:hAnsi="Times New Roman" w:cs="Times New Roman"/>
          <w:sz w:val="24"/>
          <w:szCs w:val="24"/>
        </w:rPr>
        <w:t xml:space="preserve"> prevención y tratamiento de enfermedades vectoriales. Finalmente, las preguntas de opinión para determinar si consideran oportuna la intervención de enfermería para el control de vectores y por ende el cuidado de salud en las comunidades investigadas. </w:t>
      </w:r>
    </w:p>
    <w:p w14:paraId="4AF82D69" w14:textId="77777777" w:rsidR="00FA0DE5" w:rsidRPr="003E5525" w:rsidRDefault="00FA0DE5"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Se realizó una entrevista a la doctora del Centro de Salud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al médico particular de la localidad al ser las unidades de salud donde acuden en su gran mayoría los habitantes de la parroquia </w:t>
      </w:r>
      <w:proofErr w:type="spellStart"/>
      <w:r w:rsidRPr="003E5525">
        <w:rPr>
          <w:rFonts w:ascii="Times New Roman" w:hAnsi="Times New Roman" w:cs="Times New Roman"/>
          <w:sz w:val="24"/>
          <w:szCs w:val="24"/>
        </w:rPr>
        <w:t>Salango</w:t>
      </w:r>
      <w:proofErr w:type="spellEnd"/>
      <w:r w:rsidR="00B12EB9" w:rsidRPr="003E5525">
        <w:rPr>
          <w:rFonts w:ascii="Times New Roman" w:hAnsi="Times New Roman" w:cs="Times New Roman"/>
          <w:sz w:val="24"/>
          <w:szCs w:val="24"/>
        </w:rPr>
        <w:t>,</w:t>
      </w:r>
      <w:r w:rsidRPr="003E5525">
        <w:rPr>
          <w:rFonts w:ascii="Times New Roman" w:hAnsi="Times New Roman" w:cs="Times New Roman"/>
          <w:sz w:val="24"/>
          <w:szCs w:val="24"/>
        </w:rPr>
        <w:t xml:space="preserve"> para conocer de manera general la situación de salud del lugar y de manera específica los casos de enfermedades por transmisión vectorial presentados y las actitudes tomadas ante la presencia de las mismas, las cuales fueron registradas con grabaciones de audio para su posterior análisis.</w:t>
      </w:r>
    </w:p>
    <w:p w14:paraId="2DF2FC2C" w14:textId="77777777" w:rsidR="00FA0DE5" w:rsidRPr="003E5525" w:rsidRDefault="00FA0DE5"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El universo estuvo constituido por 2296 personas</w:t>
      </w:r>
      <w:r w:rsidR="00AD1D87" w:rsidRPr="003E5525">
        <w:rPr>
          <w:rFonts w:ascii="Times New Roman" w:hAnsi="Times New Roman" w:cs="Times New Roman"/>
          <w:sz w:val="24"/>
          <w:szCs w:val="24"/>
        </w:rPr>
        <w:t>,</w:t>
      </w:r>
      <w:r w:rsidRPr="003E5525">
        <w:rPr>
          <w:rFonts w:ascii="Times New Roman" w:hAnsi="Times New Roman" w:cs="Times New Roman"/>
          <w:sz w:val="24"/>
          <w:szCs w:val="24"/>
        </w:rPr>
        <w:t xml:space="preserve"> de ellos 1674 habitantes de la cabecera parroquial de la comunidad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621 de Río Chico</w:t>
      </w:r>
      <w:r w:rsidR="00AD1D87" w:rsidRPr="003E5525">
        <w:rPr>
          <w:rFonts w:ascii="Times New Roman" w:hAnsi="Times New Roman" w:cs="Times New Roman"/>
          <w:sz w:val="24"/>
          <w:szCs w:val="24"/>
        </w:rPr>
        <w:t>,</w:t>
      </w:r>
      <w:r w:rsidRPr="003E5525">
        <w:rPr>
          <w:rFonts w:ascii="Times New Roman" w:hAnsi="Times New Roman" w:cs="Times New Roman"/>
          <w:sz w:val="24"/>
          <w:szCs w:val="24"/>
        </w:rPr>
        <w:t xml:space="preserve"> ambos conforman la parroquia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Se realizó un muestreo aleatorio</w:t>
      </w:r>
      <w:r w:rsidR="002A3209" w:rsidRPr="003E5525">
        <w:rPr>
          <w:rFonts w:ascii="Times New Roman" w:hAnsi="Times New Roman" w:cs="Times New Roman"/>
          <w:sz w:val="24"/>
          <w:szCs w:val="24"/>
        </w:rPr>
        <w:t xml:space="preserve">, </w:t>
      </w:r>
      <w:r w:rsidR="00AD1D87" w:rsidRPr="003E5525">
        <w:rPr>
          <w:rFonts w:ascii="Times New Roman" w:hAnsi="Times New Roman" w:cs="Times New Roman"/>
          <w:sz w:val="24"/>
          <w:szCs w:val="24"/>
        </w:rPr>
        <w:t>resultando en</w:t>
      </w:r>
      <w:r w:rsidRPr="003E5525">
        <w:rPr>
          <w:rFonts w:ascii="Times New Roman" w:hAnsi="Times New Roman" w:cs="Times New Roman"/>
          <w:sz w:val="24"/>
          <w:szCs w:val="24"/>
        </w:rPr>
        <w:t xml:space="preserve"> 120 moradores de la comuna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50 del reci</w:t>
      </w:r>
      <w:r w:rsidR="00AA0A3E" w:rsidRPr="003E5525">
        <w:rPr>
          <w:rFonts w:ascii="Times New Roman" w:hAnsi="Times New Roman" w:cs="Times New Roman"/>
          <w:sz w:val="24"/>
          <w:szCs w:val="24"/>
        </w:rPr>
        <w:t>nto Río Chico</w:t>
      </w:r>
      <w:r w:rsidR="00644399" w:rsidRPr="003E5525">
        <w:rPr>
          <w:rFonts w:ascii="Times New Roman" w:hAnsi="Times New Roman" w:cs="Times New Roman"/>
          <w:sz w:val="24"/>
          <w:szCs w:val="24"/>
        </w:rPr>
        <w:t>. Por ello se aplicaron</w:t>
      </w:r>
      <w:r w:rsidRPr="003E5525">
        <w:rPr>
          <w:rFonts w:ascii="Times New Roman" w:hAnsi="Times New Roman" w:cs="Times New Roman"/>
          <w:sz w:val="24"/>
          <w:szCs w:val="24"/>
        </w:rPr>
        <w:t xml:space="preserve"> </w:t>
      </w:r>
      <w:r w:rsidR="00D6538A" w:rsidRPr="003E5525">
        <w:rPr>
          <w:rFonts w:ascii="Times New Roman" w:hAnsi="Times New Roman" w:cs="Times New Roman"/>
          <w:sz w:val="24"/>
          <w:szCs w:val="24"/>
        </w:rPr>
        <w:t xml:space="preserve">170 encuestas que se las </w:t>
      </w:r>
      <w:proofErr w:type="gramStart"/>
      <w:r w:rsidR="00D6538A" w:rsidRPr="003E5525">
        <w:rPr>
          <w:rFonts w:ascii="Times New Roman" w:hAnsi="Times New Roman" w:cs="Times New Roman"/>
          <w:sz w:val="24"/>
          <w:szCs w:val="24"/>
        </w:rPr>
        <w:t>realizó</w:t>
      </w:r>
      <w:proofErr w:type="gramEnd"/>
      <w:r w:rsidRPr="003E5525">
        <w:rPr>
          <w:rFonts w:ascii="Times New Roman" w:hAnsi="Times New Roman" w:cs="Times New Roman"/>
          <w:sz w:val="24"/>
          <w:szCs w:val="24"/>
        </w:rPr>
        <w:t xml:space="preserve"> a los jefes de familia que estuvieron en sus domicilios, previo a manifestar su decisión de participar en el estudio y en consentimiento en el caso de menores de edad puesto que en el proceso también se encuestó a personas de 16 a 19 años.</w:t>
      </w:r>
    </w:p>
    <w:p w14:paraId="5DC0F475" w14:textId="77777777" w:rsidR="00FA0DE5" w:rsidRPr="003E5525" w:rsidRDefault="00FA0DE5"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El criterio de inclusión considerado fueron los jefes de familia de cada hogar y población adolescente y adulta de 16 a 64 años que se mostraron colaborativos y dispuestos a participar de la investigación. </w:t>
      </w:r>
      <w:r w:rsidR="00AA0A3E" w:rsidRPr="003E5525">
        <w:rPr>
          <w:rFonts w:ascii="Times New Roman" w:hAnsi="Times New Roman" w:cs="Times New Roman"/>
          <w:sz w:val="24"/>
          <w:szCs w:val="24"/>
        </w:rPr>
        <w:t>El</w:t>
      </w:r>
      <w:r w:rsidRPr="003E5525">
        <w:rPr>
          <w:rFonts w:ascii="Times New Roman" w:hAnsi="Times New Roman" w:cs="Times New Roman"/>
          <w:sz w:val="24"/>
          <w:szCs w:val="24"/>
        </w:rPr>
        <w:t xml:space="preserve"> criterio de exclusión fue niños y adolescentes menores a 16 años y adultos que no desearon participar.</w:t>
      </w:r>
    </w:p>
    <w:p w14:paraId="4E6F097D" w14:textId="77777777" w:rsidR="00FA0DE5" w:rsidRPr="003E5525" w:rsidRDefault="00FA0DE5" w:rsidP="003E5525">
      <w:pPr>
        <w:spacing w:after="240" w:line="360" w:lineRule="auto"/>
        <w:jc w:val="both"/>
        <w:rPr>
          <w:rFonts w:ascii="Times New Roman" w:eastAsia="Times New Roman" w:hAnsi="Times New Roman" w:cs="Times New Roman"/>
          <w:color w:val="000000"/>
          <w:sz w:val="24"/>
          <w:szCs w:val="24"/>
          <w:shd w:val="clear" w:color="auto" w:fill="FFFFFF"/>
          <w:lang w:eastAsia="es-EC"/>
        </w:rPr>
      </w:pPr>
      <w:r w:rsidRPr="003E5525">
        <w:rPr>
          <w:rFonts w:ascii="Times New Roman" w:hAnsi="Times New Roman" w:cs="Times New Roman"/>
          <w:sz w:val="24"/>
          <w:szCs w:val="24"/>
        </w:rPr>
        <w:t xml:space="preserve">El trabajo investigativo se realizó en tres etapas: </w:t>
      </w:r>
      <w:r w:rsidRPr="003E5525">
        <w:rPr>
          <w:rFonts w:ascii="Times New Roman" w:eastAsia="Times New Roman" w:hAnsi="Times New Roman" w:cs="Times New Roman"/>
          <w:color w:val="000000"/>
          <w:sz w:val="24"/>
          <w:szCs w:val="24"/>
          <w:shd w:val="clear" w:color="auto" w:fill="FFFFFF"/>
          <w:lang w:eastAsia="es-EC"/>
        </w:rPr>
        <w:t xml:space="preserve">el diagnóstico, la intervención y la evaluación de la intervención. En la etapa de diagnóstico se aplicaron las encuestas y se desarrollaron las entrevistas. Con la información obtenida en esta etapa se elaboró una base de datos y luego del análisis estadístico mediante el uso del paquete estadístico </w:t>
      </w:r>
      <w:r w:rsidRPr="003E5525">
        <w:rPr>
          <w:rFonts w:ascii="Times New Roman" w:hAnsi="Times New Roman" w:cs="Times New Roman"/>
          <w:sz w:val="24"/>
          <w:szCs w:val="24"/>
        </w:rPr>
        <w:t xml:space="preserve">IBM SPSS </w:t>
      </w:r>
      <w:proofErr w:type="spellStart"/>
      <w:r w:rsidRPr="003E5525">
        <w:rPr>
          <w:rFonts w:ascii="Times New Roman" w:hAnsi="Times New Roman" w:cs="Times New Roman"/>
          <w:sz w:val="24"/>
          <w:szCs w:val="24"/>
        </w:rPr>
        <w:t>Statics</w:t>
      </w:r>
      <w:proofErr w:type="spellEnd"/>
      <w:r w:rsidRPr="003E5525">
        <w:rPr>
          <w:rFonts w:ascii="Times New Roman" w:hAnsi="Times New Roman" w:cs="Times New Roman"/>
          <w:sz w:val="24"/>
          <w:szCs w:val="24"/>
        </w:rPr>
        <w:t xml:space="preserve"> versión 2.3 (se determinó Frecuencias, Porcentajes, Porcentajes válidos y Porcentajes acumulados) </w:t>
      </w:r>
      <w:r w:rsidRPr="003E5525">
        <w:rPr>
          <w:rFonts w:ascii="Times New Roman" w:eastAsia="Times New Roman" w:hAnsi="Times New Roman" w:cs="Times New Roman"/>
          <w:color w:val="000000"/>
          <w:sz w:val="24"/>
          <w:szCs w:val="24"/>
          <w:shd w:val="clear" w:color="auto" w:fill="FFFFFF"/>
          <w:lang w:eastAsia="es-EC"/>
        </w:rPr>
        <w:t xml:space="preserve">y la interpretación de los resultados, se procedió a la elaboración de la propuesta para la intervención, la cual se desarrolló en las comunidades anteriormente descritas. En esta etapa se realizaron actividades educativas </w:t>
      </w:r>
      <w:r w:rsidRPr="003E5525">
        <w:rPr>
          <w:rFonts w:ascii="Times New Roman" w:eastAsia="Times New Roman" w:hAnsi="Times New Roman" w:cs="Times New Roman"/>
          <w:color w:val="000000"/>
          <w:sz w:val="24"/>
          <w:szCs w:val="24"/>
          <w:shd w:val="clear" w:color="auto" w:fill="FFFFFF"/>
          <w:lang w:eastAsia="es-EC"/>
        </w:rPr>
        <w:lastRenderedPageBreak/>
        <w:t>(charlas, debates, entrega de material educativo) y participativas (limpieza de reservorios de aguas limpias, eliminación de posibles criaderos de mosquitos, recogida de desechos). La etapa final evaluativa de la intervención se desarrolló 10 meses después de realizada la intervención educativa, donde se visitaron las viviendas, se entrevistaron pobladores de las comunidades y personal de salud.</w:t>
      </w:r>
    </w:p>
    <w:p w14:paraId="14CBEA36" w14:textId="77777777" w:rsidR="00907AFB" w:rsidRPr="003E5525" w:rsidRDefault="009959FB" w:rsidP="003E5525">
      <w:pPr>
        <w:spacing w:after="240" w:line="360" w:lineRule="auto"/>
        <w:jc w:val="both"/>
        <w:rPr>
          <w:rFonts w:ascii="Times New Roman" w:hAnsi="Times New Roman" w:cs="Times New Roman"/>
          <w:b/>
          <w:sz w:val="24"/>
          <w:szCs w:val="24"/>
        </w:rPr>
      </w:pPr>
      <w:r w:rsidRPr="003E5525">
        <w:rPr>
          <w:rFonts w:ascii="Times New Roman" w:hAnsi="Times New Roman" w:cs="Times New Roman"/>
          <w:b/>
          <w:sz w:val="24"/>
          <w:szCs w:val="24"/>
        </w:rPr>
        <w:t>Resultados</w:t>
      </w:r>
    </w:p>
    <w:p w14:paraId="6DE4DF5F" w14:textId="77777777" w:rsidR="00D6538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eastAsia="Times New Roman" w:hAnsi="Times New Roman" w:cs="Times New Roman"/>
          <w:sz w:val="24"/>
          <w:szCs w:val="24"/>
          <w:lang w:eastAsia="es-ES"/>
        </w:rPr>
        <w:t>Una vez aplicada las encuestas</w:t>
      </w:r>
      <w:r w:rsidRPr="003E5525">
        <w:rPr>
          <w:rFonts w:ascii="Times New Roman" w:hAnsi="Times New Roman" w:cs="Times New Roman"/>
          <w:sz w:val="24"/>
          <w:szCs w:val="24"/>
        </w:rPr>
        <w:t xml:space="preserve"> a los 170 participantes, el género predominante fue el</w:t>
      </w:r>
      <w:r w:rsidR="00D6538A" w:rsidRPr="003E5525">
        <w:rPr>
          <w:rFonts w:ascii="Times New Roman" w:hAnsi="Times New Roman" w:cs="Times New Roman"/>
          <w:sz w:val="24"/>
          <w:szCs w:val="24"/>
        </w:rPr>
        <w:t xml:space="preserve"> femenino (64.2% en </w:t>
      </w:r>
      <w:proofErr w:type="spellStart"/>
      <w:r w:rsidR="00D6538A" w:rsidRPr="003E5525">
        <w:rPr>
          <w:rFonts w:ascii="Times New Roman" w:hAnsi="Times New Roman" w:cs="Times New Roman"/>
          <w:sz w:val="24"/>
          <w:szCs w:val="24"/>
        </w:rPr>
        <w:t>Salango</w:t>
      </w:r>
      <w:proofErr w:type="spellEnd"/>
      <w:r w:rsidR="00D6538A" w:rsidRPr="003E5525">
        <w:rPr>
          <w:rFonts w:ascii="Times New Roman" w:hAnsi="Times New Roman" w:cs="Times New Roman"/>
          <w:sz w:val="24"/>
          <w:szCs w:val="24"/>
        </w:rPr>
        <w:t xml:space="preserve"> y </w:t>
      </w:r>
      <w:r w:rsidRPr="003E5525">
        <w:rPr>
          <w:rFonts w:ascii="Times New Roman" w:hAnsi="Times New Roman" w:cs="Times New Roman"/>
          <w:sz w:val="24"/>
          <w:szCs w:val="24"/>
        </w:rPr>
        <w:t xml:space="preserve">72% </w:t>
      </w:r>
      <w:r w:rsidR="00D6538A" w:rsidRPr="003E5525">
        <w:rPr>
          <w:rFonts w:ascii="Times New Roman" w:hAnsi="Times New Roman" w:cs="Times New Roman"/>
          <w:sz w:val="24"/>
          <w:szCs w:val="24"/>
        </w:rPr>
        <w:t>en la comuna Río Chico)</w:t>
      </w:r>
      <w:r w:rsidRPr="003E5525">
        <w:rPr>
          <w:rFonts w:ascii="Times New Roman" w:hAnsi="Times New Roman" w:cs="Times New Roman"/>
          <w:sz w:val="24"/>
          <w:szCs w:val="24"/>
        </w:rPr>
        <w:t>. Se atribuye la mayor participación femenina al hecho de que los hombres generalmente trabajan las faenas de pesca o en la agricultura por lo que las mujeres deben permanecer un mayor tiempo en los domicilios, además de ser consideras las cuidadoras de la salud del hogar.</w:t>
      </w:r>
    </w:p>
    <w:p w14:paraId="005A43D7" w14:textId="77777777" w:rsidR="00B4682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Para el análisis de la edad de los encuestados se consideraron dos grupos: jóvenes entre 15 y 19 años y adultos de entre 20 y 65 años. Se interpreta que los adultos demostraron un mayor interés y preocupación por los problemas de la parroquia en comparación con los adolescentes encuestados (65% </w:t>
      </w:r>
      <w:r w:rsidR="00D6538A" w:rsidRPr="003E5525">
        <w:rPr>
          <w:rFonts w:ascii="Times New Roman" w:hAnsi="Times New Roman" w:cs="Times New Roman"/>
          <w:sz w:val="24"/>
          <w:szCs w:val="24"/>
        </w:rPr>
        <w:t xml:space="preserve">en </w:t>
      </w:r>
      <w:proofErr w:type="spellStart"/>
      <w:r w:rsidR="00D6538A" w:rsidRPr="003E5525">
        <w:rPr>
          <w:rFonts w:ascii="Times New Roman" w:hAnsi="Times New Roman" w:cs="Times New Roman"/>
          <w:sz w:val="24"/>
          <w:szCs w:val="24"/>
        </w:rPr>
        <w:t>Salango</w:t>
      </w:r>
      <w:proofErr w:type="spellEnd"/>
      <w:r w:rsidR="00D6538A" w:rsidRPr="003E5525">
        <w:rPr>
          <w:rFonts w:ascii="Times New Roman" w:hAnsi="Times New Roman" w:cs="Times New Roman"/>
          <w:sz w:val="24"/>
          <w:szCs w:val="24"/>
        </w:rPr>
        <w:t xml:space="preserve"> y 70% en Río Chico).</w:t>
      </w:r>
    </w:p>
    <w:p w14:paraId="21E93A31" w14:textId="77777777" w:rsidR="00B4682A" w:rsidRPr="003E5525" w:rsidRDefault="0065541B"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Respecto al nivel educativo</w:t>
      </w:r>
      <w:r w:rsidR="00B4682A" w:rsidRPr="003E5525">
        <w:rPr>
          <w:rFonts w:ascii="Times New Roman" w:hAnsi="Times New Roman" w:cs="Times New Roman"/>
          <w:sz w:val="24"/>
          <w:szCs w:val="24"/>
        </w:rPr>
        <w:t xml:space="preserve">, el nivel predominante fue el ciclo básico en ambas localidades (54.2% en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 xml:space="preserve"> y 60% en Río Chico). En este parámetro es necesario destacar que las personas mayores a pesar de tener un elevado porcentaje de analfabetismo han insistido en que los niños y jóvenes se superen a través de la educación.</w:t>
      </w:r>
    </w:p>
    <w:p w14:paraId="0B6A2E4A" w14:textId="77777777" w:rsidR="009959FB"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Relacionado con la condic</w:t>
      </w:r>
      <w:r w:rsidR="0065541B" w:rsidRPr="003E5525">
        <w:rPr>
          <w:rFonts w:ascii="Times New Roman" w:hAnsi="Times New Roman" w:cs="Times New Roman"/>
          <w:sz w:val="24"/>
          <w:szCs w:val="24"/>
        </w:rPr>
        <w:t>ión económica de los pobladores</w:t>
      </w:r>
      <w:r w:rsidRPr="003E5525">
        <w:rPr>
          <w:rFonts w:ascii="Times New Roman" w:hAnsi="Times New Roman" w:cs="Times New Roman"/>
          <w:sz w:val="24"/>
          <w:szCs w:val="24"/>
        </w:rPr>
        <w:t xml:space="preserve">, el 40% de los encuestados en la cabecera parroquial de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el 42.3% en la comuna de Río Chico consideran ser de clase media, mientras un 17.3% en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un 18% en Río Chico manifestó ser extremadamente pobres. </w:t>
      </w:r>
    </w:p>
    <w:p w14:paraId="037E8F80" w14:textId="77777777" w:rsidR="009959FB"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Al indagar sobre la estructura institucional de salud existente y la atención en salud de preferencia, el 43.3% de la población encuestada en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asiste al </w:t>
      </w:r>
      <w:proofErr w:type="spellStart"/>
      <w:r w:rsidRPr="003E5525">
        <w:rPr>
          <w:rFonts w:ascii="Times New Roman" w:hAnsi="Times New Roman" w:cs="Times New Roman"/>
          <w:sz w:val="24"/>
          <w:szCs w:val="24"/>
        </w:rPr>
        <w:t>subcentro</w:t>
      </w:r>
      <w:proofErr w:type="spellEnd"/>
      <w:r w:rsidRPr="003E5525">
        <w:rPr>
          <w:rFonts w:ascii="Times New Roman" w:hAnsi="Times New Roman" w:cs="Times New Roman"/>
          <w:sz w:val="24"/>
          <w:szCs w:val="24"/>
        </w:rPr>
        <w:t xml:space="preserve"> de salud del lugar, mientras en Río Chico optan por acudir al dispensario del seguro social campesino, ubicado en la comuna las tunas (38%) y al médico particular en Puerto</w:t>
      </w:r>
      <w:r w:rsidR="0065541B" w:rsidRPr="003E5525">
        <w:rPr>
          <w:rFonts w:ascii="Times New Roman" w:hAnsi="Times New Roman" w:cs="Times New Roman"/>
          <w:sz w:val="24"/>
          <w:szCs w:val="24"/>
        </w:rPr>
        <w:t xml:space="preserve"> López (34%)</w:t>
      </w:r>
      <w:r w:rsidRPr="003E5525">
        <w:rPr>
          <w:rFonts w:ascii="Times New Roman" w:hAnsi="Times New Roman" w:cs="Times New Roman"/>
          <w:sz w:val="24"/>
          <w:szCs w:val="24"/>
        </w:rPr>
        <w:t xml:space="preserve">. Hay que destacar que a pesar de la situación socioeconómica de Río Chico la población encuestada indica que prefiere pagar por el servicio de salud, esto está relacionado a la estrategia actualmente implementada por el Ministerio de Salud Pública denominada </w:t>
      </w:r>
      <w:proofErr w:type="spellStart"/>
      <w:r w:rsidRPr="003E5525">
        <w:rPr>
          <w:rFonts w:ascii="Times New Roman" w:hAnsi="Times New Roman" w:cs="Times New Roman"/>
          <w:i/>
          <w:sz w:val="24"/>
          <w:szCs w:val="24"/>
        </w:rPr>
        <w:t>call</w:t>
      </w:r>
      <w:proofErr w:type="spellEnd"/>
      <w:r w:rsidRPr="003E5525">
        <w:rPr>
          <w:rFonts w:ascii="Times New Roman" w:hAnsi="Times New Roman" w:cs="Times New Roman"/>
          <w:i/>
          <w:sz w:val="24"/>
          <w:szCs w:val="24"/>
        </w:rPr>
        <w:t xml:space="preserve"> center</w:t>
      </w:r>
      <w:r w:rsidRPr="003E5525">
        <w:rPr>
          <w:rFonts w:ascii="Times New Roman" w:hAnsi="Times New Roman" w:cs="Times New Roman"/>
          <w:sz w:val="24"/>
          <w:szCs w:val="24"/>
        </w:rPr>
        <w:t xml:space="preserve">, la cual consiste en brindar la atención médica previo </w:t>
      </w:r>
      <w:r w:rsidRPr="003E5525">
        <w:rPr>
          <w:rFonts w:ascii="Times New Roman" w:hAnsi="Times New Roman" w:cs="Times New Roman"/>
          <w:sz w:val="24"/>
          <w:szCs w:val="24"/>
        </w:rPr>
        <w:lastRenderedPageBreak/>
        <w:t xml:space="preserve">agendamiento por llamada telefónica. En este sentido la población encuestada manifiesta en ocasiones no contar con el recurso material, o ser personas muy mayores que no utilizan este medio de comunicación, lo que les obliga a asistir al médico particular. Otros prefieren hacer uso de la medicina natural o alternativa por alto nivel de costo-efectividad que refiere generar el uso de la misma, puesto que la gran mayoría la consiguen a un valor accesible en centros naturistas o las adquieren fácilmente en el mercado. </w:t>
      </w:r>
    </w:p>
    <w:p w14:paraId="2953C0F9" w14:textId="77777777" w:rsidR="00B4682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El 60% de los encuestados en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el 72% en Rio Chico, refieren que se abastecen de </w:t>
      </w:r>
      <w:r w:rsidR="0065541B" w:rsidRPr="003E5525">
        <w:rPr>
          <w:rFonts w:ascii="Times New Roman" w:hAnsi="Times New Roman" w:cs="Times New Roman"/>
          <w:sz w:val="24"/>
          <w:szCs w:val="24"/>
        </w:rPr>
        <w:t>agua a través de la red pública</w:t>
      </w:r>
      <w:r w:rsidRPr="003E5525">
        <w:rPr>
          <w:rFonts w:ascii="Times New Roman" w:hAnsi="Times New Roman" w:cs="Times New Roman"/>
          <w:sz w:val="24"/>
          <w:szCs w:val="24"/>
        </w:rPr>
        <w:t xml:space="preserve">. La zona donde se asientan las dos comunidades objeto de estudio es una zona seca y el río que los abastece es el </w:t>
      </w:r>
      <w:proofErr w:type="spellStart"/>
      <w:r w:rsidRPr="003E5525">
        <w:rPr>
          <w:rFonts w:ascii="Times New Roman" w:hAnsi="Times New Roman" w:cs="Times New Roman"/>
          <w:sz w:val="24"/>
          <w:szCs w:val="24"/>
        </w:rPr>
        <w:t>Ayampe</w:t>
      </w:r>
      <w:proofErr w:type="spellEnd"/>
      <w:r w:rsidRPr="003E5525">
        <w:rPr>
          <w:rFonts w:ascii="Times New Roman" w:hAnsi="Times New Roman" w:cs="Times New Roman"/>
          <w:sz w:val="24"/>
          <w:szCs w:val="24"/>
        </w:rPr>
        <w:t xml:space="preserve"> cuyo caudal es insuficiente</w:t>
      </w:r>
      <w:r w:rsidR="0065541B" w:rsidRPr="003E5525">
        <w:rPr>
          <w:rFonts w:ascii="Times New Roman" w:hAnsi="Times New Roman" w:cs="Times New Roman"/>
          <w:sz w:val="24"/>
          <w:szCs w:val="24"/>
        </w:rPr>
        <w:t>,</w:t>
      </w:r>
      <w:r w:rsidRPr="003E5525">
        <w:rPr>
          <w:rFonts w:ascii="Times New Roman" w:hAnsi="Times New Roman" w:cs="Times New Roman"/>
          <w:sz w:val="24"/>
          <w:szCs w:val="24"/>
        </w:rPr>
        <w:t xml:space="preserve"> </w:t>
      </w:r>
      <w:r w:rsidR="00F61F88" w:rsidRPr="003E5525">
        <w:rPr>
          <w:rFonts w:ascii="Times New Roman" w:hAnsi="Times New Roman" w:cs="Times New Roman"/>
          <w:sz w:val="24"/>
          <w:szCs w:val="24"/>
        </w:rPr>
        <w:t>por lo que</w:t>
      </w:r>
      <w:r w:rsidRPr="003E5525">
        <w:rPr>
          <w:rFonts w:ascii="Times New Roman" w:hAnsi="Times New Roman" w:cs="Times New Roman"/>
          <w:sz w:val="24"/>
          <w:szCs w:val="24"/>
        </w:rPr>
        <w:t xml:space="preserve"> se ha</w:t>
      </w:r>
      <w:r w:rsidR="00F61F88" w:rsidRPr="003E5525">
        <w:rPr>
          <w:rFonts w:ascii="Times New Roman" w:hAnsi="Times New Roman" w:cs="Times New Roman"/>
          <w:sz w:val="24"/>
          <w:szCs w:val="24"/>
        </w:rPr>
        <w:t>n</w:t>
      </w:r>
      <w:r w:rsidR="00BA331E" w:rsidRPr="003E5525">
        <w:rPr>
          <w:rFonts w:ascii="Times New Roman" w:hAnsi="Times New Roman" w:cs="Times New Roman"/>
          <w:sz w:val="24"/>
          <w:szCs w:val="24"/>
        </w:rPr>
        <w:t xml:space="preserve"> construido </w:t>
      </w:r>
      <w:r w:rsidRPr="003E5525">
        <w:rPr>
          <w:rFonts w:ascii="Times New Roman" w:hAnsi="Times New Roman" w:cs="Times New Roman"/>
          <w:sz w:val="24"/>
          <w:szCs w:val="24"/>
        </w:rPr>
        <w:t>pozos para proveer de agua a varias poblaciones del sector y aun así no suple la necesidad local, lo que obliga a estas personas a almacenar agua ya sea la que les distribuyen por tubería e incluso el agua de lluvia en la temporada invernal, estos factores convierten a esta comunidad que carece de servicios básicos, en una zona p</w:t>
      </w:r>
      <w:r w:rsidR="00543212" w:rsidRPr="003E5525">
        <w:rPr>
          <w:rFonts w:ascii="Times New Roman" w:hAnsi="Times New Roman" w:cs="Times New Roman"/>
          <w:sz w:val="24"/>
          <w:szCs w:val="24"/>
        </w:rPr>
        <w:t xml:space="preserve">otencial para la proliferación </w:t>
      </w:r>
      <w:r w:rsidR="00BA331E" w:rsidRPr="003E5525">
        <w:rPr>
          <w:rFonts w:ascii="Times New Roman" w:hAnsi="Times New Roman" w:cs="Times New Roman"/>
          <w:sz w:val="24"/>
          <w:szCs w:val="24"/>
        </w:rPr>
        <w:t xml:space="preserve">del mosquito, </w:t>
      </w:r>
      <w:r w:rsidRPr="003E5525">
        <w:rPr>
          <w:rFonts w:ascii="Times New Roman" w:hAnsi="Times New Roman" w:cs="Times New Roman"/>
          <w:sz w:val="24"/>
          <w:szCs w:val="24"/>
        </w:rPr>
        <w:t xml:space="preserve">puesto que sus principales criaderos son los recipientes para almacenar agua y recipientes desechables y por ende el riesgo de contraer enfermedades transmitidas por este vector como el dengue, </w:t>
      </w:r>
      <w:proofErr w:type="spellStart"/>
      <w:r w:rsidRPr="003E5525">
        <w:rPr>
          <w:rFonts w:ascii="Times New Roman" w:hAnsi="Times New Roman" w:cs="Times New Roman"/>
          <w:sz w:val="24"/>
          <w:szCs w:val="24"/>
        </w:rPr>
        <w:t>chikungunya</w:t>
      </w:r>
      <w:proofErr w:type="spellEnd"/>
      <w:r w:rsidRPr="003E5525">
        <w:rPr>
          <w:rFonts w:ascii="Times New Roman" w:hAnsi="Times New Roman" w:cs="Times New Roman"/>
          <w:sz w:val="24"/>
          <w:szCs w:val="24"/>
        </w:rPr>
        <w:t xml:space="preserve"> o </w:t>
      </w:r>
      <w:proofErr w:type="spellStart"/>
      <w:r w:rsidRPr="003E5525">
        <w:rPr>
          <w:rFonts w:ascii="Times New Roman" w:hAnsi="Times New Roman" w:cs="Times New Roman"/>
          <w:sz w:val="24"/>
          <w:szCs w:val="24"/>
        </w:rPr>
        <w:t>zika</w:t>
      </w:r>
      <w:proofErr w:type="spellEnd"/>
      <w:r w:rsidRPr="003E5525">
        <w:rPr>
          <w:rFonts w:ascii="Times New Roman" w:hAnsi="Times New Roman" w:cs="Times New Roman"/>
          <w:sz w:val="24"/>
          <w:szCs w:val="24"/>
        </w:rPr>
        <w:t>.</w:t>
      </w:r>
    </w:p>
    <w:p w14:paraId="0D1ECF07" w14:textId="77777777" w:rsidR="00B4682A" w:rsidRPr="003E5525" w:rsidRDefault="00543212"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w:t>
      </w:r>
      <w:r w:rsidR="00B4682A" w:rsidRPr="003E5525">
        <w:rPr>
          <w:rFonts w:ascii="Times New Roman" w:hAnsi="Times New Roman" w:cs="Times New Roman"/>
          <w:sz w:val="24"/>
          <w:szCs w:val="24"/>
        </w:rPr>
        <w:t xml:space="preserve">l sistema de eliminación de excretas </w:t>
      </w:r>
      <w:r w:rsidRPr="003E5525">
        <w:rPr>
          <w:rFonts w:ascii="Times New Roman" w:hAnsi="Times New Roman" w:cs="Times New Roman"/>
          <w:sz w:val="24"/>
          <w:szCs w:val="24"/>
        </w:rPr>
        <w:t xml:space="preserve">utilizado </w:t>
      </w:r>
      <w:r w:rsidR="00B4682A" w:rsidRPr="003E5525">
        <w:rPr>
          <w:rFonts w:ascii="Times New Roman" w:hAnsi="Times New Roman" w:cs="Times New Roman"/>
          <w:sz w:val="24"/>
          <w:szCs w:val="24"/>
        </w:rPr>
        <w:t xml:space="preserve">en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 xml:space="preserve"> (61.7%) </w:t>
      </w:r>
      <w:r w:rsidRPr="003E5525">
        <w:rPr>
          <w:rFonts w:ascii="Times New Roman" w:hAnsi="Times New Roman" w:cs="Times New Roman"/>
          <w:sz w:val="24"/>
          <w:szCs w:val="24"/>
        </w:rPr>
        <w:t>es a través del</w:t>
      </w:r>
      <w:r w:rsidR="00B4682A" w:rsidRPr="003E5525">
        <w:rPr>
          <w:rFonts w:ascii="Times New Roman" w:hAnsi="Times New Roman" w:cs="Times New Roman"/>
          <w:sz w:val="24"/>
          <w:szCs w:val="24"/>
        </w:rPr>
        <w:t xml:space="preserve"> sistema de alcantarillado, mientras en Río Chico el 42.3% </w:t>
      </w:r>
      <w:r w:rsidRPr="003E5525">
        <w:rPr>
          <w:rFonts w:ascii="Times New Roman" w:hAnsi="Times New Roman" w:cs="Times New Roman"/>
          <w:sz w:val="24"/>
          <w:szCs w:val="24"/>
        </w:rPr>
        <w:t>usa</w:t>
      </w:r>
      <w:r w:rsidR="00B4682A" w:rsidRPr="003E5525">
        <w:rPr>
          <w:rFonts w:ascii="Times New Roman" w:hAnsi="Times New Roman" w:cs="Times New Roman"/>
          <w:sz w:val="24"/>
          <w:szCs w:val="24"/>
        </w:rPr>
        <w:t xml:space="preserve"> pozos sépticos. Las condiciones de eliminación de excretas acentúan la insalubridad, aunque estos no son </w:t>
      </w:r>
      <w:r w:rsidR="00BA331E" w:rsidRPr="003E5525">
        <w:rPr>
          <w:rFonts w:ascii="Times New Roman" w:hAnsi="Times New Roman" w:cs="Times New Roman"/>
          <w:sz w:val="24"/>
          <w:szCs w:val="24"/>
        </w:rPr>
        <w:t>casos particulares puesto que</w:t>
      </w:r>
      <w:r w:rsidR="00B4682A" w:rsidRPr="003E5525">
        <w:rPr>
          <w:rFonts w:ascii="Times New Roman" w:hAnsi="Times New Roman" w:cs="Times New Roman"/>
          <w:sz w:val="24"/>
          <w:szCs w:val="24"/>
        </w:rPr>
        <w:t xml:space="preserve"> muy pocas casas de la parroquia están conectadas al sistema de alcantarillado y en las comunas casi ninguno.</w:t>
      </w:r>
    </w:p>
    <w:p w14:paraId="71F8E65A" w14:textId="77777777" w:rsidR="003C4FFC"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Cuando se consultó a la población sobre la eliminación de los residuos sólido</w:t>
      </w:r>
      <w:r w:rsidR="007050D5" w:rsidRPr="003E5525">
        <w:rPr>
          <w:rFonts w:ascii="Times New Roman" w:hAnsi="Times New Roman" w:cs="Times New Roman"/>
          <w:sz w:val="24"/>
          <w:szCs w:val="24"/>
        </w:rPr>
        <w:t>s indicaron en su gran mayoría,</w:t>
      </w:r>
      <w:r w:rsidRPr="003E5525">
        <w:rPr>
          <w:rFonts w:ascii="Times New Roman" w:hAnsi="Times New Roman" w:cs="Times New Roman"/>
          <w:sz w:val="24"/>
          <w:szCs w:val="24"/>
        </w:rPr>
        <w:t xml:space="preserve"> real</w:t>
      </w:r>
      <w:r w:rsidR="00543212" w:rsidRPr="003E5525">
        <w:rPr>
          <w:rFonts w:ascii="Times New Roman" w:hAnsi="Times New Roman" w:cs="Times New Roman"/>
          <w:sz w:val="24"/>
          <w:szCs w:val="24"/>
        </w:rPr>
        <w:t>izarla</w:t>
      </w:r>
      <w:r w:rsidRPr="003E5525">
        <w:rPr>
          <w:rFonts w:ascii="Times New Roman" w:hAnsi="Times New Roman" w:cs="Times New Roman"/>
          <w:sz w:val="24"/>
          <w:szCs w:val="24"/>
        </w:rPr>
        <w:t xml:space="preserve"> a través del carro recolector </w:t>
      </w:r>
      <w:r w:rsidR="00543212" w:rsidRPr="003E5525">
        <w:rPr>
          <w:rFonts w:ascii="Times New Roman" w:hAnsi="Times New Roman" w:cs="Times New Roman"/>
          <w:sz w:val="24"/>
          <w:szCs w:val="24"/>
        </w:rPr>
        <w:t>(</w:t>
      </w:r>
      <w:proofErr w:type="spellStart"/>
      <w:r w:rsidR="00543212" w:rsidRPr="003E5525">
        <w:rPr>
          <w:rFonts w:ascii="Times New Roman" w:hAnsi="Times New Roman" w:cs="Times New Roman"/>
          <w:sz w:val="24"/>
          <w:szCs w:val="24"/>
        </w:rPr>
        <w:t>Salango</w:t>
      </w:r>
      <w:proofErr w:type="spellEnd"/>
      <w:r w:rsidR="00543212" w:rsidRPr="003E5525">
        <w:rPr>
          <w:rFonts w:ascii="Times New Roman" w:hAnsi="Times New Roman" w:cs="Times New Roman"/>
          <w:sz w:val="24"/>
          <w:szCs w:val="24"/>
        </w:rPr>
        <w:t xml:space="preserve"> 78.3% y Río Chico 50%)</w:t>
      </w:r>
      <w:r w:rsidRPr="003E5525">
        <w:rPr>
          <w:rFonts w:ascii="Times New Roman" w:hAnsi="Times New Roman" w:cs="Times New Roman"/>
          <w:sz w:val="24"/>
          <w:szCs w:val="24"/>
        </w:rPr>
        <w:t xml:space="preserve">, sin </w:t>
      </w:r>
      <w:r w:rsidR="007050D5" w:rsidRPr="003E5525">
        <w:rPr>
          <w:rFonts w:ascii="Times New Roman" w:hAnsi="Times New Roman" w:cs="Times New Roman"/>
          <w:sz w:val="24"/>
          <w:szCs w:val="24"/>
        </w:rPr>
        <w:t>embargo,</w:t>
      </w:r>
      <w:r w:rsidRPr="003E5525">
        <w:rPr>
          <w:rFonts w:ascii="Times New Roman" w:hAnsi="Times New Roman" w:cs="Times New Roman"/>
          <w:sz w:val="24"/>
          <w:szCs w:val="24"/>
        </w:rPr>
        <w:t xml:space="preserve"> sigue formando parte de los hábitos de determinada parte de la población el botar los desechos en patios de vecinos o terrenos baldíos, el cual se constituye en otra fuente </w:t>
      </w:r>
      <w:proofErr w:type="spellStart"/>
      <w:r w:rsidRPr="003E5525">
        <w:rPr>
          <w:rFonts w:ascii="Times New Roman" w:hAnsi="Times New Roman" w:cs="Times New Roman"/>
          <w:sz w:val="24"/>
          <w:szCs w:val="24"/>
        </w:rPr>
        <w:t>proliferadora</w:t>
      </w:r>
      <w:proofErr w:type="spellEnd"/>
      <w:r w:rsidRPr="003E5525">
        <w:rPr>
          <w:rFonts w:ascii="Times New Roman" w:hAnsi="Times New Roman" w:cs="Times New Roman"/>
          <w:sz w:val="24"/>
          <w:szCs w:val="24"/>
        </w:rPr>
        <w:t xml:space="preserve"> del vector transmisor de enfermedades vectoriales</w:t>
      </w:r>
      <w:r w:rsidR="007050D5" w:rsidRPr="003E5525">
        <w:rPr>
          <w:rFonts w:ascii="Times New Roman" w:hAnsi="Times New Roman" w:cs="Times New Roman"/>
          <w:sz w:val="24"/>
          <w:szCs w:val="24"/>
        </w:rPr>
        <w:t xml:space="preserve">. </w:t>
      </w:r>
    </w:p>
    <w:p w14:paraId="74AA0E57" w14:textId="0F49ABD2" w:rsidR="00B4682A" w:rsidRPr="003E5525" w:rsidRDefault="00BA331E"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Sobre</w:t>
      </w:r>
      <w:r w:rsidR="00B4682A" w:rsidRPr="003E5525">
        <w:rPr>
          <w:rFonts w:ascii="Times New Roman" w:hAnsi="Times New Roman" w:cs="Times New Roman"/>
          <w:sz w:val="24"/>
          <w:szCs w:val="24"/>
        </w:rPr>
        <w:t xml:space="preserve"> los casos de </w:t>
      </w:r>
      <w:r w:rsidR="0050192D" w:rsidRPr="003E5525">
        <w:rPr>
          <w:rFonts w:ascii="Times New Roman" w:hAnsi="Times New Roman" w:cs="Times New Roman"/>
          <w:sz w:val="24"/>
          <w:szCs w:val="24"/>
        </w:rPr>
        <w:t>D</w:t>
      </w:r>
      <w:r w:rsidR="00B4682A" w:rsidRPr="003E5525">
        <w:rPr>
          <w:rFonts w:ascii="Times New Roman" w:hAnsi="Times New Roman" w:cs="Times New Roman"/>
          <w:sz w:val="24"/>
          <w:szCs w:val="24"/>
        </w:rPr>
        <w:t xml:space="preserve">engue, </w:t>
      </w:r>
      <w:proofErr w:type="spellStart"/>
      <w:r w:rsidR="0050192D" w:rsidRPr="003E5525">
        <w:rPr>
          <w:rFonts w:ascii="Times New Roman" w:hAnsi="Times New Roman" w:cs="Times New Roman"/>
          <w:sz w:val="24"/>
          <w:szCs w:val="24"/>
        </w:rPr>
        <w:t>C</w:t>
      </w:r>
      <w:r w:rsidR="00B4682A" w:rsidRPr="003E5525">
        <w:rPr>
          <w:rFonts w:ascii="Times New Roman" w:hAnsi="Times New Roman" w:cs="Times New Roman"/>
          <w:sz w:val="24"/>
          <w:szCs w:val="24"/>
        </w:rPr>
        <w:t>hikungunya</w:t>
      </w:r>
      <w:proofErr w:type="spellEnd"/>
      <w:r w:rsidR="00B4682A" w:rsidRPr="003E5525">
        <w:rPr>
          <w:rFonts w:ascii="Times New Roman" w:hAnsi="Times New Roman" w:cs="Times New Roman"/>
          <w:sz w:val="24"/>
          <w:szCs w:val="24"/>
        </w:rPr>
        <w:t xml:space="preserve"> y </w:t>
      </w:r>
      <w:proofErr w:type="spellStart"/>
      <w:r w:rsidR="0050192D" w:rsidRPr="003E5525">
        <w:rPr>
          <w:rFonts w:ascii="Times New Roman" w:hAnsi="Times New Roman" w:cs="Times New Roman"/>
          <w:sz w:val="24"/>
          <w:szCs w:val="24"/>
        </w:rPr>
        <w:t>Z</w:t>
      </w:r>
      <w:r w:rsidR="00B4682A" w:rsidRPr="003E5525">
        <w:rPr>
          <w:rFonts w:ascii="Times New Roman" w:hAnsi="Times New Roman" w:cs="Times New Roman"/>
          <w:sz w:val="24"/>
          <w:szCs w:val="24"/>
        </w:rPr>
        <w:t>ika</w:t>
      </w:r>
      <w:proofErr w:type="spellEnd"/>
      <w:r w:rsidR="00B4682A" w:rsidRPr="003E5525">
        <w:rPr>
          <w:rFonts w:ascii="Times New Roman" w:hAnsi="Times New Roman" w:cs="Times New Roman"/>
          <w:sz w:val="24"/>
          <w:szCs w:val="24"/>
        </w:rPr>
        <w:t xml:space="preserve">, las características del vector y su actitud frente a las enfermedades vectoriales, se obtuvo que el 76.7% de la población encuestada en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 xml:space="preserve"> ha tenido casos en su familia que han padecido alguna de estas enfermedades. Para la comuna Rio Chico el 72% de los jefes de familia encuestados plantearon que algunos de sus familiares han padeci</w:t>
      </w:r>
      <w:r w:rsidR="00543212" w:rsidRPr="003E5525">
        <w:rPr>
          <w:rFonts w:ascii="Times New Roman" w:hAnsi="Times New Roman" w:cs="Times New Roman"/>
          <w:sz w:val="24"/>
          <w:szCs w:val="24"/>
        </w:rPr>
        <w:t>do alguna de estas enfermedades</w:t>
      </w:r>
      <w:r w:rsidR="00B4682A" w:rsidRPr="003E5525">
        <w:rPr>
          <w:rFonts w:ascii="Times New Roman" w:hAnsi="Times New Roman" w:cs="Times New Roman"/>
          <w:sz w:val="24"/>
          <w:szCs w:val="24"/>
        </w:rPr>
        <w:t xml:space="preserve">. Por la falta de estadísticas en el </w:t>
      </w:r>
      <w:proofErr w:type="spellStart"/>
      <w:r w:rsidR="00B4682A" w:rsidRPr="003E5525">
        <w:rPr>
          <w:rFonts w:ascii="Times New Roman" w:hAnsi="Times New Roman" w:cs="Times New Roman"/>
          <w:sz w:val="24"/>
          <w:szCs w:val="24"/>
        </w:rPr>
        <w:t>Subcentro</w:t>
      </w:r>
      <w:proofErr w:type="spellEnd"/>
      <w:r w:rsidR="00B4682A" w:rsidRPr="003E5525">
        <w:rPr>
          <w:rFonts w:ascii="Times New Roman" w:hAnsi="Times New Roman" w:cs="Times New Roman"/>
          <w:sz w:val="24"/>
          <w:szCs w:val="24"/>
        </w:rPr>
        <w:t xml:space="preserve"> de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 xml:space="preserve"> se procedió a calcular en función de la población de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 xml:space="preserve"> y Río Chico y los porcentajes de las </w:t>
      </w:r>
      <w:r w:rsidR="00B4682A" w:rsidRPr="003E5525">
        <w:rPr>
          <w:rFonts w:ascii="Times New Roman" w:hAnsi="Times New Roman" w:cs="Times New Roman"/>
          <w:sz w:val="24"/>
          <w:szCs w:val="24"/>
        </w:rPr>
        <w:lastRenderedPageBreak/>
        <w:t xml:space="preserve">encuestas, estimándose 1270 casos sospechosos en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 xml:space="preserve"> y 440 en Río Chico de </w:t>
      </w:r>
      <w:r w:rsidR="0050192D" w:rsidRPr="003E5525">
        <w:rPr>
          <w:rFonts w:ascii="Times New Roman" w:hAnsi="Times New Roman" w:cs="Times New Roman"/>
          <w:sz w:val="24"/>
          <w:szCs w:val="24"/>
        </w:rPr>
        <w:t>D</w:t>
      </w:r>
      <w:r w:rsidR="00B4682A" w:rsidRPr="003E5525">
        <w:rPr>
          <w:rFonts w:ascii="Times New Roman" w:hAnsi="Times New Roman" w:cs="Times New Roman"/>
          <w:sz w:val="24"/>
          <w:szCs w:val="24"/>
        </w:rPr>
        <w:t xml:space="preserve">engue, </w:t>
      </w:r>
      <w:proofErr w:type="spellStart"/>
      <w:r w:rsidR="0050192D" w:rsidRPr="003E5525">
        <w:rPr>
          <w:rFonts w:ascii="Times New Roman" w:hAnsi="Times New Roman" w:cs="Times New Roman"/>
          <w:sz w:val="24"/>
          <w:szCs w:val="24"/>
        </w:rPr>
        <w:t>C</w:t>
      </w:r>
      <w:r w:rsidR="00B4682A" w:rsidRPr="003E5525">
        <w:rPr>
          <w:rFonts w:ascii="Times New Roman" w:hAnsi="Times New Roman" w:cs="Times New Roman"/>
          <w:sz w:val="24"/>
          <w:szCs w:val="24"/>
        </w:rPr>
        <w:t>hikungunya</w:t>
      </w:r>
      <w:proofErr w:type="spellEnd"/>
      <w:r w:rsidR="00B4682A" w:rsidRPr="003E5525">
        <w:rPr>
          <w:rFonts w:ascii="Times New Roman" w:hAnsi="Times New Roman" w:cs="Times New Roman"/>
          <w:sz w:val="24"/>
          <w:szCs w:val="24"/>
        </w:rPr>
        <w:t xml:space="preserve"> o </w:t>
      </w:r>
      <w:proofErr w:type="spellStart"/>
      <w:r w:rsidR="0050192D" w:rsidRPr="003E5525">
        <w:rPr>
          <w:rFonts w:ascii="Times New Roman" w:hAnsi="Times New Roman" w:cs="Times New Roman"/>
          <w:sz w:val="24"/>
          <w:szCs w:val="24"/>
        </w:rPr>
        <w:t>Z</w:t>
      </w:r>
      <w:r w:rsidR="00B4682A" w:rsidRPr="003E5525">
        <w:rPr>
          <w:rFonts w:ascii="Times New Roman" w:hAnsi="Times New Roman" w:cs="Times New Roman"/>
          <w:sz w:val="24"/>
          <w:szCs w:val="24"/>
        </w:rPr>
        <w:t>ika</w:t>
      </w:r>
      <w:proofErr w:type="spellEnd"/>
      <w:r w:rsidR="00B4682A" w:rsidRPr="003E5525">
        <w:rPr>
          <w:rFonts w:ascii="Times New Roman" w:hAnsi="Times New Roman" w:cs="Times New Roman"/>
          <w:sz w:val="24"/>
          <w:szCs w:val="24"/>
        </w:rPr>
        <w:t xml:space="preserve"> contraídos en el periodo de estudio.</w:t>
      </w:r>
    </w:p>
    <w:p w14:paraId="3AF5255A" w14:textId="77777777" w:rsidR="00B4682A" w:rsidRPr="003E5525" w:rsidRDefault="00543212"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En cuanto al tratamiento seguido</w:t>
      </w:r>
      <w:r w:rsidR="00B4682A" w:rsidRPr="003E5525">
        <w:rPr>
          <w:rFonts w:ascii="Times New Roman" w:hAnsi="Times New Roman" w:cs="Times New Roman"/>
          <w:sz w:val="24"/>
          <w:szCs w:val="24"/>
        </w:rPr>
        <w:t xml:space="preserve"> para recuperar el estado de salud</w:t>
      </w:r>
      <w:r w:rsidRPr="003E5525">
        <w:rPr>
          <w:rFonts w:ascii="Times New Roman" w:hAnsi="Times New Roman" w:cs="Times New Roman"/>
          <w:sz w:val="24"/>
          <w:szCs w:val="24"/>
        </w:rPr>
        <w:t>,</w:t>
      </w:r>
      <w:r w:rsidR="000C0EED" w:rsidRPr="003E5525">
        <w:rPr>
          <w:rFonts w:ascii="Times New Roman" w:hAnsi="Times New Roman" w:cs="Times New Roman"/>
          <w:sz w:val="24"/>
          <w:szCs w:val="24"/>
        </w:rPr>
        <w:t xml:space="preserve"> indicaron en su gran mayoría (51.7%) en la comuna </w:t>
      </w:r>
      <w:proofErr w:type="spellStart"/>
      <w:r w:rsidR="000C0EED" w:rsidRPr="003E5525">
        <w:rPr>
          <w:rFonts w:ascii="Times New Roman" w:hAnsi="Times New Roman" w:cs="Times New Roman"/>
          <w:sz w:val="24"/>
          <w:szCs w:val="24"/>
        </w:rPr>
        <w:t>Salango</w:t>
      </w:r>
      <w:proofErr w:type="spellEnd"/>
      <w:r w:rsidR="000C0EED" w:rsidRPr="003E5525">
        <w:rPr>
          <w:rFonts w:ascii="Times New Roman" w:hAnsi="Times New Roman" w:cs="Times New Roman"/>
          <w:sz w:val="24"/>
          <w:szCs w:val="24"/>
        </w:rPr>
        <w:t xml:space="preserve"> </w:t>
      </w:r>
      <w:r w:rsidR="00B4682A" w:rsidRPr="003E5525">
        <w:rPr>
          <w:rFonts w:ascii="Times New Roman" w:hAnsi="Times New Roman" w:cs="Times New Roman"/>
          <w:sz w:val="24"/>
          <w:szCs w:val="24"/>
        </w:rPr>
        <w:t>que el tratamiento que s</w:t>
      </w:r>
      <w:r w:rsidR="000C0EED" w:rsidRPr="003E5525">
        <w:rPr>
          <w:rFonts w:ascii="Times New Roman" w:hAnsi="Times New Roman" w:cs="Times New Roman"/>
          <w:sz w:val="24"/>
          <w:szCs w:val="24"/>
        </w:rPr>
        <w:t>iguieron fue prescrito por el mé</w:t>
      </w:r>
      <w:r w:rsidR="00B4682A" w:rsidRPr="003E5525">
        <w:rPr>
          <w:rFonts w:ascii="Times New Roman" w:hAnsi="Times New Roman" w:cs="Times New Roman"/>
          <w:sz w:val="24"/>
          <w:szCs w:val="24"/>
        </w:rPr>
        <w:t>dico</w:t>
      </w:r>
      <w:r w:rsidR="00BA331E" w:rsidRPr="003E5525">
        <w:rPr>
          <w:rFonts w:ascii="Times New Roman" w:hAnsi="Times New Roman" w:cs="Times New Roman"/>
          <w:sz w:val="24"/>
          <w:szCs w:val="24"/>
        </w:rPr>
        <w:t>,</w:t>
      </w:r>
      <w:r w:rsidR="00B4682A" w:rsidRPr="003E5525">
        <w:rPr>
          <w:rFonts w:ascii="Times New Roman" w:hAnsi="Times New Roman" w:cs="Times New Roman"/>
          <w:sz w:val="24"/>
          <w:szCs w:val="24"/>
        </w:rPr>
        <w:t xml:space="preserve"> seguido por la medicina natural, mientras que en Río Chico la población prefiere hacer uso de la medicina natural (38%), entre ella el zumo de limón con bicarbonato, el cual indican ayuda a aliviar los síntomas producidos por las enfermedades de trasmisión vectorial como la artralgia y el malestar generalizado</w:t>
      </w:r>
      <w:r w:rsidR="00BA331E" w:rsidRPr="003E5525">
        <w:rPr>
          <w:rFonts w:ascii="Times New Roman" w:hAnsi="Times New Roman" w:cs="Times New Roman"/>
          <w:sz w:val="24"/>
          <w:szCs w:val="24"/>
        </w:rPr>
        <w:t>,</w:t>
      </w:r>
      <w:r w:rsidR="00B4682A" w:rsidRPr="003E5525">
        <w:rPr>
          <w:rFonts w:ascii="Times New Roman" w:hAnsi="Times New Roman" w:cs="Times New Roman"/>
          <w:sz w:val="24"/>
          <w:szCs w:val="24"/>
        </w:rPr>
        <w:t xml:space="preserve"> además de té hierbas que cultivan en sus hogares como la hierba</w:t>
      </w:r>
      <w:r w:rsidR="000C0EED" w:rsidRPr="003E5525">
        <w:rPr>
          <w:rFonts w:ascii="Times New Roman" w:hAnsi="Times New Roman" w:cs="Times New Roman"/>
          <w:sz w:val="24"/>
          <w:szCs w:val="24"/>
        </w:rPr>
        <w:t xml:space="preserve"> </w:t>
      </w:r>
      <w:r w:rsidR="00B4682A" w:rsidRPr="003E5525">
        <w:rPr>
          <w:rFonts w:ascii="Times New Roman" w:hAnsi="Times New Roman" w:cs="Times New Roman"/>
          <w:sz w:val="24"/>
          <w:szCs w:val="24"/>
        </w:rPr>
        <w:t xml:space="preserve">luisa. Se atribuye a esta comunidad el mayor uso de la medicina natural y en ciertos casos la automedicación el hecho de no contar con una unidad de salud y la dificultad que tienen para acceder a la consulta médica en la unidad de la cabecera parroquial de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w:t>
      </w:r>
    </w:p>
    <w:p w14:paraId="69A6D060" w14:textId="74804EAF" w:rsidR="003C4FFC"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El 51.7% de la población encuestada en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identifica que el mosquito agente transmisor del </w:t>
      </w:r>
      <w:r w:rsidR="0050192D" w:rsidRPr="003E5525">
        <w:rPr>
          <w:rFonts w:ascii="Times New Roman" w:hAnsi="Times New Roman" w:cs="Times New Roman"/>
          <w:sz w:val="24"/>
          <w:szCs w:val="24"/>
        </w:rPr>
        <w:t>D</w:t>
      </w:r>
      <w:r w:rsidRPr="003E5525">
        <w:rPr>
          <w:rFonts w:ascii="Times New Roman" w:hAnsi="Times New Roman" w:cs="Times New Roman"/>
          <w:sz w:val="24"/>
          <w:szCs w:val="24"/>
        </w:rPr>
        <w:t xml:space="preserve">engue, </w:t>
      </w:r>
      <w:proofErr w:type="spellStart"/>
      <w:r w:rsidR="0050192D" w:rsidRPr="003E5525">
        <w:rPr>
          <w:rFonts w:ascii="Times New Roman" w:hAnsi="Times New Roman" w:cs="Times New Roman"/>
          <w:sz w:val="24"/>
          <w:szCs w:val="24"/>
        </w:rPr>
        <w:t>Z</w:t>
      </w:r>
      <w:r w:rsidRPr="003E5525">
        <w:rPr>
          <w:rFonts w:ascii="Times New Roman" w:hAnsi="Times New Roman" w:cs="Times New Roman"/>
          <w:sz w:val="24"/>
          <w:szCs w:val="24"/>
        </w:rPr>
        <w:t>ika</w:t>
      </w:r>
      <w:proofErr w:type="spellEnd"/>
      <w:r w:rsidRPr="003E5525">
        <w:rPr>
          <w:rFonts w:ascii="Times New Roman" w:hAnsi="Times New Roman" w:cs="Times New Roman"/>
          <w:sz w:val="24"/>
          <w:szCs w:val="24"/>
        </w:rPr>
        <w:t xml:space="preserve"> y </w:t>
      </w:r>
      <w:proofErr w:type="spellStart"/>
      <w:r w:rsidR="0050192D" w:rsidRPr="003E5525">
        <w:rPr>
          <w:rFonts w:ascii="Times New Roman" w:hAnsi="Times New Roman" w:cs="Times New Roman"/>
          <w:sz w:val="24"/>
          <w:szCs w:val="24"/>
        </w:rPr>
        <w:t>C</w:t>
      </w:r>
      <w:r w:rsidRPr="003E5525">
        <w:rPr>
          <w:rFonts w:ascii="Times New Roman" w:hAnsi="Times New Roman" w:cs="Times New Roman"/>
          <w:sz w:val="24"/>
          <w:szCs w:val="24"/>
        </w:rPr>
        <w:t>hikungunya</w:t>
      </w:r>
      <w:proofErr w:type="spellEnd"/>
      <w:r w:rsidRPr="003E5525">
        <w:rPr>
          <w:rFonts w:ascii="Times New Roman" w:hAnsi="Times New Roman" w:cs="Times New Roman"/>
          <w:sz w:val="24"/>
          <w:szCs w:val="24"/>
        </w:rPr>
        <w:t xml:space="preserve"> prolifera en aguas limpias, en cambio en el recinto Río Chico el 46% de los consultados manifestaron que</w:t>
      </w:r>
      <w:r w:rsidR="000C0EED" w:rsidRPr="003E5525">
        <w:rPr>
          <w:rFonts w:ascii="Times New Roman" w:hAnsi="Times New Roman" w:cs="Times New Roman"/>
          <w:sz w:val="24"/>
          <w:szCs w:val="24"/>
        </w:rPr>
        <w:t xml:space="preserve"> en charcos y aguas estancadas</w:t>
      </w:r>
      <w:r w:rsidRPr="003E5525">
        <w:rPr>
          <w:rFonts w:ascii="Times New Roman" w:hAnsi="Times New Roman" w:cs="Times New Roman"/>
          <w:sz w:val="24"/>
          <w:szCs w:val="24"/>
        </w:rPr>
        <w:t xml:space="preserve">. </w:t>
      </w:r>
    </w:p>
    <w:p w14:paraId="3F94D52E" w14:textId="77777777" w:rsidR="00B4682A" w:rsidRPr="003E5525" w:rsidRDefault="00435560"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El 50%</w:t>
      </w:r>
      <w:r w:rsidR="00B4682A" w:rsidRPr="003E5525">
        <w:rPr>
          <w:rFonts w:ascii="Times New Roman" w:hAnsi="Times New Roman" w:cs="Times New Roman"/>
          <w:sz w:val="24"/>
          <w:szCs w:val="24"/>
        </w:rPr>
        <w:t xml:space="preserve"> en </w:t>
      </w:r>
      <w:proofErr w:type="spellStart"/>
      <w:r w:rsidR="00B4682A" w:rsidRPr="003E5525">
        <w:rPr>
          <w:rFonts w:ascii="Times New Roman" w:hAnsi="Times New Roman" w:cs="Times New Roman"/>
          <w:sz w:val="24"/>
          <w:szCs w:val="24"/>
        </w:rPr>
        <w:t>Salango</w:t>
      </w:r>
      <w:proofErr w:type="spellEnd"/>
      <w:r w:rsidR="00B4682A" w:rsidRPr="003E5525">
        <w:rPr>
          <w:rFonts w:ascii="Times New Roman" w:hAnsi="Times New Roman" w:cs="Times New Roman"/>
          <w:sz w:val="24"/>
          <w:szCs w:val="24"/>
        </w:rPr>
        <w:t xml:space="preserve"> y el 48% en Río Chico aseguraron usar toldos, repelentes, inciensos y quemar palo santo como medidas para prevenir las enfermedades vectoriales, ya que con estas actividades evitan la proliferación del mosquito o la picadura del mismo. Un alarmante 32.5% y 36% respectivamente, expresaron no realizar ningún </w:t>
      </w:r>
      <w:r w:rsidR="000C0EED" w:rsidRPr="003E5525">
        <w:rPr>
          <w:rFonts w:ascii="Times New Roman" w:hAnsi="Times New Roman" w:cs="Times New Roman"/>
          <w:sz w:val="24"/>
          <w:szCs w:val="24"/>
        </w:rPr>
        <w:t>tipo de actividad de prevención</w:t>
      </w:r>
      <w:r w:rsidR="00B4682A" w:rsidRPr="003E5525">
        <w:rPr>
          <w:rFonts w:ascii="Times New Roman" w:hAnsi="Times New Roman" w:cs="Times New Roman"/>
          <w:sz w:val="24"/>
          <w:szCs w:val="24"/>
        </w:rPr>
        <w:t>. Este hecho demuestra el desconocimiento de estos individuos en prácticas de promoción y prevención, puesto que reconocen como único método de prevención ante estas enfermedades el evitar ser pic</w:t>
      </w:r>
      <w:r w:rsidR="000C0EED" w:rsidRPr="003E5525">
        <w:rPr>
          <w:rFonts w:ascii="Times New Roman" w:hAnsi="Times New Roman" w:cs="Times New Roman"/>
          <w:sz w:val="24"/>
          <w:szCs w:val="24"/>
        </w:rPr>
        <w:t xml:space="preserve">ados por </w:t>
      </w:r>
      <w:r w:rsidR="00B4682A" w:rsidRPr="003E5525">
        <w:rPr>
          <w:rFonts w:ascii="Times New Roman" w:hAnsi="Times New Roman" w:cs="Times New Roman"/>
          <w:sz w:val="24"/>
          <w:szCs w:val="24"/>
        </w:rPr>
        <w:t xml:space="preserve">el mosquito utilizando protección </w:t>
      </w:r>
      <w:r w:rsidR="000C0EED" w:rsidRPr="003E5525">
        <w:rPr>
          <w:rFonts w:ascii="Times New Roman" w:hAnsi="Times New Roman" w:cs="Times New Roman"/>
          <w:sz w:val="24"/>
          <w:szCs w:val="24"/>
        </w:rPr>
        <w:t>con</w:t>
      </w:r>
      <w:r w:rsidR="00E03FFC" w:rsidRPr="003E5525">
        <w:rPr>
          <w:rFonts w:ascii="Times New Roman" w:hAnsi="Times New Roman" w:cs="Times New Roman"/>
          <w:sz w:val="24"/>
          <w:szCs w:val="24"/>
        </w:rPr>
        <w:t xml:space="preserve"> medios físicos, </w:t>
      </w:r>
      <w:r w:rsidR="00B4682A" w:rsidRPr="003E5525">
        <w:rPr>
          <w:rFonts w:ascii="Times New Roman" w:hAnsi="Times New Roman" w:cs="Times New Roman"/>
          <w:sz w:val="24"/>
          <w:szCs w:val="24"/>
        </w:rPr>
        <w:t xml:space="preserve">por </w:t>
      </w:r>
      <w:r w:rsidR="00E1679F" w:rsidRPr="003E5525">
        <w:rPr>
          <w:rFonts w:ascii="Times New Roman" w:hAnsi="Times New Roman" w:cs="Times New Roman"/>
          <w:sz w:val="24"/>
          <w:szCs w:val="24"/>
        </w:rPr>
        <w:t>ello es importante</w:t>
      </w:r>
      <w:r w:rsidR="00B4682A" w:rsidRPr="003E5525">
        <w:rPr>
          <w:rFonts w:ascii="Times New Roman" w:hAnsi="Times New Roman" w:cs="Times New Roman"/>
          <w:sz w:val="24"/>
          <w:szCs w:val="24"/>
        </w:rPr>
        <w:t xml:space="preserve"> la aplicación del proceso </w:t>
      </w:r>
      <w:r w:rsidR="000C0EED" w:rsidRPr="003E5525">
        <w:rPr>
          <w:rFonts w:ascii="Times New Roman" w:hAnsi="Times New Roman" w:cs="Times New Roman"/>
          <w:sz w:val="24"/>
          <w:szCs w:val="24"/>
        </w:rPr>
        <w:t>educativo</w:t>
      </w:r>
      <w:r w:rsidR="00B4682A" w:rsidRPr="003E5525">
        <w:rPr>
          <w:rFonts w:ascii="Times New Roman" w:hAnsi="Times New Roman" w:cs="Times New Roman"/>
          <w:sz w:val="24"/>
          <w:szCs w:val="24"/>
        </w:rPr>
        <w:t xml:space="preserve"> en cuanto </w:t>
      </w:r>
      <w:r w:rsidR="00E03FFC" w:rsidRPr="003E5525">
        <w:rPr>
          <w:rFonts w:ascii="Times New Roman" w:hAnsi="Times New Roman" w:cs="Times New Roman"/>
          <w:sz w:val="24"/>
          <w:szCs w:val="24"/>
        </w:rPr>
        <w:t xml:space="preserve">a </w:t>
      </w:r>
      <w:r w:rsidR="00B4682A" w:rsidRPr="003E5525">
        <w:rPr>
          <w:rFonts w:ascii="Times New Roman" w:hAnsi="Times New Roman" w:cs="Times New Roman"/>
          <w:sz w:val="24"/>
          <w:szCs w:val="24"/>
        </w:rPr>
        <w:t>actividades de promoción y prevención para el control de vectores en la etapa de reproducción</w:t>
      </w:r>
      <w:r w:rsidR="000C0EED" w:rsidRPr="003E5525">
        <w:rPr>
          <w:rFonts w:ascii="Times New Roman" w:hAnsi="Times New Roman" w:cs="Times New Roman"/>
          <w:sz w:val="24"/>
          <w:szCs w:val="24"/>
        </w:rPr>
        <w:t>,</w:t>
      </w:r>
      <w:r w:rsidR="00B4682A" w:rsidRPr="003E5525">
        <w:rPr>
          <w:rFonts w:ascii="Times New Roman" w:hAnsi="Times New Roman" w:cs="Times New Roman"/>
          <w:sz w:val="24"/>
          <w:szCs w:val="24"/>
        </w:rPr>
        <w:t xml:space="preserve"> centrado en el principio de que la salud </w:t>
      </w:r>
      <w:r w:rsidR="002B0529" w:rsidRPr="003E5525">
        <w:rPr>
          <w:rFonts w:ascii="Times New Roman" w:hAnsi="Times New Roman" w:cs="Times New Roman"/>
          <w:sz w:val="24"/>
          <w:szCs w:val="24"/>
        </w:rPr>
        <w:t>es</w:t>
      </w:r>
      <w:r w:rsidR="00B4682A" w:rsidRPr="003E5525">
        <w:rPr>
          <w:rFonts w:ascii="Times New Roman" w:hAnsi="Times New Roman" w:cs="Times New Roman"/>
          <w:sz w:val="24"/>
          <w:szCs w:val="24"/>
        </w:rPr>
        <w:t xml:space="preserve"> el mayor recurso para el desarrollo</w:t>
      </w:r>
      <w:r w:rsidR="000C0EED" w:rsidRPr="003E5525">
        <w:rPr>
          <w:rFonts w:ascii="Times New Roman" w:hAnsi="Times New Roman" w:cs="Times New Roman"/>
          <w:sz w:val="24"/>
          <w:szCs w:val="24"/>
        </w:rPr>
        <w:t xml:space="preserve"> social, económico y personal, </w:t>
      </w:r>
      <w:r w:rsidR="00B4682A" w:rsidRPr="003E5525">
        <w:rPr>
          <w:rFonts w:ascii="Times New Roman" w:hAnsi="Times New Roman" w:cs="Times New Roman"/>
          <w:sz w:val="24"/>
          <w:szCs w:val="24"/>
        </w:rPr>
        <w:t>lo que hace necesario la instauración de múltiples estrategias por parte del personal de salud</w:t>
      </w:r>
      <w:r w:rsidR="002B0529" w:rsidRPr="003E5525">
        <w:rPr>
          <w:rFonts w:ascii="Times New Roman" w:hAnsi="Times New Roman" w:cs="Times New Roman"/>
          <w:sz w:val="24"/>
          <w:szCs w:val="24"/>
        </w:rPr>
        <w:t>,</w:t>
      </w:r>
      <w:r w:rsidR="00B4682A" w:rsidRPr="003E5525">
        <w:rPr>
          <w:rFonts w:ascii="Times New Roman" w:hAnsi="Times New Roman" w:cs="Times New Roman"/>
          <w:sz w:val="24"/>
          <w:szCs w:val="24"/>
        </w:rPr>
        <w:t xml:space="preserve"> lo que por ende generar</w:t>
      </w:r>
      <w:r w:rsidR="008B45AD" w:rsidRPr="003E5525">
        <w:rPr>
          <w:rFonts w:ascii="Times New Roman" w:hAnsi="Times New Roman" w:cs="Times New Roman"/>
          <w:sz w:val="24"/>
          <w:szCs w:val="24"/>
        </w:rPr>
        <w:t>á</w:t>
      </w:r>
      <w:r w:rsidR="00B4682A" w:rsidRPr="003E5525">
        <w:rPr>
          <w:rFonts w:ascii="Times New Roman" w:hAnsi="Times New Roman" w:cs="Times New Roman"/>
          <w:sz w:val="24"/>
          <w:szCs w:val="24"/>
        </w:rPr>
        <w:t xml:space="preserve"> para los diversos organismos gubernamentales y no gubernamentales a nivel mundial una optimización de los recursos </w:t>
      </w:r>
      <w:sdt>
        <w:sdtPr>
          <w:rPr>
            <w:rFonts w:ascii="Times New Roman" w:hAnsi="Times New Roman" w:cs="Times New Roman"/>
            <w:sz w:val="24"/>
            <w:szCs w:val="24"/>
          </w:rPr>
          <w:id w:val="-1384715637"/>
          <w:citation/>
        </w:sdtPr>
        <w:sdtEndPr/>
        <w:sdtContent>
          <w:r w:rsidR="00B4682A" w:rsidRPr="003E5525">
            <w:rPr>
              <w:rFonts w:ascii="Times New Roman" w:hAnsi="Times New Roman" w:cs="Times New Roman"/>
              <w:sz w:val="24"/>
              <w:szCs w:val="24"/>
            </w:rPr>
            <w:fldChar w:fldCharType="begin"/>
          </w:r>
          <w:r w:rsidR="00725712" w:rsidRPr="003E5525">
            <w:rPr>
              <w:rFonts w:ascii="Times New Roman" w:hAnsi="Times New Roman" w:cs="Times New Roman"/>
              <w:sz w:val="24"/>
              <w:szCs w:val="24"/>
            </w:rPr>
            <w:instrText xml:space="preserve">CITATION Rod12 \l 3082 </w:instrText>
          </w:r>
          <w:r w:rsidR="00B4682A"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(Rodríguez Cruz, 2002)</w:t>
          </w:r>
          <w:r w:rsidR="00B4682A" w:rsidRPr="003E5525">
            <w:rPr>
              <w:rFonts w:ascii="Times New Roman" w:hAnsi="Times New Roman" w:cs="Times New Roman"/>
              <w:sz w:val="24"/>
              <w:szCs w:val="24"/>
            </w:rPr>
            <w:fldChar w:fldCharType="end"/>
          </w:r>
        </w:sdtContent>
      </w:sdt>
      <w:r w:rsidR="00B4682A" w:rsidRPr="003E5525">
        <w:rPr>
          <w:rFonts w:ascii="Times New Roman" w:hAnsi="Times New Roman" w:cs="Times New Roman"/>
          <w:sz w:val="24"/>
          <w:szCs w:val="24"/>
        </w:rPr>
        <w:t>.</w:t>
      </w:r>
    </w:p>
    <w:p w14:paraId="4BC32B8A" w14:textId="77777777" w:rsidR="00B4682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Al requerir a los encuestados su observación sobre las actividades que realiza el SNEM para prevenir y controlar las enfermedades vectoriales, el 39.2% en la parroquia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el 34.6% en Río Chico manifestaron no haber observado ninguna actividad por parte de los </w:t>
      </w:r>
      <w:r w:rsidR="00F40767" w:rsidRPr="003E5525">
        <w:rPr>
          <w:rFonts w:ascii="Times New Roman" w:hAnsi="Times New Roman" w:cs="Times New Roman"/>
          <w:sz w:val="24"/>
          <w:szCs w:val="24"/>
        </w:rPr>
        <w:t>organismos de control vectorial</w:t>
      </w:r>
      <w:r w:rsidRPr="003E5525">
        <w:rPr>
          <w:rFonts w:ascii="Times New Roman" w:hAnsi="Times New Roman" w:cs="Times New Roman"/>
          <w:sz w:val="24"/>
          <w:szCs w:val="24"/>
        </w:rPr>
        <w:t xml:space="preserve">. La parroquia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está bajo las directrices del distrito 13D03 que comprende </w:t>
      </w:r>
      <w:r w:rsidRPr="003E5525">
        <w:rPr>
          <w:rFonts w:ascii="Times New Roman" w:hAnsi="Times New Roman" w:cs="Times New Roman"/>
          <w:sz w:val="24"/>
          <w:szCs w:val="24"/>
        </w:rPr>
        <w:lastRenderedPageBreak/>
        <w:t>los cantones Jipijapa y Puerto López, ubicándose su sede en la ciudad de Jipijapa. Por los escasos recursos económicos asignados actualmente</w:t>
      </w:r>
      <w:r w:rsidR="00E1679F" w:rsidRPr="003E5525">
        <w:rPr>
          <w:rFonts w:ascii="Times New Roman" w:hAnsi="Times New Roman" w:cs="Times New Roman"/>
          <w:sz w:val="24"/>
          <w:szCs w:val="24"/>
        </w:rPr>
        <w:t>,</w:t>
      </w:r>
      <w:r w:rsidRPr="003E5525">
        <w:rPr>
          <w:rFonts w:ascii="Times New Roman" w:hAnsi="Times New Roman" w:cs="Times New Roman"/>
          <w:sz w:val="24"/>
          <w:szCs w:val="24"/>
        </w:rPr>
        <w:t xml:space="preserve"> según información brindada por la encargada </w:t>
      </w:r>
      <w:r w:rsidR="00F40767" w:rsidRPr="003E5525">
        <w:rPr>
          <w:rFonts w:ascii="Times New Roman" w:hAnsi="Times New Roman" w:cs="Times New Roman"/>
          <w:sz w:val="24"/>
          <w:szCs w:val="24"/>
        </w:rPr>
        <w:t>del departamento de epidemiologí</w:t>
      </w:r>
      <w:r w:rsidRPr="003E5525">
        <w:rPr>
          <w:rFonts w:ascii="Times New Roman" w:hAnsi="Times New Roman" w:cs="Times New Roman"/>
          <w:sz w:val="24"/>
          <w:szCs w:val="24"/>
        </w:rPr>
        <w:t>a</w:t>
      </w:r>
      <w:r w:rsidR="00E1679F" w:rsidRPr="003E5525">
        <w:rPr>
          <w:rFonts w:ascii="Times New Roman" w:hAnsi="Times New Roman" w:cs="Times New Roman"/>
          <w:sz w:val="24"/>
          <w:szCs w:val="24"/>
        </w:rPr>
        <w:t xml:space="preserve"> del distrito antes mencionado</w:t>
      </w:r>
      <w:r w:rsidRPr="003E5525">
        <w:rPr>
          <w:rFonts w:ascii="Times New Roman" w:hAnsi="Times New Roman" w:cs="Times New Roman"/>
          <w:sz w:val="24"/>
          <w:szCs w:val="24"/>
        </w:rPr>
        <w:t xml:space="preserve">, por el factor económico y la distancia existente desde la sede del distrito hasta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so</w:t>
      </w:r>
      <w:r w:rsidR="00E1679F" w:rsidRPr="003E5525">
        <w:rPr>
          <w:rFonts w:ascii="Times New Roman" w:hAnsi="Times New Roman" w:cs="Times New Roman"/>
          <w:sz w:val="24"/>
          <w:szCs w:val="24"/>
        </w:rPr>
        <w:t>n pocas las actividades que se realizan para e</w:t>
      </w:r>
      <w:r w:rsidRPr="003E5525">
        <w:rPr>
          <w:rFonts w:ascii="Times New Roman" w:hAnsi="Times New Roman" w:cs="Times New Roman"/>
          <w:sz w:val="24"/>
          <w:szCs w:val="24"/>
        </w:rPr>
        <w:t xml:space="preserve">l control </w:t>
      </w:r>
      <w:r w:rsidR="00E1679F" w:rsidRPr="003E5525">
        <w:rPr>
          <w:rFonts w:ascii="Times New Roman" w:hAnsi="Times New Roman" w:cs="Times New Roman"/>
          <w:sz w:val="24"/>
          <w:szCs w:val="24"/>
        </w:rPr>
        <w:t>vectorial</w:t>
      </w:r>
      <w:r w:rsidRPr="003E5525">
        <w:rPr>
          <w:rFonts w:ascii="Times New Roman" w:hAnsi="Times New Roman" w:cs="Times New Roman"/>
          <w:sz w:val="24"/>
          <w:szCs w:val="24"/>
        </w:rPr>
        <w:t xml:space="preserve">, destacando una campaña de fumigación en abril del 2017, la cual según información brindada por la comunidad y por el médico rural del </w:t>
      </w:r>
      <w:r w:rsidR="00E93723" w:rsidRPr="003E5525">
        <w:rPr>
          <w:rFonts w:ascii="Times New Roman" w:hAnsi="Times New Roman" w:cs="Times New Roman"/>
          <w:sz w:val="24"/>
          <w:szCs w:val="24"/>
        </w:rPr>
        <w:t>periodo agosto 2016-julio 2017</w:t>
      </w:r>
      <w:r w:rsidRPr="003E5525">
        <w:rPr>
          <w:rFonts w:ascii="Times New Roman" w:hAnsi="Times New Roman" w:cs="Times New Roman"/>
          <w:sz w:val="24"/>
          <w:szCs w:val="24"/>
        </w:rPr>
        <w:t xml:space="preserve">, </w:t>
      </w:r>
      <w:r w:rsidR="00F40767" w:rsidRPr="003E5525">
        <w:rPr>
          <w:rFonts w:ascii="Times New Roman" w:hAnsi="Times New Roman" w:cs="Times New Roman"/>
          <w:sz w:val="24"/>
          <w:szCs w:val="24"/>
        </w:rPr>
        <w:t>causó</w:t>
      </w:r>
      <w:r w:rsidRPr="003E5525">
        <w:rPr>
          <w:rFonts w:ascii="Times New Roman" w:hAnsi="Times New Roman" w:cs="Times New Roman"/>
          <w:sz w:val="24"/>
          <w:szCs w:val="24"/>
        </w:rPr>
        <w:t xml:space="preserve"> un cuadro de intoxicación en gran parte de la población de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razón por la cual la comunidad </w:t>
      </w:r>
      <w:r w:rsidR="00E93723" w:rsidRPr="003E5525">
        <w:rPr>
          <w:rFonts w:ascii="Times New Roman" w:hAnsi="Times New Roman" w:cs="Times New Roman"/>
          <w:sz w:val="24"/>
          <w:szCs w:val="24"/>
        </w:rPr>
        <w:t>rechaza</w:t>
      </w:r>
      <w:r w:rsidR="004765CC" w:rsidRPr="003E5525">
        <w:rPr>
          <w:rFonts w:ascii="Times New Roman" w:hAnsi="Times New Roman" w:cs="Times New Roman"/>
          <w:sz w:val="24"/>
          <w:szCs w:val="24"/>
        </w:rPr>
        <w:t xml:space="preserve"> las actividades </w:t>
      </w:r>
      <w:r w:rsidR="00E93723" w:rsidRPr="003E5525">
        <w:rPr>
          <w:rFonts w:ascii="Times New Roman" w:hAnsi="Times New Roman" w:cs="Times New Roman"/>
          <w:sz w:val="24"/>
          <w:szCs w:val="24"/>
        </w:rPr>
        <w:t>de este tipo</w:t>
      </w:r>
      <w:r w:rsidRPr="003E5525">
        <w:rPr>
          <w:rFonts w:ascii="Times New Roman" w:hAnsi="Times New Roman" w:cs="Times New Roman"/>
          <w:sz w:val="24"/>
          <w:szCs w:val="24"/>
        </w:rPr>
        <w:t>, independientemente de que el cuadro haya sido presentado por una falta de educación en cuanto a precauciones a tomar durante este procedimiento.</w:t>
      </w:r>
      <w:r w:rsidR="00E93723" w:rsidRPr="003E5525">
        <w:rPr>
          <w:rFonts w:ascii="Times New Roman" w:hAnsi="Times New Roman" w:cs="Times New Roman"/>
          <w:sz w:val="24"/>
          <w:szCs w:val="24"/>
        </w:rPr>
        <w:t xml:space="preserve"> Es de destacar que l</w:t>
      </w:r>
      <w:r w:rsidR="002F0C02" w:rsidRPr="003E5525">
        <w:rPr>
          <w:rFonts w:ascii="Times New Roman" w:hAnsi="Times New Roman" w:cs="Times New Roman"/>
          <w:sz w:val="24"/>
          <w:szCs w:val="24"/>
        </w:rPr>
        <w:t>a</w:t>
      </w:r>
      <w:r w:rsidRPr="003E5525">
        <w:rPr>
          <w:rFonts w:ascii="Times New Roman" w:hAnsi="Times New Roman" w:cs="Times New Roman"/>
          <w:sz w:val="24"/>
          <w:szCs w:val="24"/>
        </w:rPr>
        <w:t xml:space="preserve"> mayoría de los pobladores encuestados en ambas comunidades consideran que el proceso de intervención de enfermería ayudaría a prevenir y controlar las enfermedades vectoriales. </w:t>
      </w:r>
    </w:p>
    <w:p w14:paraId="196A2134" w14:textId="77777777" w:rsidR="002F0C02" w:rsidRPr="003E5525" w:rsidRDefault="002F0C02"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Se entrevistó a profesionales de la salud que brindan atención médica a los habitantes de la comunidad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del recinto Río Chico, entre ellos al médico particular </w:t>
      </w:r>
      <w:r w:rsidR="00435560" w:rsidRPr="003E5525">
        <w:rPr>
          <w:rFonts w:ascii="Times New Roman" w:hAnsi="Times New Roman" w:cs="Times New Roman"/>
          <w:sz w:val="24"/>
          <w:szCs w:val="24"/>
        </w:rPr>
        <w:t>de un</w:t>
      </w:r>
      <w:r w:rsidRPr="003E5525">
        <w:rPr>
          <w:rFonts w:ascii="Times New Roman" w:hAnsi="Times New Roman" w:cs="Times New Roman"/>
          <w:sz w:val="24"/>
          <w:szCs w:val="24"/>
        </w:rPr>
        <w:t xml:space="preserve"> consultorio </w:t>
      </w:r>
      <w:r w:rsidR="00435560" w:rsidRPr="003E5525">
        <w:rPr>
          <w:rFonts w:ascii="Times New Roman" w:hAnsi="Times New Roman" w:cs="Times New Roman"/>
          <w:sz w:val="24"/>
          <w:szCs w:val="24"/>
        </w:rPr>
        <w:t>en</w:t>
      </w:r>
      <w:r w:rsidRPr="003E5525">
        <w:rPr>
          <w:rFonts w:ascii="Times New Roman" w:hAnsi="Times New Roman" w:cs="Times New Roman"/>
          <w:sz w:val="24"/>
          <w:szCs w:val="24"/>
        </w:rPr>
        <w:t xml:space="preserve"> Puerto López, a quien se le preguntó sobre el sistema que se utiliza para el agendamiento de las consulta, indicando se encuentra disponible a tiempo completo y brinda atención médica a los usuarios que acuden a esta unidad sin necesidad de previa agenda, entre ellos un alto porcentaje corresponden a la parroquia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zonas cercanas a Puerto López. También brinda servicios médicos a través de una organización no gubernamental (ONG) denominada MEDICED. </w:t>
      </w:r>
    </w:p>
    <w:p w14:paraId="17889A17" w14:textId="77777777" w:rsidR="002F0C02" w:rsidRPr="003E5525" w:rsidRDefault="002F0C02"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Cuando se preguntó sobre las actividades que realiza en beneficio de la salud pública, nos indicó que gracias a la experiencia adquirida, realiza actividades encaminadas a la promoción y prevención en cuanto a medidas de protección frente a enfermedades de transmisión vectorial utilizando repelentes y demás medios físicos y haciendo énfasis en la importanci</w:t>
      </w:r>
      <w:r w:rsidR="008B45AD" w:rsidRPr="003E5525">
        <w:rPr>
          <w:rFonts w:ascii="Times New Roman" w:hAnsi="Times New Roman" w:cs="Times New Roman"/>
          <w:sz w:val="24"/>
          <w:szCs w:val="24"/>
        </w:rPr>
        <w:t xml:space="preserve">a de la limpieza de patios </w:t>
      </w:r>
      <w:r w:rsidRPr="003E5525">
        <w:rPr>
          <w:rFonts w:ascii="Times New Roman" w:hAnsi="Times New Roman" w:cs="Times New Roman"/>
          <w:sz w:val="24"/>
          <w:szCs w:val="24"/>
        </w:rPr>
        <w:t>y entornos de hogares, además de incluir en sus prescripciones el uso de la medicina natural.</w:t>
      </w:r>
    </w:p>
    <w:p w14:paraId="6E8C21CB" w14:textId="2E70874D" w:rsidR="002F0C02" w:rsidRPr="003E5525" w:rsidRDefault="002F0C02"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Al referirse a las atenciones médicas por enfermedades vectoriales, indica existir una mayor afluencia de personas presentando sintomatología relacionada al </w:t>
      </w:r>
      <w:proofErr w:type="spellStart"/>
      <w:r w:rsidR="004F71A1" w:rsidRPr="003E5525">
        <w:rPr>
          <w:rFonts w:ascii="Times New Roman" w:hAnsi="Times New Roman" w:cs="Times New Roman"/>
          <w:sz w:val="24"/>
          <w:szCs w:val="24"/>
        </w:rPr>
        <w:t>Z</w:t>
      </w:r>
      <w:r w:rsidRPr="003E5525">
        <w:rPr>
          <w:rFonts w:ascii="Times New Roman" w:hAnsi="Times New Roman" w:cs="Times New Roman"/>
          <w:sz w:val="24"/>
          <w:szCs w:val="24"/>
        </w:rPr>
        <w:t>ika</w:t>
      </w:r>
      <w:proofErr w:type="spellEnd"/>
      <w:r w:rsidR="00360903" w:rsidRPr="003E5525">
        <w:rPr>
          <w:rFonts w:ascii="Times New Roman" w:hAnsi="Times New Roman" w:cs="Times New Roman"/>
          <w:sz w:val="24"/>
          <w:szCs w:val="24"/>
        </w:rPr>
        <w:t xml:space="preserve"> y en menor cuantía </w:t>
      </w:r>
      <w:r w:rsidRPr="003E5525">
        <w:rPr>
          <w:rFonts w:ascii="Times New Roman" w:hAnsi="Times New Roman" w:cs="Times New Roman"/>
          <w:sz w:val="24"/>
          <w:szCs w:val="24"/>
        </w:rPr>
        <w:t xml:space="preserve">dengue y </w:t>
      </w:r>
      <w:proofErr w:type="spellStart"/>
      <w:r w:rsidR="004F71A1" w:rsidRPr="003E5525">
        <w:rPr>
          <w:rFonts w:ascii="Times New Roman" w:hAnsi="Times New Roman" w:cs="Times New Roman"/>
          <w:sz w:val="24"/>
          <w:szCs w:val="24"/>
        </w:rPr>
        <w:t>C</w:t>
      </w:r>
      <w:r w:rsidRPr="003E5525">
        <w:rPr>
          <w:rFonts w:ascii="Times New Roman" w:hAnsi="Times New Roman" w:cs="Times New Roman"/>
          <w:sz w:val="24"/>
          <w:szCs w:val="24"/>
        </w:rPr>
        <w:t>hikungunya</w:t>
      </w:r>
      <w:proofErr w:type="spellEnd"/>
      <w:r w:rsidR="00360903" w:rsidRPr="003E5525">
        <w:rPr>
          <w:rFonts w:ascii="Times New Roman" w:hAnsi="Times New Roman" w:cs="Times New Roman"/>
          <w:sz w:val="24"/>
          <w:szCs w:val="24"/>
        </w:rPr>
        <w:t>, corroborado por</w:t>
      </w:r>
      <w:r w:rsidRPr="003E5525">
        <w:rPr>
          <w:rFonts w:ascii="Times New Roman" w:hAnsi="Times New Roman" w:cs="Times New Roman"/>
          <w:sz w:val="24"/>
          <w:szCs w:val="24"/>
        </w:rPr>
        <w:t xml:space="preserve"> diagnóstico clínico con la a</w:t>
      </w:r>
      <w:r w:rsidR="00360903" w:rsidRPr="003E5525">
        <w:rPr>
          <w:rFonts w:ascii="Times New Roman" w:hAnsi="Times New Roman" w:cs="Times New Roman"/>
          <w:sz w:val="24"/>
          <w:szCs w:val="24"/>
        </w:rPr>
        <w:t>yuda de exámenes de laboratorio</w:t>
      </w:r>
      <w:r w:rsidRPr="003E5525">
        <w:rPr>
          <w:rFonts w:ascii="Times New Roman" w:hAnsi="Times New Roman" w:cs="Times New Roman"/>
          <w:sz w:val="24"/>
          <w:szCs w:val="24"/>
        </w:rPr>
        <w:t>.</w:t>
      </w:r>
    </w:p>
    <w:p w14:paraId="10F966DB" w14:textId="77777777" w:rsidR="002F0C02" w:rsidRPr="003E5525" w:rsidRDefault="002F0C02"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Este profesional de salud considera de vital importancia una intervención de enfermería en la localidad</w:t>
      </w:r>
      <w:r w:rsidR="008A2DE3" w:rsidRPr="003E5525">
        <w:rPr>
          <w:rFonts w:ascii="Times New Roman" w:hAnsi="Times New Roman" w:cs="Times New Roman"/>
          <w:sz w:val="24"/>
          <w:szCs w:val="24"/>
        </w:rPr>
        <w:t xml:space="preserve">. </w:t>
      </w:r>
      <w:r w:rsidRPr="003E5525">
        <w:rPr>
          <w:rFonts w:ascii="Times New Roman" w:hAnsi="Times New Roman" w:cs="Times New Roman"/>
          <w:sz w:val="24"/>
          <w:szCs w:val="24"/>
        </w:rPr>
        <w:t xml:space="preserve">Una de las mayores debilidades y amenazas existentes en la parroquia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es el no llevar una estadística de la enfermedad de manera adecuada por no estar diagnosticada por laboratorio a pesar de que los cuadros clínicos permiten realizar un diagnóstico presuntivo.</w:t>
      </w:r>
    </w:p>
    <w:p w14:paraId="4AEB87A5" w14:textId="50DF3FDA" w:rsidR="002F0C02" w:rsidRPr="003E5525" w:rsidRDefault="00B6531C"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lastRenderedPageBreak/>
        <w:t xml:space="preserve">El </w:t>
      </w:r>
      <w:r w:rsidR="002F0C02" w:rsidRPr="003E5525">
        <w:rPr>
          <w:rFonts w:ascii="Times New Roman" w:hAnsi="Times New Roman" w:cs="Times New Roman"/>
          <w:sz w:val="24"/>
          <w:szCs w:val="24"/>
        </w:rPr>
        <w:t xml:space="preserve">médico rural </w:t>
      </w:r>
      <w:r w:rsidR="00360903" w:rsidRPr="003E5525">
        <w:rPr>
          <w:rFonts w:ascii="Times New Roman" w:hAnsi="Times New Roman" w:cs="Times New Roman"/>
          <w:sz w:val="24"/>
          <w:szCs w:val="24"/>
        </w:rPr>
        <w:t xml:space="preserve">del </w:t>
      </w:r>
      <w:proofErr w:type="spellStart"/>
      <w:r w:rsidR="00360903" w:rsidRPr="003E5525">
        <w:rPr>
          <w:rFonts w:ascii="Times New Roman" w:hAnsi="Times New Roman" w:cs="Times New Roman"/>
          <w:sz w:val="24"/>
          <w:szCs w:val="24"/>
        </w:rPr>
        <w:t>subcentro</w:t>
      </w:r>
      <w:proofErr w:type="spellEnd"/>
      <w:r w:rsidR="00360903" w:rsidRPr="003E5525">
        <w:rPr>
          <w:rFonts w:ascii="Times New Roman" w:hAnsi="Times New Roman" w:cs="Times New Roman"/>
          <w:sz w:val="24"/>
          <w:szCs w:val="24"/>
        </w:rPr>
        <w:t xml:space="preserve"> de salud </w:t>
      </w:r>
      <w:proofErr w:type="spellStart"/>
      <w:r w:rsidR="00360903"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indica</w:t>
      </w:r>
      <w:r w:rsidR="002F0C02" w:rsidRPr="003E5525">
        <w:rPr>
          <w:rFonts w:ascii="Times New Roman" w:hAnsi="Times New Roman" w:cs="Times New Roman"/>
          <w:sz w:val="24"/>
          <w:szCs w:val="24"/>
        </w:rPr>
        <w:t xml:space="preserve"> contar con el apoyo </w:t>
      </w:r>
      <w:r w:rsidR="00360903" w:rsidRPr="003E5525">
        <w:rPr>
          <w:rFonts w:ascii="Times New Roman" w:hAnsi="Times New Roman" w:cs="Times New Roman"/>
          <w:sz w:val="24"/>
          <w:szCs w:val="24"/>
        </w:rPr>
        <w:t>de dos enfermeras</w:t>
      </w:r>
      <w:r w:rsidR="002F0C02" w:rsidRPr="003E5525">
        <w:rPr>
          <w:rFonts w:ascii="Times New Roman" w:hAnsi="Times New Roman" w:cs="Times New Roman"/>
          <w:sz w:val="24"/>
          <w:szCs w:val="24"/>
        </w:rPr>
        <w:t xml:space="preserve">, un odontólogo y un auxiliar administrativo, los cuales son los encargados de </w:t>
      </w:r>
      <w:r w:rsidR="008A2DE3" w:rsidRPr="003E5525">
        <w:rPr>
          <w:rFonts w:ascii="Times New Roman" w:hAnsi="Times New Roman" w:cs="Times New Roman"/>
          <w:sz w:val="24"/>
          <w:szCs w:val="24"/>
        </w:rPr>
        <w:t>velar por</w:t>
      </w:r>
      <w:r w:rsidR="002F0C02" w:rsidRPr="003E5525">
        <w:rPr>
          <w:rFonts w:ascii="Times New Roman" w:hAnsi="Times New Roman" w:cs="Times New Roman"/>
          <w:sz w:val="24"/>
          <w:szCs w:val="24"/>
        </w:rPr>
        <w:t xml:space="preserve"> la salud integral de la parroquia. </w:t>
      </w:r>
      <w:r w:rsidRPr="003E5525">
        <w:rPr>
          <w:rFonts w:ascii="Times New Roman" w:hAnsi="Times New Roman" w:cs="Times New Roman"/>
          <w:sz w:val="24"/>
          <w:szCs w:val="24"/>
        </w:rPr>
        <w:t>El</w:t>
      </w:r>
      <w:r w:rsidR="002F0C02" w:rsidRPr="003E5525">
        <w:rPr>
          <w:rFonts w:ascii="Times New Roman" w:hAnsi="Times New Roman" w:cs="Times New Roman"/>
          <w:sz w:val="24"/>
          <w:szCs w:val="24"/>
        </w:rPr>
        <w:t xml:space="preserve"> sistema utilizado para acceder a la atención médica </w:t>
      </w:r>
      <w:r w:rsidRPr="003E5525">
        <w:rPr>
          <w:rFonts w:ascii="Times New Roman" w:hAnsi="Times New Roman" w:cs="Times New Roman"/>
          <w:sz w:val="24"/>
          <w:szCs w:val="24"/>
        </w:rPr>
        <w:t>es</w:t>
      </w:r>
      <w:r w:rsidR="002F0C02" w:rsidRPr="003E5525">
        <w:rPr>
          <w:rFonts w:ascii="Times New Roman" w:hAnsi="Times New Roman" w:cs="Times New Roman"/>
          <w:sz w:val="24"/>
          <w:szCs w:val="24"/>
        </w:rPr>
        <w:t xml:space="preserve"> a través del </w:t>
      </w:r>
      <w:proofErr w:type="spellStart"/>
      <w:r w:rsidR="002F0C02" w:rsidRPr="003E5525">
        <w:rPr>
          <w:rFonts w:ascii="Times New Roman" w:hAnsi="Times New Roman" w:cs="Times New Roman"/>
          <w:i/>
          <w:sz w:val="24"/>
          <w:szCs w:val="24"/>
        </w:rPr>
        <w:t>call</w:t>
      </w:r>
      <w:proofErr w:type="spellEnd"/>
      <w:r w:rsidR="002F0C02" w:rsidRPr="003E5525">
        <w:rPr>
          <w:rFonts w:ascii="Times New Roman" w:hAnsi="Times New Roman" w:cs="Times New Roman"/>
          <w:i/>
          <w:sz w:val="24"/>
          <w:szCs w:val="24"/>
        </w:rPr>
        <w:t xml:space="preserve"> center</w:t>
      </w:r>
      <w:r w:rsidR="002F0C02" w:rsidRPr="003E5525">
        <w:rPr>
          <w:rFonts w:ascii="Times New Roman" w:hAnsi="Times New Roman" w:cs="Times New Roman"/>
          <w:sz w:val="24"/>
          <w:szCs w:val="24"/>
        </w:rPr>
        <w:t xml:space="preserve">, el cual consiste en agendar la cita previa llamada telefónica, </w:t>
      </w:r>
      <w:r w:rsidRPr="003E5525">
        <w:rPr>
          <w:rFonts w:ascii="Times New Roman" w:hAnsi="Times New Roman" w:cs="Times New Roman"/>
          <w:sz w:val="24"/>
          <w:szCs w:val="24"/>
        </w:rPr>
        <w:t>además</w:t>
      </w:r>
      <w:r w:rsidR="002F0C02" w:rsidRPr="003E5525">
        <w:rPr>
          <w:rFonts w:ascii="Times New Roman" w:hAnsi="Times New Roman" w:cs="Times New Roman"/>
          <w:sz w:val="24"/>
          <w:szCs w:val="24"/>
        </w:rPr>
        <w:t xml:space="preserve"> se realiza </w:t>
      </w:r>
      <w:proofErr w:type="spellStart"/>
      <w:r w:rsidR="002F0C02" w:rsidRPr="003E5525">
        <w:rPr>
          <w:rFonts w:ascii="Times New Roman" w:hAnsi="Times New Roman" w:cs="Times New Roman"/>
          <w:sz w:val="24"/>
          <w:szCs w:val="24"/>
        </w:rPr>
        <w:t>triaje</w:t>
      </w:r>
      <w:proofErr w:type="spellEnd"/>
      <w:r w:rsidR="002F0C02" w:rsidRPr="003E5525">
        <w:rPr>
          <w:rFonts w:ascii="Times New Roman" w:hAnsi="Times New Roman" w:cs="Times New Roman"/>
          <w:sz w:val="24"/>
          <w:szCs w:val="24"/>
        </w:rPr>
        <w:t xml:space="preserve"> en caso de que algún h</w:t>
      </w:r>
      <w:r w:rsidR="006E1AAE" w:rsidRPr="003E5525">
        <w:rPr>
          <w:rFonts w:ascii="Times New Roman" w:hAnsi="Times New Roman" w:cs="Times New Roman"/>
          <w:sz w:val="24"/>
          <w:szCs w:val="24"/>
        </w:rPr>
        <w:t>abitante necesite la atención médica de carácter urgente</w:t>
      </w:r>
      <w:r w:rsidR="002F0C02" w:rsidRPr="003E5525">
        <w:rPr>
          <w:rFonts w:ascii="Times New Roman" w:hAnsi="Times New Roman" w:cs="Times New Roman"/>
          <w:sz w:val="24"/>
          <w:szCs w:val="24"/>
        </w:rPr>
        <w:t>.</w:t>
      </w:r>
      <w:r w:rsidR="006E1AAE" w:rsidRPr="003E5525">
        <w:rPr>
          <w:rFonts w:ascii="Times New Roman" w:hAnsi="Times New Roman" w:cs="Times New Roman"/>
          <w:sz w:val="24"/>
          <w:szCs w:val="24"/>
        </w:rPr>
        <w:t xml:space="preserve"> Esta profesional, indica </w:t>
      </w:r>
      <w:r w:rsidR="00522A5C" w:rsidRPr="003E5525">
        <w:rPr>
          <w:rFonts w:ascii="Times New Roman" w:hAnsi="Times New Roman" w:cs="Times New Roman"/>
          <w:sz w:val="24"/>
          <w:szCs w:val="24"/>
        </w:rPr>
        <w:t>que,</w:t>
      </w:r>
      <w:r w:rsidR="006E1AAE" w:rsidRPr="003E5525">
        <w:rPr>
          <w:rFonts w:ascii="Times New Roman" w:hAnsi="Times New Roman" w:cs="Times New Roman"/>
          <w:sz w:val="24"/>
          <w:szCs w:val="24"/>
        </w:rPr>
        <w:t xml:space="preserve"> por el clima,</w:t>
      </w:r>
      <w:r w:rsidR="002F0C02" w:rsidRPr="003E5525">
        <w:rPr>
          <w:rFonts w:ascii="Times New Roman" w:hAnsi="Times New Roman" w:cs="Times New Roman"/>
          <w:sz w:val="24"/>
          <w:szCs w:val="24"/>
        </w:rPr>
        <w:t xml:space="preserve"> las actitudes y costumbres </w:t>
      </w:r>
      <w:r w:rsidR="006E1AAE" w:rsidRPr="003E5525">
        <w:rPr>
          <w:rFonts w:ascii="Times New Roman" w:hAnsi="Times New Roman" w:cs="Times New Roman"/>
          <w:sz w:val="24"/>
          <w:szCs w:val="24"/>
        </w:rPr>
        <w:t xml:space="preserve">de los pobladores, </w:t>
      </w:r>
      <w:r w:rsidR="002F0C02" w:rsidRPr="003E5525">
        <w:rPr>
          <w:rFonts w:ascii="Times New Roman" w:hAnsi="Times New Roman" w:cs="Times New Roman"/>
          <w:sz w:val="24"/>
          <w:szCs w:val="24"/>
        </w:rPr>
        <w:t xml:space="preserve">existe una alta incidencia de enfermedades </w:t>
      </w:r>
      <w:r w:rsidR="006E1AAE" w:rsidRPr="003E5525">
        <w:rPr>
          <w:rFonts w:ascii="Times New Roman" w:hAnsi="Times New Roman" w:cs="Times New Roman"/>
          <w:sz w:val="24"/>
          <w:szCs w:val="24"/>
        </w:rPr>
        <w:t>vectoriales,</w:t>
      </w:r>
      <w:r w:rsidR="002F0C02" w:rsidRPr="003E5525">
        <w:rPr>
          <w:rFonts w:ascii="Times New Roman" w:hAnsi="Times New Roman" w:cs="Times New Roman"/>
          <w:sz w:val="24"/>
          <w:szCs w:val="24"/>
        </w:rPr>
        <w:t xml:space="preserve"> entre ellas</w:t>
      </w:r>
      <w:r w:rsidR="006E1AAE" w:rsidRPr="003E5525">
        <w:rPr>
          <w:rFonts w:ascii="Times New Roman" w:hAnsi="Times New Roman" w:cs="Times New Roman"/>
          <w:sz w:val="24"/>
          <w:szCs w:val="24"/>
        </w:rPr>
        <w:t xml:space="preserve"> el dengue, </w:t>
      </w:r>
      <w:proofErr w:type="spellStart"/>
      <w:r w:rsidR="006E1AAE" w:rsidRPr="003E5525">
        <w:rPr>
          <w:rFonts w:ascii="Times New Roman" w:hAnsi="Times New Roman" w:cs="Times New Roman"/>
          <w:sz w:val="24"/>
          <w:szCs w:val="24"/>
        </w:rPr>
        <w:t>chikungunya</w:t>
      </w:r>
      <w:proofErr w:type="spellEnd"/>
      <w:r w:rsidR="006E1AAE" w:rsidRPr="003E5525">
        <w:rPr>
          <w:rFonts w:ascii="Times New Roman" w:hAnsi="Times New Roman" w:cs="Times New Roman"/>
          <w:sz w:val="24"/>
          <w:szCs w:val="24"/>
        </w:rPr>
        <w:t xml:space="preserve"> y </w:t>
      </w:r>
      <w:proofErr w:type="spellStart"/>
      <w:r w:rsidR="006E1AAE" w:rsidRPr="003E5525">
        <w:rPr>
          <w:rFonts w:ascii="Times New Roman" w:hAnsi="Times New Roman" w:cs="Times New Roman"/>
          <w:sz w:val="24"/>
          <w:szCs w:val="24"/>
        </w:rPr>
        <w:t>zika</w:t>
      </w:r>
      <w:proofErr w:type="spellEnd"/>
      <w:r w:rsidR="006E1AAE" w:rsidRPr="003E5525">
        <w:rPr>
          <w:rFonts w:ascii="Times New Roman" w:hAnsi="Times New Roman" w:cs="Times New Roman"/>
          <w:sz w:val="24"/>
          <w:szCs w:val="24"/>
        </w:rPr>
        <w:t xml:space="preserve">, </w:t>
      </w:r>
      <w:r w:rsidR="002F0C02" w:rsidRPr="003E5525">
        <w:rPr>
          <w:rFonts w:ascii="Times New Roman" w:hAnsi="Times New Roman" w:cs="Times New Roman"/>
          <w:sz w:val="24"/>
          <w:szCs w:val="24"/>
        </w:rPr>
        <w:t>afirma</w:t>
      </w:r>
      <w:r w:rsidR="006E1AAE" w:rsidRPr="003E5525">
        <w:rPr>
          <w:rFonts w:ascii="Times New Roman" w:hAnsi="Times New Roman" w:cs="Times New Roman"/>
          <w:sz w:val="24"/>
          <w:szCs w:val="24"/>
        </w:rPr>
        <w:t>ndo</w:t>
      </w:r>
      <w:r w:rsidR="002F0C02" w:rsidRPr="003E5525">
        <w:rPr>
          <w:rFonts w:ascii="Times New Roman" w:hAnsi="Times New Roman" w:cs="Times New Roman"/>
          <w:sz w:val="24"/>
          <w:szCs w:val="24"/>
        </w:rPr>
        <w:t xml:space="preserve"> que la mayoría de la poblaci</w:t>
      </w:r>
      <w:r w:rsidR="00F772D9" w:rsidRPr="003E5525">
        <w:rPr>
          <w:rFonts w:ascii="Times New Roman" w:hAnsi="Times New Roman" w:cs="Times New Roman"/>
          <w:sz w:val="24"/>
          <w:szCs w:val="24"/>
        </w:rPr>
        <w:t xml:space="preserve">ón </w:t>
      </w:r>
      <w:r w:rsidR="006E1AAE" w:rsidRPr="003E5525">
        <w:rPr>
          <w:rFonts w:ascii="Times New Roman" w:hAnsi="Times New Roman" w:cs="Times New Roman"/>
          <w:sz w:val="24"/>
          <w:szCs w:val="24"/>
        </w:rPr>
        <w:t xml:space="preserve">ya tuvo </w:t>
      </w:r>
      <w:proofErr w:type="spellStart"/>
      <w:r w:rsidR="004F71A1" w:rsidRPr="003E5525">
        <w:rPr>
          <w:rFonts w:ascii="Times New Roman" w:hAnsi="Times New Roman" w:cs="Times New Roman"/>
          <w:sz w:val="24"/>
          <w:szCs w:val="24"/>
        </w:rPr>
        <w:t>Z</w:t>
      </w:r>
      <w:r w:rsidR="006E1AAE" w:rsidRPr="003E5525">
        <w:rPr>
          <w:rFonts w:ascii="Times New Roman" w:hAnsi="Times New Roman" w:cs="Times New Roman"/>
          <w:sz w:val="24"/>
          <w:szCs w:val="24"/>
        </w:rPr>
        <w:t>ika</w:t>
      </w:r>
      <w:proofErr w:type="spellEnd"/>
      <w:r w:rsidR="002F0C02" w:rsidRPr="003E5525">
        <w:rPr>
          <w:rFonts w:ascii="Times New Roman" w:hAnsi="Times New Roman" w:cs="Times New Roman"/>
          <w:sz w:val="24"/>
          <w:szCs w:val="24"/>
        </w:rPr>
        <w:t>,</w:t>
      </w:r>
      <w:r w:rsidR="00522A5C" w:rsidRPr="003E5525">
        <w:rPr>
          <w:rFonts w:ascii="Times New Roman" w:hAnsi="Times New Roman" w:cs="Times New Roman"/>
          <w:sz w:val="24"/>
          <w:szCs w:val="24"/>
        </w:rPr>
        <w:t xml:space="preserve"> dentro de estos,</w:t>
      </w:r>
      <w:r w:rsidR="002F0C02" w:rsidRPr="003E5525">
        <w:rPr>
          <w:rFonts w:ascii="Times New Roman" w:hAnsi="Times New Roman" w:cs="Times New Roman"/>
          <w:sz w:val="24"/>
          <w:szCs w:val="24"/>
        </w:rPr>
        <w:t xml:space="preserve"> dos casos positivos </w:t>
      </w:r>
      <w:r w:rsidR="006E1AAE" w:rsidRPr="003E5525">
        <w:rPr>
          <w:rFonts w:ascii="Times New Roman" w:hAnsi="Times New Roman" w:cs="Times New Roman"/>
          <w:sz w:val="24"/>
          <w:szCs w:val="24"/>
        </w:rPr>
        <w:t xml:space="preserve">en embarazadas </w:t>
      </w:r>
      <w:r w:rsidR="00522A5C" w:rsidRPr="003E5525">
        <w:rPr>
          <w:rFonts w:ascii="Times New Roman" w:hAnsi="Times New Roman" w:cs="Times New Roman"/>
          <w:sz w:val="24"/>
          <w:szCs w:val="24"/>
        </w:rPr>
        <w:t xml:space="preserve">en la </w:t>
      </w:r>
      <w:r w:rsidR="002F0C02" w:rsidRPr="003E5525">
        <w:rPr>
          <w:rFonts w:ascii="Times New Roman" w:hAnsi="Times New Roman" w:cs="Times New Roman"/>
          <w:sz w:val="24"/>
          <w:szCs w:val="24"/>
        </w:rPr>
        <w:t>tercera y cuarta semana de embarazo y varios por nexos epidemiológicos.</w:t>
      </w:r>
    </w:p>
    <w:p w14:paraId="48BFA599" w14:textId="3F4A6A00" w:rsidR="00B4682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Al analizar de forma integral los resultados mostrados, podemos afirmar que no existen diferencias </w:t>
      </w:r>
      <w:r w:rsidR="000576CC" w:rsidRPr="003E5525">
        <w:rPr>
          <w:rFonts w:ascii="Times New Roman" w:hAnsi="Times New Roman" w:cs="Times New Roman"/>
          <w:sz w:val="24"/>
          <w:szCs w:val="24"/>
        </w:rPr>
        <w:t>sustanciales</w:t>
      </w:r>
      <w:r w:rsidRPr="003E5525">
        <w:rPr>
          <w:rFonts w:ascii="Times New Roman" w:hAnsi="Times New Roman" w:cs="Times New Roman"/>
          <w:sz w:val="24"/>
          <w:szCs w:val="24"/>
        </w:rPr>
        <w:t xml:space="preserve"> en cuanto a los mismos en cada comunidad, teniendo que coinciden en el sexo predominante que fue el femenino, el nivel educativo el básico, los encuestados fueron adultos y se consideran de clase media. El abasto de agua </w:t>
      </w:r>
      <w:r w:rsidR="00F40767" w:rsidRPr="003E5525">
        <w:rPr>
          <w:rFonts w:ascii="Times New Roman" w:hAnsi="Times New Roman" w:cs="Times New Roman"/>
          <w:sz w:val="24"/>
          <w:szCs w:val="24"/>
        </w:rPr>
        <w:t xml:space="preserve">es </w:t>
      </w:r>
      <w:r w:rsidRPr="003E5525">
        <w:rPr>
          <w:rFonts w:ascii="Times New Roman" w:hAnsi="Times New Roman" w:cs="Times New Roman"/>
          <w:sz w:val="24"/>
          <w:szCs w:val="24"/>
        </w:rPr>
        <w:t xml:space="preserve">a través de la red pública y utilizan carro recolector como medio de eliminación de desechos sólidos y en la mayoría de las familias encuestadas han padecido de </w:t>
      </w:r>
      <w:proofErr w:type="spellStart"/>
      <w:r w:rsidR="004F71A1" w:rsidRPr="003E5525">
        <w:rPr>
          <w:rFonts w:ascii="Times New Roman" w:hAnsi="Times New Roman" w:cs="Times New Roman"/>
          <w:sz w:val="24"/>
          <w:szCs w:val="24"/>
        </w:rPr>
        <w:t>Z</w:t>
      </w:r>
      <w:r w:rsidRPr="003E5525">
        <w:rPr>
          <w:rFonts w:ascii="Times New Roman" w:hAnsi="Times New Roman" w:cs="Times New Roman"/>
          <w:sz w:val="24"/>
          <w:szCs w:val="24"/>
        </w:rPr>
        <w:t>ika</w:t>
      </w:r>
      <w:proofErr w:type="spellEnd"/>
      <w:r w:rsidRPr="003E5525">
        <w:rPr>
          <w:rFonts w:ascii="Times New Roman" w:hAnsi="Times New Roman" w:cs="Times New Roman"/>
          <w:sz w:val="24"/>
          <w:szCs w:val="24"/>
        </w:rPr>
        <w:t xml:space="preserve">, </w:t>
      </w:r>
      <w:r w:rsidR="004F71A1" w:rsidRPr="003E5525">
        <w:rPr>
          <w:rFonts w:ascii="Times New Roman" w:hAnsi="Times New Roman" w:cs="Times New Roman"/>
          <w:sz w:val="24"/>
          <w:szCs w:val="24"/>
        </w:rPr>
        <w:t>D</w:t>
      </w:r>
      <w:r w:rsidRPr="003E5525">
        <w:rPr>
          <w:rFonts w:ascii="Times New Roman" w:hAnsi="Times New Roman" w:cs="Times New Roman"/>
          <w:sz w:val="24"/>
          <w:szCs w:val="24"/>
        </w:rPr>
        <w:t xml:space="preserve">engue y </w:t>
      </w:r>
      <w:proofErr w:type="spellStart"/>
      <w:r w:rsidR="004F71A1" w:rsidRPr="003E5525">
        <w:rPr>
          <w:rFonts w:ascii="Times New Roman" w:hAnsi="Times New Roman" w:cs="Times New Roman"/>
          <w:sz w:val="24"/>
          <w:szCs w:val="24"/>
        </w:rPr>
        <w:t>C</w:t>
      </w:r>
      <w:r w:rsidRPr="003E5525">
        <w:rPr>
          <w:rFonts w:ascii="Times New Roman" w:hAnsi="Times New Roman" w:cs="Times New Roman"/>
          <w:sz w:val="24"/>
          <w:szCs w:val="24"/>
        </w:rPr>
        <w:t>hikungunya</w:t>
      </w:r>
      <w:proofErr w:type="spellEnd"/>
      <w:r w:rsidRPr="003E5525">
        <w:rPr>
          <w:rFonts w:ascii="Times New Roman" w:hAnsi="Times New Roman" w:cs="Times New Roman"/>
          <w:sz w:val="24"/>
          <w:szCs w:val="24"/>
        </w:rPr>
        <w:t>. Utilizan el mismo método como medida de prevención de las enfermedades y de evitar el contagio, opinan que no hay trabajo preventivo ni de control por parte de la entidad encargada y consideran importante el proceso de intervención de enfermería en las comunidades como medio de educar, prevenir y controlar la proliferación del agente transmisor.</w:t>
      </w:r>
    </w:p>
    <w:p w14:paraId="7B40C48E" w14:textId="73EC28BB" w:rsidR="00B4682A" w:rsidRPr="003E5525" w:rsidRDefault="00B4682A" w:rsidP="003E5525">
      <w:pPr>
        <w:spacing w:after="240" w:line="360" w:lineRule="auto"/>
        <w:jc w:val="both"/>
        <w:rPr>
          <w:rFonts w:ascii="Times New Roman" w:hAnsi="Times New Roman" w:cs="Times New Roman"/>
          <w:bCs/>
          <w:color w:val="000000"/>
          <w:sz w:val="24"/>
          <w:szCs w:val="24"/>
        </w:rPr>
      </w:pPr>
      <w:r w:rsidRPr="003E5525">
        <w:rPr>
          <w:rFonts w:ascii="Times New Roman" w:hAnsi="Times New Roman" w:cs="Times New Roman"/>
          <w:sz w:val="24"/>
          <w:szCs w:val="24"/>
        </w:rPr>
        <w:t xml:space="preserve">Podemos además establecer diferencias en cuanto a la asistencia de salud, ya que los moradores de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asisten al </w:t>
      </w:r>
      <w:proofErr w:type="spellStart"/>
      <w:r w:rsidRPr="003E5525">
        <w:rPr>
          <w:rFonts w:ascii="Times New Roman" w:hAnsi="Times New Roman" w:cs="Times New Roman"/>
          <w:sz w:val="24"/>
          <w:szCs w:val="24"/>
        </w:rPr>
        <w:t>subcentro</w:t>
      </w:r>
      <w:proofErr w:type="spellEnd"/>
      <w:r w:rsidRPr="003E5525">
        <w:rPr>
          <w:rFonts w:ascii="Times New Roman" w:hAnsi="Times New Roman" w:cs="Times New Roman"/>
          <w:sz w:val="24"/>
          <w:szCs w:val="24"/>
        </w:rPr>
        <w:t xml:space="preserve"> de salud, mientras que los de Río Chico optan por acudir al dispensario del seguro social campesino, ubicado en la comuna las tunas y al médico particular en Puerto López, debido ello a la no existencia de entidades de salud en la localidad. De la misma manera, el s</w:t>
      </w:r>
      <w:r w:rsidRPr="003E5525">
        <w:rPr>
          <w:rFonts w:ascii="Times New Roman" w:hAnsi="Times New Roman" w:cs="Times New Roman"/>
          <w:bCs/>
          <w:color w:val="000000"/>
          <w:sz w:val="24"/>
          <w:szCs w:val="24"/>
        </w:rPr>
        <w:t xml:space="preserve">istema de eliminación de excretas es diferente para ambas localidades, en </w:t>
      </w:r>
      <w:proofErr w:type="spellStart"/>
      <w:r w:rsidRPr="003E5525">
        <w:rPr>
          <w:rFonts w:ascii="Times New Roman" w:hAnsi="Times New Roman" w:cs="Times New Roman"/>
          <w:bCs/>
          <w:color w:val="000000"/>
          <w:sz w:val="24"/>
          <w:szCs w:val="24"/>
        </w:rPr>
        <w:t>Salango</w:t>
      </w:r>
      <w:proofErr w:type="spellEnd"/>
      <w:r w:rsidRPr="003E5525">
        <w:rPr>
          <w:rFonts w:ascii="Times New Roman" w:hAnsi="Times New Roman" w:cs="Times New Roman"/>
          <w:bCs/>
          <w:color w:val="000000"/>
          <w:sz w:val="24"/>
          <w:szCs w:val="24"/>
        </w:rPr>
        <w:t xml:space="preserve"> </w:t>
      </w:r>
      <w:proofErr w:type="gramStart"/>
      <w:r w:rsidRPr="003E5525">
        <w:rPr>
          <w:rFonts w:ascii="Times New Roman" w:hAnsi="Times New Roman" w:cs="Times New Roman"/>
          <w:bCs/>
          <w:color w:val="000000"/>
          <w:sz w:val="24"/>
          <w:szCs w:val="24"/>
        </w:rPr>
        <w:t>utilizan</w:t>
      </w:r>
      <w:proofErr w:type="gramEnd"/>
      <w:r w:rsidRPr="003E5525">
        <w:rPr>
          <w:rFonts w:ascii="Times New Roman" w:hAnsi="Times New Roman" w:cs="Times New Roman"/>
          <w:bCs/>
          <w:color w:val="000000"/>
          <w:sz w:val="24"/>
          <w:szCs w:val="24"/>
        </w:rPr>
        <w:t xml:space="preserve"> el alcantarillado y en Río Chico el pozo séptico, debido a que no cuentan con el servicio de alcantarillado. Otra diferencia que se aprecia es en cuanto al tratamiento una vez que se enferman de </w:t>
      </w:r>
      <w:r w:rsidR="004F71A1" w:rsidRPr="003E5525">
        <w:rPr>
          <w:rFonts w:ascii="Times New Roman" w:hAnsi="Times New Roman" w:cs="Times New Roman"/>
          <w:bCs/>
          <w:color w:val="000000"/>
          <w:sz w:val="24"/>
          <w:szCs w:val="24"/>
        </w:rPr>
        <w:t>D</w:t>
      </w:r>
      <w:r w:rsidRPr="003E5525">
        <w:rPr>
          <w:rFonts w:ascii="Times New Roman" w:hAnsi="Times New Roman" w:cs="Times New Roman"/>
          <w:bCs/>
          <w:color w:val="000000"/>
          <w:sz w:val="24"/>
          <w:szCs w:val="24"/>
        </w:rPr>
        <w:t xml:space="preserve">engue, </w:t>
      </w:r>
      <w:proofErr w:type="spellStart"/>
      <w:r w:rsidR="004F71A1" w:rsidRPr="003E5525">
        <w:rPr>
          <w:rFonts w:ascii="Times New Roman" w:hAnsi="Times New Roman" w:cs="Times New Roman"/>
          <w:bCs/>
          <w:color w:val="000000"/>
          <w:sz w:val="24"/>
          <w:szCs w:val="24"/>
        </w:rPr>
        <w:t>Z</w:t>
      </w:r>
      <w:r w:rsidRPr="003E5525">
        <w:rPr>
          <w:rFonts w:ascii="Times New Roman" w:hAnsi="Times New Roman" w:cs="Times New Roman"/>
          <w:bCs/>
          <w:color w:val="000000"/>
          <w:sz w:val="24"/>
          <w:szCs w:val="24"/>
        </w:rPr>
        <w:t>ika</w:t>
      </w:r>
      <w:proofErr w:type="spellEnd"/>
      <w:r w:rsidRPr="003E5525">
        <w:rPr>
          <w:rFonts w:ascii="Times New Roman" w:hAnsi="Times New Roman" w:cs="Times New Roman"/>
          <w:bCs/>
          <w:color w:val="000000"/>
          <w:sz w:val="24"/>
          <w:szCs w:val="24"/>
        </w:rPr>
        <w:t xml:space="preserve"> o </w:t>
      </w:r>
      <w:proofErr w:type="spellStart"/>
      <w:r w:rsidR="004F71A1" w:rsidRPr="003E5525">
        <w:rPr>
          <w:rFonts w:ascii="Times New Roman" w:hAnsi="Times New Roman" w:cs="Times New Roman"/>
          <w:bCs/>
          <w:color w:val="000000"/>
          <w:sz w:val="24"/>
          <w:szCs w:val="24"/>
        </w:rPr>
        <w:t>C</w:t>
      </w:r>
      <w:r w:rsidRPr="003E5525">
        <w:rPr>
          <w:rFonts w:ascii="Times New Roman" w:hAnsi="Times New Roman" w:cs="Times New Roman"/>
          <w:bCs/>
          <w:color w:val="000000"/>
          <w:sz w:val="24"/>
          <w:szCs w:val="24"/>
        </w:rPr>
        <w:t>hikungunya</w:t>
      </w:r>
      <w:proofErr w:type="spellEnd"/>
      <w:r w:rsidRPr="003E5525">
        <w:rPr>
          <w:rFonts w:ascii="Times New Roman" w:hAnsi="Times New Roman" w:cs="Times New Roman"/>
          <w:bCs/>
          <w:color w:val="000000"/>
          <w:sz w:val="24"/>
          <w:szCs w:val="24"/>
        </w:rPr>
        <w:t xml:space="preserve">, en </w:t>
      </w:r>
      <w:proofErr w:type="spellStart"/>
      <w:r w:rsidRPr="003E5525">
        <w:rPr>
          <w:rFonts w:ascii="Times New Roman" w:hAnsi="Times New Roman" w:cs="Times New Roman"/>
          <w:bCs/>
          <w:color w:val="000000"/>
          <w:sz w:val="24"/>
          <w:szCs w:val="24"/>
        </w:rPr>
        <w:t>Salango</w:t>
      </w:r>
      <w:proofErr w:type="spellEnd"/>
      <w:r w:rsidRPr="003E5525">
        <w:rPr>
          <w:rFonts w:ascii="Times New Roman" w:hAnsi="Times New Roman" w:cs="Times New Roman"/>
          <w:bCs/>
          <w:color w:val="000000"/>
          <w:sz w:val="24"/>
          <w:szCs w:val="24"/>
        </w:rPr>
        <w:t xml:space="preserve"> los pobladores utilizan tratamiento farmacológico prescrito por facultativo, mientras en Río Chico acuden a la medicina natural. Esto debido a la escasa disponibilidad de servicios de salud, al no ser atendidos ni diagnosticados evidentemente no son medicados y se auto diagnostican y auto medican, con las implicaciones negativas que puede tener ello para la salud. Un último aspecto a resaltar es el desconocimiento de la población en Río Chico sobre el medio en el cual se reproducen los mosquitos, por lo cual es importante el papel que </w:t>
      </w:r>
      <w:r w:rsidRPr="003E5525">
        <w:rPr>
          <w:rFonts w:ascii="Times New Roman" w:hAnsi="Times New Roman" w:cs="Times New Roman"/>
          <w:bCs/>
          <w:color w:val="000000"/>
          <w:sz w:val="24"/>
          <w:szCs w:val="24"/>
        </w:rPr>
        <w:lastRenderedPageBreak/>
        <w:t>puede jugar el profesional de enfermería en la educación de estas personas en temáticas referidas con las medidas preventivas y de control a llevar.</w:t>
      </w:r>
    </w:p>
    <w:p w14:paraId="7EC183F4" w14:textId="77777777" w:rsidR="00B4682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Una vez procesados y analizados los resultados se elaboró un plan de intervención de enfermería para la promoción y educación comunitaria con la finalidad de prevenir y controlar la proliferación y propagación de vectores y por ende de las enfermedades vectoriales. El mismo consistió en la planificación de actividades educativas con participación de la comunidad. Para la elaboración del </w:t>
      </w:r>
      <w:r w:rsidR="00F8364F" w:rsidRPr="003E5525">
        <w:rPr>
          <w:rFonts w:ascii="Times New Roman" w:hAnsi="Times New Roman" w:cs="Times New Roman"/>
          <w:sz w:val="24"/>
          <w:szCs w:val="24"/>
        </w:rPr>
        <w:t xml:space="preserve">plan </w:t>
      </w:r>
      <w:r w:rsidRPr="003E5525">
        <w:rPr>
          <w:rFonts w:ascii="Times New Roman" w:hAnsi="Times New Roman" w:cs="Times New Roman"/>
          <w:sz w:val="24"/>
          <w:szCs w:val="24"/>
        </w:rPr>
        <w:t xml:space="preserve">se realizó el proceso de reconocimiento de las comunidades </w:t>
      </w:r>
      <w:proofErr w:type="spellStart"/>
      <w:r w:rsidRPr="003E5525">
        <w:rPr>
          <w:rFonts w:ascii="Times New Roman" w:hAnsi="Times New Roman" w:cs="Times New Roman"/>
          <w:sz w:val="24"/>
          <w:szCs w:val="24"/>
        </w:rPr>
        <w:t>Salango</w:t>
      </w:r>
      <w:proofErr w:type="spellEnd"/>
      <w:r w:rsidRPr="003E5525">
        <w:rPr>
          <w:rFonts w:ascii="Times New Roman" w:hAnsi="Times New Roman" w:cs="Times New Roman"/>
          <w:sz w:val="24"/>
          <w:szCs w:val="24"/>
        </w:rPr>
        <w:t xml:space="preserve"> y Río Chico y el diagnóstico preliminar elaborado conjuntamente con un equipo de trabajo en el área de salud y Miranda Harris estudiante del </w:t>
      </w:r>
      <w:proofErr w:type="spellStart"/>
      <w:r w:rsidRPr="003E5525">
        <w:rPr>
          <w:rFonts w:ascii="Times New Roman" w:hAnsi="Times New Roman" w:cs="Times New Roman"/>
          <w:sz w:val="24"/>
          <w:szCs w:val="24"/>
        </w:rPr>
        <w:t>Macalester</w:t>
      </w:r>
      <w:proofErr w:type="spellEnd"/>
      <w:r w:rsidRPr="003E5525">
        <w:rPr>
          <w:rFonts w:ascii="Times New Roman" w:hAnsi="Times New Roman" w:cs="Times New Roman"/>
          <w:sz w:val="24"/>
          <w:szCs w:val="24"/>
        </w:rPr>
        <w:t xml:space="preserve"> </w:t>
      </w:r>
      <w:proofErr w:type="spellStart"/>
      <w:r w:rsidRPr="003E5525">
        <w:rPr>
          <w:rFonts w:ascii="Times New Roman" w:hAnsi="Times New Roman" w:cs="Times New Roman"/>
          <w:sz w:val="24"/>
          <w:szCs w:val="24"/>
        </w:rPr>
        <w:t>College</w:t>
      </w:r>
      <w:proofErr w:type="spellEnd"/>
      <w:r w:rsidRPr="003E5525">
        <w:rPr>
          <w:rFonts w:ascii="Times New Roman" w:hAnsi="Times New Roman" w:cs="Times New Roman"/>
          <w:sz w:val="24"/>
          <w:szCs w:val="24"/>
        </w:rPr>
        <w:t xml:space="preserve"> de los Estados Unidos. </w:t>
      </w:r>
    </w:p>
    <w:p w14:paraId="60F017F5" w14:textId="77777777" w:rsidR="00B4682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El proceso de intervención se realizó en los meses de junio a agosto de 2017, organizando la comunidad por sectores, género y grupos etarios, con la finalidad de que se entendiera</w:t>
      </w:r>
      <w:r w:rsidR="00AD1D87" w:rsidRPr="003E5525">
        <w:rPr>
          <w:rFonts w:ascii="Times New Roman" w:hAnsi="Times New Roman" w:cs="Times New Roman"/>
          <w:sz w:val="24"/>
          <w:szCs w:val="24"/>
        </w:rPr>
        <w:t>n</w:t>
      </w:r>
      <w:r w:rsidRPr="003E5525">
        <w:rPr>
          <w:rFonts w:ascii="Times New Roman" w:hAnsi="Times New Roman" w:cs="Times New Roman"/>
          <w:sz w:val="24"/>
          <w:szCs w:val="24"/>
        </w:rPr>
        <w:t xml:space="preserve"> que solo con la participación comunitaria se podían alcanzar mejores condiciones de salud y calidad de vida. Es válido aclarar que fue necesario agrupar hombres y mujeres en grupos diferentes debido a que en un inicio cuando estaban mezclados, se notó que la participación de los hombres era nula, dejando el protagonismo solo a las mujeres. En una segunda etapa del proceso se hicieron grupos de ambos sexos, donde la participación era igualitaria y donde la participación era por igual. </w:t>
      </w:r>
    </w:p>
    <w:p w14:paraId="75D3F6A1" w14:textId="77777777" w:rsidR="00B4682A"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Una vez realizada la intervención de enfermería se visitó nuevamente a las personas que participaron en el proyecto en ambas comunidades para evaluar el proceso y cuantificar el impacto del mismo.</w:t>
      </w:r>
      <w:r w:rsidR="00BB33CC" w:rsidRPr="003E5525">
        <w:rPr>
          <w:rFonts w:ascii="Times New Roman" w:hAnsi="Times New Roman" w:cs="Times New Roman"/>
          <w:sz w:val="24"/>
          <w:szCs w:val="24"/>
        </w:rPr>
        <w:t xml:space="preserve"> </w:t>
      </w:r>
      <w:r w:rsidRPr="003E5525">
        <w:rPr>
          <w:rFonts w:ascii="Times New Roman" w:hAnsi="Times New Roman" w:cs="Times New Roman"/>
          <w:sz w:val="24"/>
          <w:szCs w:val="24"/>
        </w:rPr>
        <w:t xml:space="preserve">Se realizaron reuniones periódicas de trabajo con la comunidad y funcionarios de salud que laboran en </w:t>
      </w:r>
      <w:r w:rsidR="00BB33CC" w:rsidRPr="003E5525">
        <w:rPr>
          <w:rFonts w:ascii="Times New Roman" w:hAnsi="Times New Roman" w:cs="Times New Roman"/>
          <w:sz w:val="24"/>
          <w:szCs w:val="24"/>
        </w:rPr>
        <w:t>ambas</w:t>
      </w:r>
      <w:r w:rsidRPr="003E5525">
        <w:rPr>
          <w:rFonts w:ascii="Times New Roman" w:hAnsi="Times New Roman" w:cs="Times New Roman"/>
          <w:sz w:val="24"/>
          <w:szCs w:val="24"/>
        </w:rPr>
        <w:t xml:space="preserve"> comunidades, recabando criterios personales de los jefes de familia y líderes comunitarios sobre el trabajo realizado. Los datos recopilados y los pronunciamientos en base a la observación científica fueron analizados y discutidos por el equipo de salud que propició la intervención. </w:t>
      </w:r>
    </w:p>
    <w:p w14:paraId="5FA97C84" w14:textId="77777777" w:rsidR="00BB33CC" w:rsidRPr="003E5525" w:rsidRDefault="00B4682A"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Como resultado de ello se pudo evidenciar la disminución gradual de los criaderos de vectores transmisores, además de la reducción porcentual de la incidencia de los casos de morbilidad puesto que según datos d</w:t>
      </w:r>
      <w:r w:rsidR="003C548C" w:rsidRPr="003E5525">
        <w:rPr>
          <w:rFonts w:ascii="Times New Roman" w:hAnsi="Times New Roman" w:cs="Times New Roman"/>
          <w:sz w:val="24"/>
          <w:szCs w:val="24"/>
        </w:rPr>
        <w:t>el Distrito de Salud Pública 13D</w:t>
      </w:r>
      <w:r w:rsidRPr="003E5525">
        <w:rPr>
          <w:rFonts w:ascii="Times New Roman" w:hAnsi="Times New Roman" w:cs="Times New Roman"/>
          <w:sz w:val="24"/>
          <w:szCs w:val="24"/>
        </w:rPr>
        <w:t xml:space="preserve">03 en el 2017 fueron reportados 17 diagnósticos presuntivos de </w:t>
      </w:r>
      <w:proofErr w:type="spellStart"/>
      <w:r w:rsidRPr="003E5525">
        <w:rPr>
          <w:rFonts w:ascii="Times New Roman" w:hAnsi="Times New Roman" w:cs="Times New Roman"/>
          <w:sz w:val="24"/>
          <w:szCs w:val="24"/>
        </w:rPr>
        <w:t>zika</w:t>
      </w:r>
      <w:proofErr w:type="spellEnd"/>
      <w:r w:rsidRPr="003E5525">
        <w:rPr>
          <w:rFonts w:ascii="Times New Roman" w:hAnsi="Times New Roman" w:cs="Times New Roman"/>
          <w:sz w:val="24"/>
          <w:szCs w:val="24"/>
        </w:rPr>
        <w:t xml:space="preserve"> de los cuales cinco resultaron positivos, dos de ellos en mujeres embazadas; sin embargo en 2018 y transcurrido un invierno posterior a la intervención ejecutada, las tasas de morbilidad por vectores bajaron a su máxima expresión con cero casos. No obstante, como esta labor no fue sostenida la misma entidad de salud reporta que la comunidad nuevamente se encuentra en riesgo puesto que los actores sociales se han desatendido de las actitudes y </w:t>
      </w:r>
      <w:r w:rsidRPr="003E5525">
        <w:rPr>
          <w:rFonts w:ascii="Times New Roman" w:hAnsi="Times New Roman" w:cs="Times New Roman"/>
          <w:sz w:val="24"/>
          <w:szCs w:val="24"/>
        </w:rPr>
        <w:lastRenderedPageBreak/>
        <w:t>comportamientos adquiridos.</w:t>
      </w:r>
      <w:r w:rsidR="00BB33CC" w:rsidRPr="003E5525">
        <w:rPr>
          <w:rFonts w:ascii="Times New Roman" w:hAnsi="Times New Roman" w:cs="Times New Roman"/>
          <w:sz w:val="24"/>
          <w:szCs w:val="24"/>
        </w:rPr>
        <w:t xml:space="preserve"> </w:t>
      </w:r>
      <w:r w:rsidRPr="003E5525">
        <w:rPr>
          <w:rFonts w:ascii="Times New Roman" w:hAnsi="Times New Roman" w:cs="Times New Roman"/>
          <w:sz w:val="24"/>
          <w:szCs w:val="24"/>
        </w:rPr>
        <w:t xml:space="preserve">En base a estos resultados </w:t>
      </w:r>
      <w:r w:rsidR="003C548C" w:rsidRPr="003E5525">
        <w:rPr>
          <w:rFonts w:ascii="Times New Roman" w:hAnsi="Times New Roman" w:cs="Times New Roman"/>
          <w:sz w:val="24"/>
          <w:szCs w:val="24"/>
        </w:rPr>
        <w:t xml:space="preserve">se </w:t>
      </w:r>
      <w:r w:rsidR="00BB33CC" w:rsidRPr="003E5525">
        <w:rPr>
          <w:rFonts w:ascii="Times New Roman" w:hAnsi="Times New Roman" w:cs="Times New Roman"/>
          <w:sz w:val="24"/>
          <w:szCs w:val="24"/>
        </w:rPr>
        <w:t>propone la labor educativa por parte de la Carrera de enfermería de la UNESUM a través de sus estudiantes</w:t>
      </w:r>
    </w:p>
    <w:p w14:paraId="041AC1E0" w14:textId="77777777" w:rsidR="006153F8" w:rsidRPr="003E5525" w:rsidRDefault="009959FB" w:rsidP="003E5525">
      <w:pPr>
        <w:spacing w:after="240" w:line="360" w:lineRule="auto"/>
        <w:jc w:val="both"/>
        <w:rPr>
          <w:rFonts w:ascii="Times New Roman" w:hAnsi="Times New Roman" w:cs="Times New Roman"/>
          <w:b/>
          <w:sz w:val="24"/>
          <w:szCs w:val="24"/>
        </w:rPr>
      </w:pPr>
      <w:r w:rsidRPr="003E5525">
        <w:rPr>
          <w:rFonts w:ascii="Times New Roman" w:hAnsi="Times New Roman" w:cs="Times New Roman"/>
          <w:b/>
          <w:sz w:val="24"/>
          <w:szCs w:val="24"/>
        </w:rPr>
        <w:t>Discusión</w:t>
      </w:r>
    </w:p>
    <w:p w14:paraId="118C73C3" w14:textId="77777777" w:rsidR="004644ED" w:rsidRPr="003E5525" w:rsidRDefault="004644ED"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Se ha establecido que la relación espacial entre criaderos positivos y potenciales de </w:t>
      </w:r>
      <w:r w:rsidRPr="003E5525">
        <w:rPr>
          <w:rFonts w:ascii="Times New Roman" w:hAnsi="Times New Roman" w:cs="Times New Roman"/>
          <w:i/>
          <w:sz w:val="24"/>
          <w:szCs w:val="24"/>
        </w:rPr>
        <w:t xml:space="preserve">A. </w:t>
      </w:r>
      <w:proofErr w:type="spellStart"/>
      <w:r w:rsidRPr="003E5525">
        <w:rPr>
          <w:rFonts w:ascii="Times New Roman" w:hAnsi="Times New Roman" w:cs="Times New Roman"/>
          <w:i/>
          <w:sz w:val="24"/>
          <w:szCs w:val="24"/>
        </w:rPr>
        <w:t>aegypti</w:t>
      </w:r>
      <w:proofErr w:type="spellEnd"/>
      <w:r w:rsidRPr="003E5525">
        <w:rPr>
          <w:rFonts w:ascii="Times New Roman" w:hAnsi="Times New Roman" w:cs="Times New Roman"/>
          <w:sz w:val="24"/>
          <w:szCs w:val="24"/>
        </w:rPr>
        <w:t xml:space="preserve"> en el </w:t>
      </w:r>
      <w:proofErr w:type="spellStart"/>
      <w:r w:rsidRPr="003E5525">
        <w:rPr>
          <w:rFonts w:ascii="Times New Roman" w:hAnsi="Times New Roman" w:cs="Times New Roman"/>
          <w:sz w:val="24"/>
          <w:szCs w:val="24"/>
        </w:rPr>
        <w:t>intradomicilio</w:t>
      </w:r>
      <w:proofErr w:type="spellEnd"/>
      <w:r w:rsidRPr="003E5525">
        <w:rPr>
          <w:rFonts w:ascii="Times New Roman" w:hAnsi="Times New Roman" w:cs="Times New Roman"/>
          <w:sz w:val="24"/>
          <w:szCs w:val="24"/>
        </w:rPr>
        <w:t xml:space="preserve"> y el </w:t>
      </w:r>
      <w:proofErr w:type="spellStart"/>
      <w:r w:rsidRPr="003E5525">
        <w:rPr>
          <w:rFonts w:ascii="Times New Roman" w:hAnsi="Times New Roman" w:cs="Times New Roman"/>
          <w:sz w:val="24"/>
          <w:szCs w:val="24"/>
        </w:rPr>
        <w:t>extradomicilio</w:t>
      </w:r>
      <w:proofErr w:type="spellEnd"/>
      <w:r w:rsidRPr="003E5525">
        <w:rPr>
          <w:rFonts w:ascii="Times New Roman" w:hAnsi="Times New Roman" w:cs="Times New Roman"/>
          <w:sz w:val="24"/>
          <w:szCs w:val="24"/>
        </w:rPr>
        <w:t xml:space="preserve"> es dinámica y muy sensible a las características de cada territorio, por lo que al establecer su distribución espacial se contribuye a la priorización de recursos y acciones en</w:t>
      </w:r>
      <w:r w:rsidRPr="003E5525">
        <w:rPr>
          <w:rFonts w:ascii="Times New Roman" w:hAnsi="Times New Roman" w:cs="Times New Roman"/>
          <w:color w:val="111111"/>
          <w:sz w:val="24"/>
          <w:szCs w:val="24"/>
          <w:shd w:val="clear" w:color="auto" w:fill="FBFBF3"/>
        </w:rPr>
        <w:t xml:space="preserve"> </w:t>
      </w:r>
      <w:r w:rsidRPr="003E5525">
        <w:rPr>
          <w:rFonts w:ascii="Times New Roman" w:hAnsi="Times New Roman" w:cs="Times New Roman"/>
          <w:sz w:val="24"/>
          <w:szCs w:val="24"/>
        </w:rPr>
        <w:t>los diferentes programas de control vectorial</w:t>
      </w:r>
      <w:sdt>
        <w:sdtPr>
          <w:rPr>
            <w:rFonts w:ascii="Times New Roman" w:hAnsi="Times New Roman" w:cs="Times New Roman"/>
            <w:sz w:val="24"/>
            <w:szCs w:val="24"/>
          </w:rPr>
          <w:id w:val="-1454016334"/>
          <w:citation/>
        </w:sdtPr>
        <w:sdtEndPr/>
        <w:sdtContent>
          <w:r w:rsidRPr="003E5525">
            <w:rPr>
              <w:rFonts w:ascii="Times New Roman" w:hAnsi="Times New Roman" w:cs="Times New Roman"/>
              <w:sz w:val="24"/>
              <w:szCs w:val="24"/>
            </w:rPr>
            <w:fldChar w:fldCharType="begin"/>
          </w:r>
          <w:r w:rsidRPr="003E5525">
            <w:rPr>
              <w:rFonts w:ascii="Times New Roman" w:hAnsi="Times New Roman" w:cs="Times New Roman"/>
              <w:sz w:val="24"/>
              <w:szCs w:val="24"/>
            </w:rPr>
            <w:instrText xml:space="preserve">CITATION Cua17 \l 3082 </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 xml:space="preserve"> (Cuartas, y otros, 2017)</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w:t>
      </w:r>
      <w:r w:rsidR="003F2D0D" w:rsidRPr="003E5525">
        <w:rPr>
          <w:rFonts w:ascii="Times New Roman" w:hAnsi="Times New Roman" w:cs="Times New Roman"/>
          <w:sz w:val="24"/>
          <w:szCs w:val="24"/>
        </w:rPr>
        <w:t xml:space="preserve"> Según la literatura científica y la Organización Panamericana de la Salud se conoce que el </w:t>
      </w:r>
      <w:r w:rsidR="003F2D0D" w:rsidRPr="003E5525">
        <w:rPr>
          <w:rFonts w:ascii="Times New Roman" w:hAnsi="Times New Roman" w:cs="Times New Roman"/>
          <w:i/>
          <w:sz w:val="24"/>
          <w:szCs w:val="24"/>
        </w:rPr>
        <w:t xml:space="preserve">A. </w:t>
      </w:r>
      <w:proofErr w:type="spellStart"/>
      <w:r w:rsidR="003F2D0D" w:rsidRPr="003E5525">
        <w:rPr>
          <w:rFonts w:ascii="Times New Roman" w:hAnsi="Times New Roman" w:cs="Times New Roman"/>
          <w:i/>
          <w:sz w:val="24"/>
          <w:szCs w:val="24"/>
        </w:rPr>
        <w:t>aegypti</w:t>
      </w:r>
      <w:proofErr w:type="spellEnd"/>
      <w:r w:rsidR="003F2D0D" w:rsidRPr="003E5525">
        <w:rPr>
          <w:rFonts w:ascii="Times New Roman" w:hAnsi="Times New Roman" w:cs="Times New Roman"/>
          <w:sz w:val="24"/>
          <w:szCs w:val="24"/>
        </w:rPr>
        <w:t xml:space="preserve"> muestra mayor facilidad de reproducción alrededor de las viviendas del hombre en cualquier recipiente o zona artificial que pueda retener agua limpia como botellas, llantas, desagües, tanques sin cubrir, floreros, además de poder depositar sus huevos para su posterior reproducción en criaderos naturales como agujeros en arboles charcos y otros</w:t>
      </w:r>
      <w:sdt>
        <w:sdtPr>
          <w:rPr>
            <w:rFonts w:ascii="Times New Roman" w:hAnsi="Times New Roman" w:cs="Times New Roman"/>
            <w:sz w:val="24"/>
            <w:szCs w:val="24"/>
          </w:rPr>
          <w:id w:val="693350342"/>
          <w:citation/>
        </w:sdtPr>
        <w:sdtEndPr/>
        <w:sdtContent>
          <w:r w:rsidR="003F2D0D" w:rsidRPr="003E5525">
            <w:rPr>
              <w:rFonts w:ascii="Times New Roman" w:hAnsi="Times New Roman" w:cs="Times New Roman"/>
              <w:sz w:val="24"/>
              <w:szCs w:val="24"/>
            </w:rPr>
            <w:fldChar w:fldCharType="begin"/>
          </w:r>
          <w:r w:rsidR="003F2D0D" w:rsidRPr="003E5525">
            <w:rPr>
              <w:rFonts w:ascii="Times New Roman" w:hAnsi="Times New Roman" w:cs="Times New Roman"/>
              <w:sz w:val="24"/>
              <w:szCs w:val="24"/>
            </w:rPr>
            <w:instrText xml:space="preserve">CITATION Her15 \l 3082 </w:instrText>
          </w:r>
          <w:r w:rsidR="003F2D0D"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 xml:space="preserve"> (Schembri, 2015)</w:t>
          </w:r>
          <w:r w:rsidR="003F2D0D" w:rsidRPr="003E5525">
            <w:rPr>
              <w:rFonts w:ascii="Times New Roman" w:hAnsi="Times New Roman" w:cs="Times New Roman"/>
              <w:sz w:val="24"/>
              <w:szCs w:val="24"/>
            </w:rPr>
            <w:fldChar w:fldCharType="end"/>
          </w:r>
        </w:sdtContent>
      </w:sdt>
      <w:r w:rsidR="003F2D0D" w:rsidRPr="003E5525">
        <w:rPr>
          <w:rFonts w:ascii="Times New Roman" w:hAnsi="Times New Roman" w:cs="Times New Roman"/>
          <w:sz w:val="24"/>
          <w:szCs w:val="24"/>
        </w:rPr>
        <w:t>, siendo así, es importante educar a la población sobre el dominio del tema.</w:t>
      </w:r>
    </w:p>
    <w:p w14:paraId="5441BAF5" w14:textId="77777777" w:rsidR="009959FB" w:rsidRPr="003E5525" w:rsidRDefault="003F2D0D"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Para el control y prevención de las enfermedades vectoriales, e</w:t>
      </w:r>
      <w:r w:rsidR="00746BC1" w:rsidRPr="003E5525">
        <w:rPr>
          <w:rFonts w:ascii="Times New Roman" w:hAnsi="Times New Roman" w:cs="Times New Roman"/>
          <w:sz w:val="24"/>
          <w:szCs w:val="24"/>
        </w:rPr>
        <w:t xml:space="preserve">l nuevo modelo de gestión del estado en el control de </w:t>
      </w:r>
      <w:r w:rsidRPr="003E5525">
        <w:rPr>
          <w:rFonts w:ascii="Times New Roman" w:hAnsi="Times New Roman" w:cs="Times New Roman"/>
          <w:sz w:val="24"/>
          <w:szCs w:val="24"/>
        </w:rPr>
        <w:t>estas</w:t>
      </w:r>
      <w:r w:rsidR="00746BC1" w:rsidRPr="003E5525">
        <w:rPr>
          <w:rFonts w:ascii="Times New Roman" w:hAnsi="Times New Roman" w:cs="Times New Roman"/>
          <w:sz w:val="24"/>
          <w:szCs w:val="24"/>
        </w:rPr>
        <w:t xml:space="preserve"> en el SNEM</w:t>
      </w:r>
      <w:r w:rsidRPr="003E5525">
        <w:rPr>
          <w:rFonts w:ascii="Times New Roman" w:hAnsi="Times New Roman" w:cs="Times New Roman"/>
          <w:sz w:val="24"/>
          <w:szCs w:val="24"/>
        </w:rPr>
        <w:t>,</w:t>
      </w:r>
      <w:r w:rsidR="00746BC1" w:rsidRPr="003E5525">
        <w:rPr>
          <w:rFonts w:ascii="Times New Roman" w:hAnsi="Times New Roman" w:cs="Times New Roman"/>
          <w:sz w:val="24"/>
          <w:szCs w:val="24"/>
        </w:rPr>
        <w:t xml:space="preserve"> indica que está encaminado a realizar una intervención integral en un territorio según sus características endógenas, el cual cuenta con varias subdirecciones siendo los encargados de la capacidad operacional los distritos</w:t>
      </w:r>
      <w:sdt>
        <w:sdtPr>
          <w:rPr>
            <w:rFonts w:ascii="Times New Roman" w:hAnsi="Times New Roman" w:cs="Times New Roman"/>
            <w:sz w:val="24"/>
            <w:szCs w:val="24"/>
          </w:rPr>
          <w:id w:val="637459178"/>
          <w:citation/>
        </w:sdtPr>
        <w:sdtEndPr/>
        <w:sdtContent>
          <w:r w:rsidR="00746BC1" w:rsidRPr="003E5525">
            <w:rPr>
              <w:rFonts w:ascii="Times New Roman" w:hAnsi="Times New Roman" w:cs="Times New Roman"/>
              <w:sz w:val="24"/>
              <w:szCs w:val="24"/>
            </w:rPr>
            <w:fldChar w:fldCharType="begin"/>
          </w:r>
          <w:r w:rsidR="00746BC1" w:rsidRPr="003E5525">
            <w:rPr>
              <w:rFonts w:ascii="Times New Roman" w:hAnsi="Times New Roman" w:cs="Times New Roman"/>
              <w:sz w:val="24"/>
              <w:szCs w:val="24"/>
            </w:rPr>
            <w:instrText xml:space="preserve">CITATION San07 \l 3082 </w:instrText>
          </w:r>
          <w:r w:rsidR="00746BC1"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 xml:space="preserve"> (San Martín &amp; Brathwaite-Dick, 2007)</w:t>
          </w:r>
          <w:r w:rsidR="00746BC1" w:rsidRPr="003E5525">
            <w:rPr>
              <w:rFonts w:ascii="Times New Roman" w:hAnsi="Times New Roman" w:cs="Times New Roman"/>
              <w:sz w:val="24"/>
              <w:szCs w:val="24"/>
            </w:rPr>
            <w:fldChar w:fldCharType="end"/>
          </w:r>
        </w:sdtContent>
      </w:sdt>
      <w:r w:rsidR="00746BC1" w:rsidRPr="003E5525">
        <w:rPr>
          <w:rFonts w:ascii="Times New Roman" w:hAnsi="Times New Roman" w:cs="Times New Roman"/>
          <w:sz w:val="24"/>
          <w:szCs w:val="24"/>
        </w:rPr>
        <w:t>.</w:t>
      </w:r>
    </w:p>
    <w:p w14:paraId="78AE2EE7" w14:textId="77777777" w:rsidR="004644ED" w:rsidRPr="003E5525" w:rsidRDefault="00C02DF1"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Además del tratamiento farmacológico convencional, l</w:t>
      </w:r>
      <w:r w:rsidR="004644ED" w:rsidRPr="003E5525">
        <w:rPr>
          <w:rFonts w:ascii="Times New Roman" w:hAnsi="Times New Roman" w:cs="Times New Roman"/>
          <w:sz w:val="24"/>
          <w:szCs w:val="24"/>
        </w:rPr>
        <w:t>a Organización Mundial de la Salud indica que el uso de la medic</w:t>
      </w:r>
      <w:r w:rsidRPr="003E5525">
        <w:rPr>
          <w:rFonts w:ascii="Times New Roman" w:hAnsi="Times New Roman" w:cs="Times New Roman"/>
          <w:sz w:val="24"/>
          <w:szCs w:val="24"/>
        </w:rPr>
        <w:t>ina alternativa complementaria puede contribuir</w:t>
      </w:r>
      <w:r w:rsidR="004644ED" w:rsidRPr="003E5525">
        <w:rPr>
          <w:rFonts w:ascii="Times New Roman" w:hAnsi="Times New Roman" w:cs="Times New Roman"/>
          <w:sz w:val="24"/>
          <w:szCs w:val="24"/>
        </w:rPr>
        <w:t xml:space="preserve"> a las autoridades sanitarias en el proceso de recuperación del estado de salud, logrando incluso la autonomía del paciente </w:t>
      </w:r>
      <w:sdt>
        <w:sdtPr>
          <w:rPr>
            <w:rFonts w:ascii="Times New Roman" w:hAnsi="Times New Roman" w:cs="Times New Roman"/>
            <w:sz w:val="24"/>
            <w:szCs w:val="24"/>
          </w:rPr>
          <w:id w:val="151034825"/>
          <w:citation/>
        </w:sdtPr>
        <w:sdtEndPr/>
        <w:sdtContent>
          <w:r w:rsidR="004644ED" w:rsidRPr="003E5525">
            <w:rPr>
              <w:rFonts w:ascii="Times New Roman" w:hAnsi="Times New Roman" w:cs="Times New Roman"/>
              <w:sz w:val="24"/>
              <w:szCs w:val="24"/>
            </w:rPr>
            <w:fldChar w:fldCharType="begin"/>
          </w:r>
          <w:r w:rsidR="004644ED" w:rsidRPr="003E5525">
            <w:rPr>
              <w:rFonts w:ascii="Times New Roman" w:hAnsi="Times New Roman" w:cs="Times New Roman"/>
              <w:sz w:val="24"/>
              <w:szCs w:val="24"/>
            </w:rPr>
            <w:instrText xml:space="preserve">CITATION Org13 \l 3082 </w:instrText>
          </w:r>
          <w:r w:rsidR="004644ED"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(Organización Mundial de la Salud, 2013)</w:t>
          </w:r>
          <w:r w:rsidR="004644ED" w:rsidRPr="003E5525">
            <w:rPr>
              <w:rFonts w:ascii="Times New Roman" w:hAnsi="Times New Roman" w:cs="Times New Roman"/>
              <w:sz w:val="24"/>
              <w:szCs w:val="24"/>
            </w:rPr>
            <w:fldChar w:fldCharType="end"/>
          </w:r>
        </w:sdtContent>
      </w:sdt>
      <w:r w:rsidR="004644ED" w:rsidRPr="003E5525">
        <w:rPr>
          <w:rFonts w:ascii="Times New Roman" w:hAnsi="Times New Roman" w:cs="Times New Roman"/>
          <w:sz w:val="24"/>
          <w:szCs w:val="24"/>
        </w:rPr>
        <w:t>.</w:t>
      </w:r>
    </w:p>
    <w:p w14:paraId="4D4A5552" w14:textId="77777777" w:rsidR="003F2D0D" w:rsidRPr="003E5525" w:rsidRDefault="003F2D0D"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 xml:space="preserve">Al ser uno de los factores </w:t>
      </w:r>
      <w:r w:rsidR="00C02DF1" w:rsidRPr="003E5525">
        <w:rPr>
          <w:rFonts w:ascii="Times New Roman" w:hAnsi="Times New Roman" w:cs="Times New Roman"/>
          <w:sz w:val="24"/>
          <w:szCs w:val="24"/>
        </w:rPr>
        <w:t>de alto riesgo</w:t>
      </w:r>
      <w:r w:rsidRPr="003E5525">
        <w:rPr>
          <w:rFonts w:ascii="Times New Roman" w:hAnsi="Times New Roman" w:cs="Times New Roman"/>
          <w:sz w:val="24"/>
          <w:szCs w:val="24"/>
        </w:rPr>
        <w:t xml:space="preserve"> la extrema pobreza, se realizó una revisión de la literatura científica, así como datos estadísticos del Instituto Nacional de Estadísticas y Censos. Los datos de esta entidad para el 2018 establecen que la población rural posee aproximadamente un 40% de pobreza y un 25% de extrema pobreza </w:t>
      </w:r>
      <w:sdt>
        <w:sdtPr>
          <w:rPr>
            <w:rFonts w:ascii="Times New Roman" w:hAnsi="Times New Roman" w:cs="Times New Roman"/>
            <w:sz w:val="24"/>
            <w:szCs w:val="24"/>
          </w:rPr>
          <w:id w:val="-740484287"/>
          <w:citation/>
        </w:sdtPr>
        <w:sdtEndPr/>
        <w:sdtContent>
          <w:r w:rsidRPr="003E5525">
            <w:rPr>
              <w:rFonts w:ascii="Times New Roman" w:hAnsi="Times New Roman" w:cs="Times New Roman"/>
              <w:sz w:val="24"/>
              <w:szCs w:val="24"/>
            </w:rPr>
            <w:fldChar w:fldCharType="begin"/>
          </w:r>
          <w:r w:rsidRPr="003E5525">
            <w:rPr>
              <w:rFonts w:ascii="Times New Roman" w:hAnsi="Times New Roman" w:cs="Times New Roman"/>
              <w:sz w:val="24"/>
              <w:szCs w:val="24"/>
            </w:rPr>
            <w:instrText xml:space="preserve">CITATION Est18 \l 3082 </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(Lombeida, 2018)</w:t>
          </w:r>
          <w:r w:rsidRPr="003E5525">
            <w:rPr>
              <w:rFonts w:ascii="Times New Roman" w:hAnsi="Times New Roman" w:cs="Times New Roman"/>
              <w:sz w:val="24"/>
              <w:szCs w:val="24"/>
            </w:rPr>
            <w:fldChar w:fldCharType="end"/>
          </w:r>
        </w:sdtContent>
      </w:sdt>
      <w:r w:rsidRPr="003E5525">
        <w:rPr>
          <w:rFonts w:ascii="Times New Roman" w:hAnsi="Times New Roman" w:cs="Times New Roman"/>
          <w:sz w:val="24"/>
          <w:szCs w:val="24"/>
        </w:rPr>
        <w:t xml:space="preserve">. </w:t>
      </w:r>
    </w:p>
    <w:p w14:paraId="37B7F8F1" w14:textId="218E5F6B" w:rsidR="003E5525" w:rsidRDefault="00C02DF1" w:rsidP="003E5525">
      <w:pPr>
        <w:spacing w:after="240" w:line="360" w:lineRule="auto"/>
        <w:jc w:val="both"/>
        <w:rPr>
          <w:rFonts w:ascii="Times New Roman" w:hAnsi="Times New Roman" w:cs="Times New Roman"/>
          <w:sz w:val="24"/>
          <w:szCs w:val="24"/>
        </w:rPr>
      </w:pPr>
      <w:r w:rsidRPr="003E5525">
        <w:rPr>
          <w:rFonts w:ascii="Times New Roman" w:hAnsi="Times New Roman" w:cs="Times New Roman"/>
          <w:sz w:val="24"/>
          <w:szCs w:val="24"/>
        </w:rPr>
        <w:t>Finalmente, s</w:t>
      </w:r>
      <w:r w:rsidR="00746BC1" w:rsidRPr="003E5525">
        <w:rPr>
          <w:rFonts w:ascii="Times New Roman" w:hAnsi="Times New Roman" w:cs="Times New Roman"/>
          <w:sz w:val="24"/>
          <w:szCs w:val="24"/>
        </w:rPr>
        <w:t xml:space="preserve">e considera como uno de los principales enfoques de la enfermera su </w:t>
      </w:r>
      <w:r w:rsidRPr="003E5525">
        <w:rPr>
          <w:rFonts w:ascii="Times New Roman" w:hAnsi="Times New Roman" w:cs="Times New Roman"/>
          <w:sz w:val="24"/>
          <w:szCs w:val="24"/>
        </w:rPr>
        <w:t>papel</w:t>
      </w:r>
      <w:r w:rsidR="00746BC1" w:rsidRPr="003E5525">
        <w:rPr>
          <w:rFonts w:ascii="Times New Roman" w:hAnsi="Times New Roman" w:cs="Times New Roman"/>
          <w:sz w:val="24"/>
          <w:szCs w:val="24"/>
        </w:rPr>
        <w:t xml:space="preserve"> participativo y educativo en la comunidad puesto que de esta manera se asegura cubrir satisfactoriamente las necesidades de atención únicas y particulares de cada individuo, familia y comunidad y no sólo el tratar la enfermedad. </w:t>
      </w:r>
      <w:sdt>
        <w:sdtPr>
          <w:rPr>
            <w:rFonts w:ascii="Times New Roman" w:hAnsi="Times New Roman" w:cs="Times New Roman"/>
            <w:sz w:val="24"/>
            <w:szCs w:val="24"/>
          </w:rPr>
          <w:id w:val="-2060767647"/>
          <w:citation/>
        </w:sdtPr>
        <w:sdtEndPr/>
        <w:sdtContent>
          <w:r w:rsidR="00746BC1" w:rsidRPr="003E5525">
            <w:rPr>
              <w:rFonts w:ascii="Times New Roman" w:hAnsi="Times New Roman" w:cs="Times New Roman"/>
              <w:sz w:val="24"/>
              <w:szCs w:val="24"/>
            </w:rPr>
            <w:fldChar w:fldCharType="begin"/>
          </w:r>
          <w:r w:rsidR="00746BC1" w:rsidRPr="003E5525">
            <w:rPr>
              <w:rFonts w:ascii="Times New Roman" w:hAnsi="Times New Roman" w:cs="Times New Roman"/>
              <w:sz w:val="24"/>
              <w:szCs w:val="24"/>
            </w:rPr>
            <w:instrText xml:space="preserve">CITATION Lic17 \l 3082 </w:instrText>
          </w:r>
          <w:r w:rsidR="00746BC1"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rPr>
            <w:t>(Durán, 2017)</w:t>
          </w:r>
          <w:r w:rsidR="00746BC1" w:rsidRPr="003E5525">
            <w:rPr>
              <w:rFonts w:ascii="Times New Roman" w:hAnsi="Times New Roman" w:cs="Times New Roman"/>
              <w:sz w:val="24"/>
              <w:szCs w:val="24"/>
            </w:rPr>
            <w:fldChar w:fldCharType="end"/>
          </w:r>
        </w:sdtContent>
      </w:sdt>
      <w:r w:rsidR="00746BC1" w:rsidRPr="003E5525">
        <w:rPr>
          <w:rFonts w:ascii="Times New Roman" w:hAnsi="Times New Roman" w:cs="Times New Roman"/>
          <w:sz w:val="24"/>
          <w:szCs w:val="24"/>
        </w:rPr>
        <w:t>.</w:t>
      </w:r>
    </w:p>
    <w:p w14:paraId="6DEF59CB" w14:textId="77777777" w:rsidR="003E5525" w:rsidRDefault="003E5525">
      <w:pPr>
        <w:rPr>
          <w:rFonts w:ascii="Times New Roman" w:hAnsi="Times New Roman" w:cs="Times New Roman"/>
          <w:sz w:val="24"/>
          <w:szCs w:val="24"/>
        </w:rPr>
      </w:pPr>
      <w:r>
        <w:rPr>
          <w:rFonts w:ascii="Times New Roman" w:hAnsi="Times New Roman" w:cs="Times New Roman"/>
          <w:sz w:val="24"/>
          <w:szCs w:val="24"/>
        </w:rPr>
        <w:br w:type="page"/>
      </w:r>
    </w:p>
    <w:p w14:paraId="27D5FA56" w14:textId="77777777" w:rsidR="00907AFB" w:rsidRPr="003E5525" w:rsidRDefault="00BC5280" w:rsidP="003E5525">
      <w:pPr>
        <w:spacing w:after="240" w:line="360" w:lineRule="auto"/>
        <w:jc w:val="both"/>
        <w:rPr>
          <w:rFonts w:ascii="Times New Roman" w:hAnsi="Times New Roman" w:cs="Times New Roman"/>
          <w:b/>
          <w:sz w:val="24"/>
          <w:szCs w:val="24"/>
        </w:rPr>
      </w:pPr>
      <w:r w:rsidRPr="003E5525">
        <w:rPr>
          <w:rFonts w:ascii="Times New Roman" w:hAnsi="Times New Roman" w:cs="Times New Roman"/>
          <w:b/>
          <w:sz w:val="24"/>
          <w:szCs w:val="24"/>
        </w:rPr>
        <w:lastRenderedPageBreak/>
        <w:t xml:space="preserve">Conclusiones </w:t>
      </w:r>
    </w:p>
    <w:p w14:paraId="56F18557" w14:textId="77777777" w:rsidR="0087731D" w:rsidRPr="003E5525" w:rsidRDefault="00B4682A" w:rsidP="003E5525">
      <w:pPr>
        <w:pStyle w:val="Prrafodelista"/>
        <w:spacing w:after="240" w:line="360" w:lineRule="auto"/>
        <w:ind w:left="360"/>
        <w:contextualSpacing w:val="0"/>
        <w:jc w:val="both"/>
        <w:rPr>
          <w:rFonts w:ascii="Times New Roman" w:hAnsi="Times New Roman" w:cs="Times New Roman"/>
          <w:sz w:val="24"/>
          <w:szCs w:val="24"/>
        </w:rPr>
      </w:pPr>
      <w:r w:rsidRPr="003E5525">
        <w:rPr>
          <w:rFonts w:ascii="Times New Roman" w:hAnsi="Times New Roman" w:cs="Times New Roman"/>
          <w:sz w:val="24"/>
          <w:szCs w:val="24"/>
          <w:lang w:val="es-ES"/>
        </w:rPr>
        <w:t xml:space="preserve">Se valoró la situación actual de salud de la comunidad </w:t>
      </w:r>
      <w:proofErr w:type="spellStart"/>
      <w:r w:rsidRPr="003E5525">
        <w:rPr>
          <w:rFonts w:ascii="Times New Roman" w:hAnsi="Times New Roman" w:cs="Times New Roman"/>
          <w:sz w:val="24"/>
          <w:szCs w:val="24"/>
          <w:lang w:val="es-ES"/>
        </w:rPr>
        <w:t>Salango</w:t>
      </w:r>
      <w:proofErr w:type="spellEnd"/>
      <w:r w:rsidRPr="003E5525">
        <w:rPr>
          <w:rFonts w:ascii="Times New Roman" w:hAnsi="Times New Roman" w:cs="Times New Roman"/>
          <w:sz w:val="24"/>
          <w:szCs w:val="24"/>
          <w:lang w:val="es-ES"/>
        </w:rPr>
        <w:t xml:space="preserve"> y del Recinto Río Chico, en relación </w:t>
      </w:r>
      <w:r w:rsidR="0009014C" w:rsidRPr="003E5525">
        <w:rPr>
          <w:rFonts w:ascii="Times New Roman" w:hAnsi="Times New Roman" w:cs="Times New Roman"/>
          <w:sz w:val="24"/>
          <w:szCs w:val="24"/>
          <w:lang w:val="es-ES"/>
        </w:rPr>
        <w:t>a</w:t>
      </w:r>
      <w:r w:rsidRPr="003E5525">
        <w:rPr>
          <w:rFonts w:ascii="Times New Roman" w:hAnsi="Times New Roman" w:cs="Times New Roman"/>
          <w:sz w:val="24"/>
          <w:szCs w:val="24"/>
          <w:lang w:val="es-ES"/>
        </w:rPr>
        <w:t xml:space="preserve"> las enfermedades de transmisión vectorial</w:t>
      </w:r>
      <w:r w:rsidR="00AC4C9E" w:rsidRPr="003E5525">
        <w:rPr>
          <w:rFonts w:ascii="Times New Roman" w:hAnsi="Times New Roman" w:cs="Times New Roman"/>
          <w:sz w:val="24"/>
          <w:szCs w:val="24"/>
          <w:lang w:val="es-ES"/>
        </w:rPr>
        <w:t>,</w:t>
      </w:r>
      <w:r w:rsidRPr="003E5525">
        <w:rPr>
          <w:rFonts w:ascii="Times New Roman" w:hAnsi="Times New Roman" w:cs="Times New Roman"/>
          <w:sz w:val="24"/>
          <w:szCs w:val="24"/>
          <w:lang w:val="es-ES"/>
        </w:rPr>
        <w:t xml:space="preserve"> determinando la presencia de elevados niveles de casos de dengue, </w:t>
      </w:r>
      <w:proofErr w:type="spellStart"/>
      <w:r w:rsidRPr="003E5525">
        <w:rPr>
          <w:rFonts w:ascii="Times New Roman" w:hAnsi="Times New Roman" w:cs="Times New Roman"/>
          <w:sz w:val="24"/>
          <w:szCs w:val="24"/>
          <w:lang w:val="es-ES"/>
        </w:rPr>
        <w:t>chikungunya</w:t>
      </w:r>
      <w:proofErr w:type="spellEnd"/>
      <w:r w:rsidRPr="003E5525">
        <w:rPr>
          <w:rFonts w:ascii="Times New Roman" w:hAnsi="Times New Roman" w:cs="Times New Roman"/>
          <w:sz w:val="24"/>
          <w:szCs w:val="24"/>
          <w:lang w:val="es-ES"/>
        </w:rPr>
        <w:t xml:space="preserve"> y </w:t>
      </w:r>
      <w:proofErr w:type="spellStart"/>
      <w:r w:rsidRPr="003E5525">
        <w:rPr>
          <w:rFonts w:ascii="Times New Roman" w:hAnsi="Times New Roman" w:cs="Times New Roman"/>
          <w:sz w:val="24"/>
          <w:szCs w:val="24"/>
          <w:lang w:val="es-ES"/>
        </w:rPr>
        <w:t>zika</w:t>
      </w:r>
      <w:proofErr w:type="spellEnd"/>
      <w:r w:rsidR="003C548C" w:rsidRPr="003E5525">
        <w:rPr>
          <w:rFonts w:ascii="Times New Roman" w:hAnsi="Times New Roman" w:cs="Times New Roman"/>
          <w:sz w:val="24"/>
          <w:szCs w:val="24"/>
          <w:lang w:val="es-ES"/>
        </w:rPr>
        <w:t>.</w:t>
      </w:r>
      <w:r w:rsidR="0009014C" w:rsidRPr="003E5525">
        <w:rPr>
          <w:rFonts w:ascii="Times New Roman" w:hAnsi="Times New Roman" w:cs="Times New Roman"/>
          <w:sz w:val="24"/>
          <w:szCs w:val="24"/>
          <w:lang w:val="es-ES"/>
        </w:rPr>
        <w:t xml:space="preserve"> </w:t>
      </w:r>
      <w:r w:rsidRPr="003E5525">
        <w:rPr>
          <w:rFonts w:ascii="Times New Roman" w:hAnsi="Times New Roman" w:cs="Times New Roman"/>
          <w:sz w:val="24"/>
          <w:szCs w:val="24"/>
          <w:lang w:val="es-ES"/>
        </w:rPr>
        <w:t xml:space="preserve">La promoción en salud </w:t>
      </w:r>
      <w:r w:rsidR="006153F8" w:rsidRPr="003E5525">
        <w:rPr>
          <w:rFonts w:ascii="Times New Roman" w:hAnsi="Times New Roman" w:cs="Times New Roman"/>
          <w:sz w:val="24"/>
          <w:szCs w:val="24"/>
          <w:lang w:val="es-ES"/>
        </w:rPr>
        <w:t xml:space="preserve">se realizó </w:t>
      </w:r>
      <w:r w:rsidR="003C548C" w:rsidRPr="003E5525">
        <w:rPr>
          <w:rFonts w:ascii="Times New Roman" w:hAnsi="Times New Roman" w:cs="Times New Roman"/>
          <w:sz w:val="24"/>
          <w:szCs w:val="24"/>
          <w:lang w:val="es-ES"/>
        </w:rPr>
        <w:t>con</w:t>
      </w:r>
      <w:r w:rsidRPr="003E5525">
        <w:rPr>
          <w:rFonts w:ascii="Times New Roman" w:hAnsi="Times New Roman" w:cs="Times New Roman"/>
          <w:sz w:val="24"/>
          <w:szCs w:val="24"/>
          <w:lang w:val="es-ES"/>
        </w:rPr>
        <w:t xml:space="preserve"> una respuesta positiva por parte de la po</w:t>
      </w:r>
      <w:r w:rsidR="003C548C" w:rsidRPr="003E5525">
        <w:rPr>
          <w:rFonts w:ascii="Times New Roman" w:hAnsi="Times New Roman" w:cs="Times New Roman"/>
          <w:sz w:val="24"/>
          <w:szCs w:val="24"/>
          <w:lang w:val="es-ES"/>
        </w:rPr>
        <w:t>blación puesto que constituyó</w:t>
      </w:r>
      <w:r w:rsidRPr="003E5525">
        <w:rPr>
          <w:rFonts w:ascii="Times New Roman" w:hAnsi="Times New Roman" w:cs="Times New Roman"/>
          <w:sz w:val="24"/>
          <w:szCs w:val="24"/>
          <w:lang w:val="es-ES"/>
        </w:rPr>
        <w:t xml:space="preserve"> una buena estrategia la educación comunitaria y la motivación</w:t>
      </w:r>
      <w:r w:rsidR="003C548C" w:rsidRPr="003E5525">
        <w:rPr>
          <w:rFonts w:ascii="Times New Roman" w:hAnsi="Times New Roman" w:cs="Times New Roman"/>
          <w:sz w:val="24"/>
          <w:szCs w:val="24"/>
          <w:lang w:val="es-ES"/>
        </w:rPr>
        <w:t>,</w:t>
      </w:r>
      <w:r w:rsidRPr="003E5525">
        <w:rPr>
          <w:rFonts w:ascii="Times New Roman" w:hAnsi="Times New Roman" w:cs="Times New Roman"/>
          <w:sz w:val="24"/>
          <w:szCs w:val="24"/>
          <w:lang w:val="es-ES"/>
        </w:rPr>
        <w:t xml:space="preserve"> a tal punto que los asistentes a las charlas a más de replicar los conocimientos adquiridos relacionados con las características del vector a sus familiares y amigos, también participaron activam</w:t>
      </w:r>
      <w:r w:rsidR="00F772D9" w:rsidRPr="003E5525">
        <w:rPr>
          <w:rFonts w:ascii="Times New Roman" w:hAnsi="Times New Roman" w:cs="Times New Roman"/>
          <w:sz w:val="24"/>
          <w:szCs w:val="24"/>
          <w:lang w:val="es-ES"/>
        </w:rPr>
        <w:t>ente en las acciones de control.</w:t>
      </w:r>
      <w:r w:rsidR="0087731D" w:rsidRPr="003E5525">
        <w:rPr>
          <w:rFonts w:ascii="Times New Roman" w:hAnsi="Times New Roman" w:cs="Times New Roman"/>
          <w:sz w:val="24"/>
          <w:szCs w:val="24"/>
          <w:lang w:val="es-ES"/>
        </w:rPr>
        <w:t xml:space="preserve"> </w:t>
      </w:r>
      <w:r w:rsidRPr="003E5525">
        <w:rPr>
          <w:rFonts w:ascii="Times New Roman" w:hAnsi="Times New Roman" w:cs="Times New Roman"/>
          <w:sz w:val="24"/>
          <w:szCs w:val="24"/>
        </w:rPr>
        <w:t xml:space="preserve">Se elaboró una propuesta </w:t>
      </w:r>
      <w:r w:rsidR="0087731D" w:rsidRPr="003E5525">
        <w:rPr>
          <w:rFonts w:ascii="Times New Roman" w:hAnsi="Times New Roman" w:cs="Times New Roman"/>
          <w:sz w:val="24"/>
          <w:szCs w:val="24"/>
        </w:rPr>
        <w:t>para el fortalecimiento de la labor educativa para su implementación a futuro.</w:t>
      </w:r>
    </w:p>
    <w:sdt>
      <w:sdtPr>
        <w:rPr>
          <w:rFonts w:asciiTheme="minorHAnsi" w:eastAsiaTheme="minorHAnsi" w:hAnsiTheme="minorHAnsi" w:cs="Times New Roman"/>
          <w:b w:val="0"/>
          <w:sz w:val="22"/>
          <w:szCs w:val="24"/>
          <w:lang w:val="es-EC"/>
        </w:rPr>
        <w:id w:val="-2074806146"/>
        <w:docPartObj>
          <w:docPartGallery w:val="Bibliographies"/>
          <w:docPartUnique/>
        </w:docPartObj>
      </w:sdtPr>
      <w:sdtEndPr/>
      <w:sdtContent>
        <w:p w14:paraId="0A953B1E" w14:textId="7CEA80FE" w:rsidR="00DB7665" w:rsidRPr="003E5525" w:rsidRDefault="00E6375D" w:rsidP="003E5525">
          <w:pPr>
            <w:pStyle w:val="Ttulo1"/>
            <w:spacing w:before="0" w:line="360" w:lineRule="auto"/>
            <w:rPr>
              <w:rFonts w:cs="Times New Roman"/>
              <w:szCs w:val="24"/>
            </w:rPr>
          </w:pPr>
          <w:r w:rsidRPr="003E5525">
            <w:rPr>
              <w:rFonts w:cs="Times New Roman"/>
              <w:szCs w:val="24"/>
            </w:rPr>
            <w:t>Bibliografía</w:t>
          </w:r>
        </w:p>
        <w:sdt>
          <w:sdtPr>
            <w:rPr>
              <w:rFonts w:ascii="Times New Roman" w:hAnsi="Times New Roman" w:cs="Times New Roman"/>
              <w:sz w:val="24"/>
              <w:szCs w:val="24"/>
            </w:rPr>
            <w:id w:val="-573587230"/>
            <w:bibliography/>
          </w:sdtPr>
          <w:sdtEndPr/>
          <w:sdtContent>
            <w:p w14:paraId="1A099F94" w14:textId="77777777" w:rsidR="00025EC1" w:rsidRPr="003E5525" w:rsidRDefault="00DB7665" w:rsidP="003D57E4">
              <w:pPr>
                <w:pStyle w:val="Bibliografa"/>
                <w:spacing w:after="240" w:line="360" w:lineRule="auto"/>
                <w:ind w:left="426" w:hanging="426"/>
                <w:jc w:val="both"/>
                <w:rPr>
                  <w:rFonts w:ascii="Times New Roman" w:hAnsi="Times New Roman" w:cs="Times New Roman"/>
                  <w:noProof/>
                  <w:sz w:val="24"/>
                  <w:szCs w:val="24"/>
                  <w:lang w:val="pt-BR"/>
                </w:rPr>
              </w:pPr>
              <w:r w:rsidRPr="003E5525">
                <w:rPr>
                  <w:rFonts w:ascii="Times New Roman" w:hAnsi="Times New Roman" w:cs="Times New Roman"/>
                  <w:sz w:val="24"/>
                  <w:szCs w:val="24"/>
                </w:rPr>
                <w:fldChar w:fldCharType="begin"/>
              </w:r>
              <w:r w:rsidRPr="003E5525">
                <w:rPr>
                  <w:rFonts w:ascii="Times New Roman" w:hAnsi="Times New Roman" w:cs="Times New Roman"/>
                  <w:sz w:val="24"/>
                  <w:szCs w:val="24"/>
                </w:rPr>
                <w:instrText>BIBLIOGRAPHY</w:instrText>
              </w:r>
              <w:r w:rsidRPr="003E5525">
                <w:rPr>
                  <w:rFonts w:ascii="Times New Roman" w:hAnsi="Times New Roman" w:cs="Times New Roman"/>
                  <w:sz w:val="24"/>
                  <w:szCs w:val="24"/>
                </w:rPr>
                <w:fldChar w:fldCharType="separate"/>
              </w:r>
              <w:r w:rsidR="00025EC1" w:rsidRPr="003E5525">
                <w:rPr>
                  <w:rFonts w:ascii="Times New Roman" w:hAnsi="Times New Roman" w:cs="Times New Roman"/>
                  <w:noProof/>
                  <w:sz w:val="24"/>
                  <w:szCs w:val="24"/>
                  <w:lang w:val="es-ES"/>
                </w:rPr>
                <w:t xml:space="preserve">Cuartas, D., Martínez, G., Caicedo, D., Garcés, J., Ariza-Araujo, Y., Peña, M., &amp; Méndez, F. (Enero de 2017). Distribución espacial de criaderos positivos y potenciales de Aedes aegypti. </w:t>
              </w:r>
              <w:r w:rsidR="00025EC1" w:rsidRPr="003E5525">
                <w:rPr>
                  <w:rFonts w:ascii="Times New Roman" w:hAnsi="Times New Roman" w:cs="Times New Roman"/>
                  <w:i/>
                  <w:iCs/>
                  <w:noProof/>
                  <w:sz w:val="24"/>
                  <w:szCs w:val="24"/>
                  <w:lang w:val="pt-BR"/>
                </w:rPr>
                <w:t>Biomédica, 37</w:t>
              </w:r>
              <w:r w:rsidR="00025EC1" w:rsidRPr="003E5525">
                <w:rPr>
                  <w:rFonts w:ascii="Times New Roman" w:hAnsi="Times New Roman" w:cs="Times New Roman"/>
                  <w:noProof/>
                  <w:sz w:val="24"/>
                  <w:szCs w:val="24"/>
                  <w:lang w:val="pt-BR"/>
                </w:rPr>
                <w:t>(Supl.2), 59-66. doi:https://doi.org/10.7705/biomedica.v37i0.3471</w:t>
              </w:r>
            </w:p>
            <w:p w14:paraId="7E3BB4A6" w14:textId="739D9D86"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pt-BR"/>
                </w:rPr>
                <w:t xml:space="preserve">Durán, A. (2017). </w:t>
              </w:r>
              <w:r w:rsidRPr="003E5525">
                <w:rPr>
                  <w:rFonts w:ascii="Times New Roman" w:hAnsi="Times New Roman" w:cs="Times New Roman"/>
                  <w:i/>
                  <w:iCs/>
                  <w:noProof/>
                  <w:sz w:val="24"/>
                  <w:szCs w:val="24"/>
                  <w:lang w:val="es-ES"/>
                </w:rPr>
                <w:t>Enfermería Básica. Taller de P.A.E.</w:t>
              </w:r>
              <w:r w:rsidRPr="003E5525">
                <w:rPr>
                  <w:rFonts w:ascii="Times New Roman" w:hAnsi="Times New Roman" w:cs="Times New Roman"/>
                  <w:noProof/>
                  <w:sz w:val="24"/>
                  <w:szCs w:val="24"/>
                  <w:lang w:val="es-ES"/>
                </w:rPr>
                <w:t xml:space="preserve"> Cátedra Enfermería Básica. Mar del Plata: Universidad Nacional de Mar del Plata. Recuperado el 02 de 08 de 2018, de Universidad Nacional de Mar Del Plata: </w:t>
              </w:r>
              <w:r w:rsidR="00A51B36" w:rsidRPr="003E5525">
                <w:rPr>
                  <w:rFonts w:ascii="Times New Roman" w:hAnsi="Times New Roman" w:cs="Times New Roman"/>
                  <w:noProof/>
                  <w:sz w:val="24"/>
                  <w:szCs w:val="24"/>
                  <w:lang w:val="es-ES"/>
                </w:rPr>
                <w:t xml:space="preserve">Recperado de </w:t>
              </w:r>
              <w:r w:rsidRPr="003E5525">
                <w:rPr>
                  <w:rFonts w:ascii="Times New Roman" w:hAnsi="Times New Roman" w:cs="Times New Roman"/>
                  <w:noProof/>
                  <w:sz w:val="24"/>
                  <w:szCs w:val="24"/>
                  <w:lang w:val="es-ES"/>
                </w:rPr>
                <w:t>http://www.mdp.edu.ar/cssalud/deptoenfermeria/bajar.php?archivo=PROCESO-ATENCION-ENFERMERIA-PARTE1.pdf</w:t>
              </w:r>
            </w:p>
            <w:p w14:paraId="538E33DF" w14:textId="0F091B44"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El Diario Manabita. (30 de Abril de 2017). Van 2.077 casos de dengue en este año, en Manabí. </w:t>
              </w:r>
              <w:r w:rsidRPr="003E5525">
                <w:rPr>
                  <w:rFonts w:ascii="Times New Roman" w:hAnsi="Times New Roman" w:cs="Times New Roman"/>
                  <w:i/>
                  <w:iCs/>
                  <w:noProof/>
                  <w:sz w:val="24"/>
                  <w:szCs w:val="24"/>
                  <w:lang w:val="es-ES"/>
                </w:rPr>
                <w:t>El Diario Manabita</w:t>
              </w:r>
              <w:r w:rsidRPr="003E5525">
                <w:rPr>
                  <w:rFonts w:ascii="Times New Roman" w:hAnsi="Times New Roman" w:cs="Times New Roman"/>
                  <w:noProof/>
                  <w:sz w:val="24"/>
                  <w:szCs w:val="24"/>
                  <w:lang w:val="es-ES"/>
                </w:rPr>
                <w:t xml:space="preserve">. </w:t>
              </w:r>
              <w:r w:rsidR="00A51B36" w:rsidRPr="003E5525">
                <w:rPr>
                  <w:rFonts w:ascii="Times New Roman" w:hAnsi="Times New Roman" w:cs="Times New Roman"/>
                  <w:noProof/>
                  <w:sz w:val="24"/>
                  <w:szCs w:val="24"/>
                  <w:lang w:val="es-ES"/>
                </w:rPr>
                <w:t>Recuperado</w:t>
              </w:r>
              <w:r w:rsidRPr="003E5525">
                <w:rPr>
                  <w:rFonts w:ascii="Times New Roman" w:hAnsi="Times New Roman" w:cs="Times New Roman"/>
                  <w:noProof/>
                  <w:sz w:val="24"/>
                  <w:szCs w:val="24"/>
                  <w:lang w:val="es-ES"/>
                </w:rPr>
                <w:t xml:space="preserve"> de http://www.eldiario.ec/noticias-manabi-ecuador/431390-van-2077-casos-de-dengue-en-este-ano-en-manabi/</w:t>
              </w:r>
            </w:p>
            <w:p w14:paraId="1168DDB0" w14:textId="3C992BF9"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Kantor, I. (Diciembre de 2018). Dengue, Zika, Chikungunya y el desarrollo de vacunas. </w:t>
              </w:r>
              <w:r w:rsidRPr="003E5525">
                <w:rPr>
                  <w:rFonts w:ascii="Times New Roman" w:hAnsi="Times New Roman" w:cs="Times New Roman"/>
                  <w:i/>
                  <w:iCs/>
                  <w:noProof/>
                  <w:sz w:val="24"/>
                  <w:szCs w:val="24"/>
                  <w:lang w:val="es-ES"/>
                </w:rPr>
                <w:t>Medicina, 78</w:t>
              </w:r>
              <w:r w:rsidRPr="003E5525">
                <w:rPr>
                  <w:rFonts w:ascii="Times New Roman" w:hAnsi="Times New Roman" w:cs="Times New Roman"/>
                  <w:noProof/>
                  <w:sz w:val="24"/>
                  <w:szCs w:val="24"/>
                  <w:lang w:val="es-ES"/>
                </w:rPr>
                <w:t xml:space="preserve">(1), 23-28. </w:t>
              </w:r>
              <w:r w:rsidR="00A51B36" w:rsidRPr="003E5525">
                <w:rPr>
                  <w:rFonts w:ascii="Times New Roman" w:hAnsi="Times New Roman" w:cs="Times New Roman"/>
                  <w:noProof/>
                  <w:sz w:val="24"/>
                  <w:szCs w:val="24"/>
                  <w:lang w:val="es-ES"/>
                </w:rPr>
                <w:t xml:space="preserve">Recuperado </w:t>
              </w:r>
              <w:r w:rsidRPr="003E5525">
                <w:rPr>
                  <w:rFonts w:ascii="Times New Roman" w:hAnsi="Times New Roman" w:cs="Times New Roman"/>
                  <w:noProof/>
                  <w:sz w:val="24"/>
                  <w:szCs w:val="24"/>
                  <w:lang w:val="es-ES"/>
                </w:rPr>
                <w:t>de http://www.scielo.org.ar/pdf/medba/v78n1/v78n1a05.pdf</w:t>
              </w:r>
            </w:p>
            <w:p w14:paraId="7F0D5D16" w14:textId="3FDB97B7"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Lombeida, E. (2018). </w:t>
              </w:r>
              <w:r w:rsidRPr="003E5525">
                <w:rPr>
                  <w:rFonts w:ascii="Times New Roman" w:hAnsi="Times New Roman" w:cs="Times New Roman"/>
                  <w:i/>
                  <w:iCs/>
                  <w:noProof/>
                  <w:sz w:val="24"/>
                  <w:szCs w:val="24"/>
                  <w:lang w:val="es-ES"/>
                </w:rPr>
                <w:t>Reporte de pobreza y desigualdad- Junio 2018.</w:t>
              </w:r>
              <w:r w:rsidRPr="003E5525">
                <w:rPr>
                  <w:rFonts w:ascii="Times New Roman" w:hAnsi="Times New Roman" w:cs="Times New Roman"/>
                  <w:noProof/>
                  <w:sz w:val="24"/>
                  <w:szCs w:val="24"/>
                  <w:lang w:val="es-ES"/>
                </w:rPr>
                <w:t xml:space="preserve"> Instituto Nacional de Estadística y Censo (INEC), Coordinación General de Innovación en Métricas y Análisis de la Información. Dirección de Innovación en Métricas y Metodologías. </w:t>
              </w:r>
              <w:r w:rsidR="00A51B36" w:rsidRPr="003E5525">
                <w:rPr>
                  <w:rFonts w:ascii="Times New Roman" w:hAnsi="Times New Roman" w:cs="Times New Roman"/>
                  <w:noProof/>
                  <w:sz w:val="24"/>
                  <w:szCs w:val="24"/>
                  <w:lang w:val="es-ES"/>
                </w:rPr>
                <w:t>Recuperado</w:t>
              </w:r>
              <w:r w:rsidRPr="003E5525">
                <w:rPr>
                  <w:rFonts w:ascii="Times New Roman" w:hAnsi="Times New Roman" w:cs="Times New Roman"/>
                  <w:noProof/>
                  <w:sz w:val="24"/>
                  <w:szCs w:val="24"/>
                  <w:lang w:val="es-ES"/>
                </w:rPr>
                <w:t xml:space="preserve"> de http://www.ecuadorencifras.gob.ec/documentos/web-inec/POBREZA/2018/Junio-2018/Informe_pobreza_y_desigualdad-junio_2018.pdf</w:t>
              </w:r>
            </w:p>
            <w:p w14:paraId="3EB8FF04" w14:textId="45322EF0"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lastRenderedPageBreak/>
                <w:t xml:space="preserve">Organización Mundial de la Salud. (2013). </w:t>
              </w:r>
              <w:r w:rsidRPr="003E5525">
                <w:rPr>
                  <w:rFonts w:ascii="Times New Roman" w:hAnsi="Times New Roman" w:cs="Times New Roman"/>
                  <w:i/>
                  <w:iCs/>
                  <w:noProof/>
                  <w:sz w:val="24"/>
                  <w:szCs w:val="24"/>
                  <w:lang w:val="es-ES"/>
                </w:rPr>
                <w:t>Estrategia de la OMS sobre medicina tradicional 2014-2023.</w:t>
              </w:r>
              <w:r w:rsidRPr="003E5525">
                <w:rPr>
                  <w:rFonts w:ascii="Times New Roman" w:hAnsi="Times New Roman" w:cs="Times New Roman"/>
                  <w:noProof/>
                  <w:sz w:val="24"/>
                  <w:szCs w:val="24"/>
                  <w:lang w:val="es-ES"/>
                </w:rPr>
                <w:t xml:space="preserve"> Organización Mundial de la Salud, Biblioteca OMS. </w:t>
              </w:r>
              <w:r w:rsidR="00A51B36" w:rsidRPr="003E5525">
                <w:rPr>
                  <w:rFonts w:ascii="Times New Roman" w:hAnsi="Times New Roman" w:cs="Times New Roman"/>
                  <w:noProof/>
                  <w:sz w:val="24"/>
                  <w:szCs w:val="24"/>
                  <w:lang w:val="es-ES"/>
                </w:rPr>
                <w:t>Recuperado</w:t>
              </w:r>
              <w:r w:rsidRPr="003E5525">
                <w:rPr>
                  <w:rFonts w:ascii="Times New Roman" w:hAnsi="Times New Roman" w:cs="Times New Roman"/>
                  <w:noProof/>
                  <w:sz w:val="24"/>
                  <w:szCs w:val="24"/>
                  <w:lang w:val="es-ES"/>
                </w:rPr>
                <w:t xml:space="preserve"> de http://apps.who.int/medicinedocs/documents/s21201es/s21201es.pdf</w:t>
              </w:r>
            </w:p>
            <w:p w14:paraId="5A1C1731" w14:textId="20A361F2"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Organización Mundial de la Salud. (31 de octubre de 2017). Recuperado el 19 de julio de 2018, de Organización Mundial de la Salud: </w:t>
              </w:r>
              <w:r w:rsidR="00A51B36" w:rsidRPr="003E5525">
                <w:rPr>
                  <w:rFonts w:ascii="Times New Roman" w:hAnsi="Times New Roman" w:cs="Times New Roman"/>
                  <w:noProof/>
                  <w:sz w:val="24"/>
                  <w:szCs w:val="24"/>
                  <w:lang w:val="es-ES"/>
                </w:rPr>
                <w:t xml:space="preserve">Recuperado de </w:t>
              </w:r>
              <w:r w:rsidRPr="003E5525">
                <w:rPr>
                  <w:rFonts w:ascii="Times New Roman" w:hAnsi="Times New Roman" w:cs="Times New Roman"/>
                  <w:noProof/>
                  <w:sz w:val="24"/>
                  <w:szCs w:val="24"/>
                  <w:lang w:val="es-ES"/>
                </w:rPr>
                <w:t>http://www.who.int/es/news-room/fact-sheets/detail/vector-borne-diseases</w:t>
              </w:r>
            </w:p>
            <w:p w14:paraId="02B28B5F" w14:textId="15D6970D"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Quimi, S., Alarcón, J., &amp; Proaño, W. (2015). </w:t>
              </w:r>
              <w:r w:rsidRPr="003E5525">
                <w:rPr>
                  <w:rFonts w:ascii="Times New Roman" w:hAnsi="Times New Roman" w:cs="Times New Roman"/>
                  <w:i/>
                  <w:iCs/>
                  <w:noProof/>
                  <w:sz w:val="24"/>
                  <w:szCs w:val="24"/>
                  <w:lang w:val="es-ES"/>
                </w:rPr>
                <w:t>Instructivo para la transferencia, gestión técnica de vigilancia y control vectorial.</w:t>
              </w:r>
              <w:r w:rsidRPr="003E5525">
                <w:rPr>
                  <w:rFonts w:ascii="Times New Roman" w:hAnsi="Times New Roman" w:cs="Times New Roman"/>
                  <w:noProof/>
                  <w:sz w:val="24"/>
                  <w:szCs w:val="24"/>
                  <w:lang w:val="es-ES"/>
                </w:rPr>
                <w:t xml:space="preserve"> Ministerio de Salud Pública, Servicio Nacional de control de Enfermedades Transmitidas por vectores artrópodos. Quito: MSP. </w:t>
              </w:r>
              <w:r w:rsidR="00A51B36" w:rsidRPr="003E5525">
                <w:rPr>
                  <w:rFonts w:ascii="Times New Roman" w:hAnsi="Times New Roman" w:cs="Times New Roman"/>
                  <w:noProof/>
                  <w:sz w:val="24"/>
                  <w:szCs w:val="24"/>
                  <w:lang w:val="es-ES"/>
                </w:rPr>
                <w:t>Recuperado</w:t>
              </w:r>
              <w:r w:rsidRPr="003E5525">
                <w:rPr>
                  <w:rFonts w:ascii="Times New Roman" w:hAnsi="Times New Roman" w:cs="Times New Roman"/>
                  <w:noProof/>
                  <w:sz w:val="24"/>
                  <w:szCs w:val="24"/>
                  <w:lang w:val="es-ES"/>
                </w:rPr>
                <w:t xml:space="preserve"> de https://aplicaciones.msp.gob.ec/salud/archivosdigitales/sigobito/tareas_seguimiento/1756/instructivo_26_de_enero_2015.pdf</w:t>
              </w:r>
            </w:p>
            <w:p w14:paraId="16996374" w14:textId="77777777"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Rodríguez Cruz, R. (Diciembre de 2002). Estrategias para el control del dengue y del Aedes aegypti en las Américas. </w:t>
              </w:r>
              <w:r w:rsidRPr="003E5525">
                <w:rPr>
                  <w:rFonts w:ascii="Times New Roman" w:hAnsi="Times New Roman" w:cs="Times New Roman"/>
                  <w:i/>
                  <w:iCs/>
                  <w:noProof/>
                  <w:sz w:val="24"/>
                  <w:szCs w:val="24"/>
                  <w:lang w:val="es-ES"/>
                </w:rPr>
                <w:t>Revista Cubana de Medicina Tropical., 54</w:t>
              </w:r>
              <w:r w:rsidRPr="003E5525">
                <w:rPr>
                  <w:rFonts w:ascii="Times New Roman" w:hAnsi="Times New Roman" w:cs="Times New Roman"/>
                  <w:noProof/>
                  <w:sz w:val="24"/>
                  <w:szCs w:val="24"/>
                  <w:lang w:val="es-ES"/>
                </w:rPr>
                <w:t>(3), 189-201.</w:t>
              </w:r>
            </w:p>
            <w:p w14:paraId="15890581" w14:textId="692C3DE2"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San Martín, J., &amp; Brathwaite-Dick, O. (Julio de 2007). La Estrategia de Gestión Integrada para la Prevención y el Control del Dengue en la Región de las Américas. </w:t>
              </w:r>
              <w:r w:rsidRPr="003E5525">
                <w:rPr>
                  <w:rFonts w:ascii="Times New Roman" w:hAnsi="Times New Roman" w:cs="Times New Roman"/>
                  <w:i/>
                  <w:iCs/>
                  <w:noProof/>
                  <w:sz w:val="24"/>
                  <w:szCs w:val="24"/>
                  <w:lang w:val="es-ES"/>
                </w:rPr>
                <w:t>Rev Panam Salud Publica, 21</w:t>
              </w:r>
              <w:r w:rsidRPr="003E5525">
                <w:rPr>
                  <w:rFonts w:ascii="Times New Roman" w:hAnsi="Times New Roman" w:cs="Times New Roman"/>
                  <w:noProof/>
                  <w:sz w:val="24"/>
                  <w:szCs w:val="24"/>
                  <w:lang w:val="es-ES"/>
                </w:rPr>
                <w:t xml:space="preserve">(1), 55-58. </w:t>
              </w:r>
              <w:r w:rsidR="00A51B36" w:rsidRPr="003E5525">
                <w:rPr>
                  <w:rFonts w:ascii="Times New Roman" w:hAnsi="Times New Roman" w:cs="Times New Roman"/>
                  <w:noProof/>
                  <w:sz w:val="24"/>
                  <w:szCs w:val="24"/>
                  <w:lang w:val="es-ES"/>
                </w:rPr>
                <w:t xml:space="preserve">Recuperado </w:t>
              </w:r>
              <w:r w:rsidRPr="003E5525">
                <w:rPr>
                  <w:rFonts w:ascii="Times New Roman" w:hAnsi="Times New Roman" w:cs="Times New Roman"/>
                  <w:noProof/>
                  <w:sz w:val="24"/>
                  <w:szCs w:val="24"/>
                  <w:lang w:val="es-ES"/>
                </w:rPr>
                <w:t>de https://www.scielosp.org/pdf/rpsp/2007.v21n1/55-63/es</w:t>
              </w:r>
            </w:p>
            <w:p w14:paraId="44A4DE5C" w14:textId="2A1F473A"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Schembri, H. (2015). </w:t>
              </w:r>
              <w:r w:rsidRPr="003E5525">
                <w:rPr>
                  <w:rFonts w:ascii="Times New Roman" w:hAnsi="Times New Roman" w:cs="Times New Roman"/>
                  <w:i/>
                  <w:iCs/>
                  <w:noProof/>
                  <w:sz w:val="24"/>
                  <w:szCs w:val="24"/>
                  <w:lang w:val="es-ES"/>
                </w:rPr>
                <w:t>Problemática de Agua y Saneamieto ambiental relacionado a control de vectores.</w:t>
              </w:r>
              <w:r w:rsidRPr="003E5525">
                <w:rPr>
                  <w:rFonts w:ascii="Times New Roman" w:hAnsi="Times New Roman" w:cs="Times New Roman"/>
                  <w:noProof/>
                  <w:sz w:val="24"/>
                  <w:szCs w:val="24"/>
                  <w:lang w:val="es-ES"/>
                </w:rPr>
                <w:t xml:space="preserve"> UNICEF. Recuperado el 2 de Agosto de 2018, de Organi</w:t>
              </w:r>
              <w:r w:rsidR="00A51B36" w:rsidRPr="003E5525">
                <w:rPr>
                  <w:rFonts w:ascii="Times New Roman" w:hAnsi="Times New Roman" w:cs="Times New Roman"/>
                  <w:noProof/>
                  <w:sz w:val="24"/>
                  <w:szCs w:val="24"/>
                  <w:lang w:val="es-ES"/>
                </w:rPr>
                <w:t>zación Panamericana de la Salud. Recuperado de</w:t>
              </w:r>
              <w:r w:rsidRPr="003E5525">
                <w:rPr>
                  <w:rFonts w:ascii="Times New Roman" w:hAnsi="Times New Roman" w:cs="Times New Roman"/>
                  <w:noProof/>
                  <w:sz w:val="24"/>
                  <w:szCs w:val="24"/>
                  <w:lang w:val="es-ES"/>
                </w:rPr>
                <w:t xml:space="preserve"> https://www.unicef.org/ecuador/Problematica_de_Agua_y_Saneamiento_relacionado_a_vectores.pdf</w:t>
              </w:r>
            </w:p>
            <w:p w14:paraId="03F3479E" w14:textId="0577BB96"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Secretaría Nacional de Palnificación y Desarrollo. (2017). </w:t>
              </w:r>
              <w:r w:rsidRPr="003E5525">
                <w:rPr>
                  <w:rFonts w:ascii="Times New Roman" w:hAnsi="Times New Roman" w:cs="Times New Roman"/>
                  <w:i/>
                  <w:iCs/>
                  <w:noProof/>
                  <w:sz w:val="24"/>
                  <w:szCs w:val="24"/>
                  <w:lang w:val="es-ES"/>
                </w:rPr>
                <w:t>Plan Nacional de Desarrollo 2017-2021</w:t>
              </w:r>
              <w:r w:rsidRPr="003E5525">
                <w:rPr>
                  <w:rFonts w:ascii="Times New Roman" w:hAnsi="Times New Roman" w:cs="Times New Roman"/>
                  <w:noProof/>
                  <w:sz w:val="24"/>
                  <w:szCs w:val="24"/>
                  <w:lang w:val="es-ES"/>
                </w:rPr>
                <w:t xml:space="preserve"> (primera ed.). Quito: Senplades. </w:t>
              </w:r>
              <w:r w:rsidR="00A51B36" w:rsidRPr="003E5525">
                <w:rPr>
                  <w:rFonts w:ascii="Times New Roman" w:hAnsi="Times New Roman" w:cs="Times New Roman"/>
                  <w:noProof/>
                  <w:sz w:val="24"/>
                  <w:szCs w:val="24"/>
                  <w:lang w:val="es-ES"/>
                </w:rPr>
                <w:t>Recuperado</w:t>
              </w:r>
              <w:r w:rsidRPr="003E5525">
                <w:rPr>
                  <w:rFonts w:ascii="Times New Roman" w:hAnsi="Times New Roman" w:cs="Times New Roman"/>
                  <w:noProof/>
                  <w:sz w:val="24"/>
                  <w:szCs w:val="24"/>
                  <w:lang w:val="es-ES"/>
                </w:rPr>
                <w:t xml:space="preserve"> de http://www.planificacion.gob.ec/wp-content/uploads/downloads/2017/10/PNBV-26-OCT-FINAL_0K.compressed1.pdf</w:t>
              </w:r>
            </w:p>
            <w:p w14:paraId="270F23DC" w14:textId="52CF12F8" w:rsidR="00025EC1" w:rsidRPr="003E5525" w:rsidRDefault="00025EC1" w:rsidP="003D57E4">
              <w:pPr>
                <w:pStyle w:val="Bibliografa"/>
                <w:spacing w:after="240" w:line="360" w:lineRule="auto"/>
                <w:ind w:left="426" w:hanging="426"/>
                <w:jc w:val="both"/>
                <w:rPr>
                  <w:rFonts w:ascii="Times New Roman" w:hAnsi="Times New Roman" w:cs="Times New Roman"/>
                  <w:noProof/>
                  <w:sz w:val="24"/>
                  <w:szCs w:val="24"/>
                  <w:lang w:val="es-ES"/>
                </w:rPr>
              </w:pPr>
              <w:r w:rsidRPr="003E5525">
                <w:rPr>
                  <w:rFonts w:ascii="Times New Roman" w:hAnsi="Times New Roman" w:cs="Times New Roman"/>
                  <w:noProof/>
                  <w:sz w:val="24"/>
                  <w:szCs w:val="24"/>
                  <w:lang w:val="es-ES"/>
                </w:rPr>
                <w:t xml:space="preserve">Secretaría Nacional de Planificación y Desarrollo – Senplades. (2013). </w:t>
              </w:r>
              <w:r w:rsidRPr="003E5525">
                <w:rPr>
                  <w:rFonts w:ascii="Times New Roman" w:hAnsi="Times New Roman" w:cs="Times New Roman"/>
                  <w:i/>
                  <w:iCs/>
                  <w:noProof/>
                  <w:sz w:val="24"/>
                  <w:szCs w:val="24"/>
                  <w:lang w:val="es-ES"/>
                </w:rPr>
                <w:t>Plan Nacional para el Buen Vivir 2013-2017</w:t>
              </w:r>
              <w:r w:rsidRPr="003E5525">
                <w:rPr>
                  <w:rFonts w:ascii="Times New Roman" w:hAnsi="Times New Roman" w:cs="Times New Roman"/>
                  <w:noProof/>
                  <w:sz w:val="24"/>
                  <w:szCs w:val="24"/>
                  <w:lang w:val="es-ES"/>
                </w:rPr>
                <w:t xml:space="preserve"> (Primera ed.). Quito: SENPLADES. </w:t>
              </w:r>
              <w:r w:rsidR="00A51B36" w:rsidRPr="003E5525">
                <w:rPr>
                  <w:rFonts w:ascii="Times New Roman" w:hAnsi="Times New Roman" w:cs="Times New Roman"/>
                  <w:noProof/>
                  <w:sz w:val="24"/>
                  <w:szCs w:val="24"/>
                  <w:lang w:val="es-ES"/>
                </w:rPr>
                <w:t>Recuperado</w:t>
              </w:r>
              <w:r w:rsidRPr="003E5525">
                <w:rPr>
                  <w:rFonts w:ascii="Times New Roman" w:hAnsi="Times New Roman" w:cs="Times New Roman"/>
                  <w:noProof/>
                  <w:sz w:val="24"/>
                  <w:szCs w:val="24"/>
                  <w:lang w:val="es-ES"/>
                </w:rPr>
                <w:t xml:space="preserve"> de https://www.unicef.org/ecuador/Plan_Nacional_Buen_Vivir_2013-2017.pdf</w:t>
              </w:r>
            </w:p>
            <w:p w14:paraId="38D41D73" w14:textId="53EF77C9" w:rsidR="008B1AAC" w:rsidRPr="003E5525" w:rsidRDefault="00DB7665" w:rsidP="003D57E4">
              <w:pPr>
                <w:spacing w:after="240" w:line="360" w:lineRule="auto"/>
                <w:ind w:left="426" w:hanging="426"/>
                <w:jc w:val="both"/>
                <w:rPr>
                  <w:rFonts w:ascii="Times New Roman" w:hAnsi="Times New Roman" w:cs="Times New Roman"/>
                  <w:sz w:val="24"/>
                  <w:szCs w:val="24"/>
                </w:rPr>
              </w:pPr>
              <w:r w:rsidRPr="003E5525">
                <w:rPr>
                  <w:rFonts w:ascii="Times New Roman" w:hAnsi="Times New Roman" w:cs="Times New Roman"/>
                  <w:b/>
                  <w:bCs/>
                  <w:sz w:val="24"/>
                  <w:szCs w:val="24"/>
                </w:rPr>
                <w:fldChar w:fldCharType="end"/>
              </w:r>
            </w:p>
          </w:sdtContent>
        </w:sdt>
      </w:sdtContent>
    </w:sdt>
    <w:sectPr w:rsidR="008B1AAC" w:rsidRPr="003E5525" w:rsidSect="00882E83">
      <w:headerReference w:type="default" r:id="rId16"/>
      <w:footerReference w:type="default" r:id="rId17"/>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B6034" w14:textId="77777777" w:rsidR="000B6C86" w:rsidRDefault="000B6C86" w:rsidP="003913FC">
      <w:pPr>
        <w:spacing w:after="0" w:line="240" w:lineRule="auto"/>
      </w:pPr>
      <w:r>
        <w:separator/>
      </w:r>
    </w:p>
  </w:endnote>
  <w:endnote w:type="continuationSeparator" w:id="0">
    <w:p w14:paraId="343B5467" w14:textId="77777777" w:rsidR="000B6C86" w:rsidRDefault="000B6C86" w:rsidP="0039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MS Mincho"/>
    <w:charset w:val="80"/>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EA9C0" w14:textId="19F3FB60" w:rsidR="00E24CD5" w:rsidRPr="00E24CD5" w:rsidRDefault="00E24CD5" w:rsidP="00E24CD5">
    <w:pPr>
      <w:pStyle w:val="Piedepgina"/>
      <w:jc w:val="right"/>
      <w:rPr>
        <w:rFonts w:ascii="Times New Roman" w:hAnsi="Times New Roman"/>
        <w:i/>
      </w:rPr>
    </w:pPr>
    <w:r>
      <w:rPr>
        <w:rFonts w:ascii="Times New Roman" w:hAnsi="Times New Roman"/>
        <w:i/>
      </w:rPr>
      <w:t>https://www.itsup.edu.ec/sinapsis</w:t>
    </w:r>
  </w:p>
  <w:p w14:paraId="7ECD6428" w14:textId="77777777" w:rsidR="003913FC" w:rsidRDefault="003913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26CBF" w14:textId="77777777" w:rsidR="000B6C86" w:rsidRDefault="000B6C86" w:rsidP="003913FC">
      <w:pPr>
        <w:spacing w:after="0" w:line="240" w:lineRule="auto"/>
      </w:pPr>
      <w:r>
        <w:separator/>
      </w:r>
    </w:p>
  </w:footnote>
  <w:footnote w:type="continuationSeparator" w:id="0">
    <w:p w14:paraId="284865E3" w14:textId="77777777" w:rsidR="000B6C86" w:rsidRDefault="000B6C86" w:rsidP="00391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DD56E" w14:textId="3C04DEBA" w:rsidR="00E24CD5" w:rsidRPr="00E24CD5" w:rsidRDefault="00E24CD5" w:rsidP="00E24CD5">
    <w:pPr>
      <w:pStyle w:val="NormalWeb"/>
      <w:spacing w:after="0"/>
      <w:jc w:val="right"/>
      <w:rPr>
        <w:i/>
      </w:rPr>
    </w:pPr>
    <w:r>
      <w:rPr>
        <w:i/>
      </w:rPr>
      <w:t xml:space="preserve">Revista Sinapsis. Volumen 2, número 15, diciembre de 2019 </w:t>
    </w:r>
    <w:r>
      <w:rPr>
        <w:i/>
        <w:lang w:val="en-US"/>
      </w:rPr>
      <w:t xml:space="preserve">                                  </w:t>
    </w:r>
    <w:r>
      <w:rPr>
        <w:bCs/>
        <w:i/>
        <w:lang w:val="es-ES"/>
      </w:rPr>
      <w:t>ISSN 1390 – 9770</w:t>
    </w:r>
  </w:p>
  <w:p w14:paraId="2C31D9B5" w14:textId="77777777" w:rsidR="00E24CD5" w:rsidRDefault="00E24C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81C"/>
    <w:multiLevelType w:val="hybridMultilevel"/>
    <w:tmpl w:val="7B4A4C96"/>
    <w:lvl w:ilvl="0" w:tplc="69D80ED0">
      <w:numFmt w:val="bullet"/>
      <w:lvlText w:val="-"/>
      <w:lvlJc w:val="left"/>
      <w:pPr>
        <w:ind w:left="251" w:hanging="147"/>
      </w:pPr>
      <w:rPr>
        <w:rFonts w:ascii="Arial" w:eastAsia="Arial" w:hAnsi="Arial" w:cs="Arial" w:hint="default"/>
        <w:w w:val="99"/>
        <w:sz w:val="24"/>
        <w:szCs w:val="24"/>
        <w:lang w:val="es-ES" w:eastAsia="es-ES" w:bidi="es-ES"/>
      </w:rPr>
    </w:lvl>
    <w:lvl w:ilvl="1" w:tplc="99B43880">
      <w:numFmt w:val="bullet"/>
      <w:lvlText w:val="•"/>
      <w:lvlJc w:val="left"/>
      <w:pPr>
        <w:ind w:left="577" w:hanging="147"/>
      </w:pPr>
      <w:rPr>
        <w:rFonts w:hint="default"/>
        <w:lang w:val="es-ES" w:eastAsia="es-ES" w:bidi="es-ES"/>
      </w:rPr>
    </w:lvl>
    <w:lvl w:ilvl="2" w:tplc="E064F292">
      <w:numFmt w:val="bullet"/>
      <w:lvlText w:val="•"/>
      <w:lvlJc w:val="left"/>
      <w:pPr>
        <w:ind w:left="895" w:hanging="147"/>
      </w:pPr>
      <w:rPr>
        <w:rFonts w:hint="default"/>
        <w:lang w:val="es-ES" w:eastAsia="es-ES" w:bidi="es-ES"/>
      </w:rPr>
    </w:lvl>
    <w:lvl w:ilvl="3" w:tplc="50F680FE">
      <w:numFmt w:val="bullet"/>
      <w:lvlText w:val="•"/>
      <w:lvlJc w:val="left"/>
      <w:pPr>
        <w:ind w:left="1213" w:hanging="147"/>
      </w:pPr>
      <w:rPr>
        <w:rFonts w:hint="default"/>
        <w:lang w:val="es-ES" w:eastAsia="es-ES" w:bidi="es-ES"/>
      </w:rPr>
    </w:lvl>
    <w:lvl w:ilvl="4" w:tplc="1440357C">
      <w:numFmt w:val="bullet"/>
      <w:lvlText w:val="•"/>
      <w:lvlJc w:val="left"/>
      <w:pPr>
        <w:ind w:left="1530" w:hanging="147"/>
      </w:pPr>
      <w:rPr>
        <w:rFonts w:hint="default"/>
        <w:lang w:val="es-ES" w:eastAsia="es-ES" w:bidi="es-ES"/>
      </w:rPr>
    </w:lvl>
    <w:lvl w:ilvl="5" w:tplc="687CE442">
      <w:numFmt w:val="bullet"/>
      <w:lvlText w:val="•"/>
      <w:lvlJc w:val="left"/>
      <w:pPr>
        <w:ind w:left="1848" w:hanging="147"/>
      </w:pPr>
      <w:rPr>
        <w:rFonts w:hint="default"/>
        <w:lang w:val="es-ES" w:eastAsia="es-ES" w:bidi="es-ES"/>
      </w:rPr>
    </w:lvl>
    <w:lvl w:ilvl="6" w:tplc="445A849C">
      <w:numFmt w:val="bullet"/>
      <w:lvlText w:val="•"/>
      <w:lvlJc w:val="left"/>
      <w:pPr>
        <w:ind w:left="2166" w:hanging="147"/>
      </w:pPr>
      <w:rPr>
        <w:rFonts w:hint="default"/>
        <w:lang w:val="es-ES" w:eastAsia="es-ES" w:bidi="es-ES"/>
      </w:rPr>
    </w:lvl>
    <w:lvl w:ilvl="7" w:tplc="F648C1B2">
      <w:numFmt w:val="bullet"/>
      <w:lvlText w:val="•"/>
      <w:lvlJc w:val="left"/>
      <w:pPr>
        <w:ind w:left="2483" w:hanging="147"/>
      </w:pPr>
      <w:rPr>
        <w:rFonts w:hint="default"/>
        <w:lang w:val="es-ES" w:eastAsia="es-ES" w:bidi="es-ES"/>
      </w:rPr>
    </w:lvl>
    <w:lvl w:ilvl="8" w:tplc="529209F4">
      <w:numFmt w:val="bullet"/>
      <w:lvlText w:val="•"/>
      <w:lvlJc w:val="left"/>
      <w:pPr>
        <w:ind w:left="2801" w:hanging="147"/>
      </w:pPr>
      <w:rPr>
        <w:rFonts w:hint="default"/>
        <w:lang w:val="es-ES" w:eastAsia="es-ES" w:bidi="es-ES"/>
      </w:rPr>
    </w:lvl>
  </w:abstractNum>
  <w:abstractNum w:abstractNumId="1" w15:restartNumberingAfterBreak="0">
    <w:nsid w:val="014B51FD"/>
    <w:multiLevelType w:val="hybridMultilevel"/>
    <w:tmpl w:val="5B58B77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1955798"/>
    <w:multiLevelType w:val="hybridMultilevel"/>
    <w:tmpl w:val="638E92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3E0A3F"/>
    <w:multiLevelType w:val="hybridMultilevel"/>
    <w:tmpl w:val="BE7A02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4B95674"/>
    <w:multiLevelType w:val="hybridMultilevel"/>
    <w:tmpl w:val="D9901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2B72EE"/>
    <w:multiLevelType w:val="multilevel"/>
    <w:tmpl w:val="E9C600A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602367B"/>
    <w:multiLevelType w:val="hybridMultilevel"/>
    <w:tmpl w:val="7CBA9286"/>
    <w:lvl w:ilvl="0" w:tplc="0ECCF780">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83336B0"/>
    <w:multiLevelType w:val="hybridMultilevel"/>
    <w:tmpl w:val="7EAC04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8A377E3"/>
    <w:multiLevelType w:val="hybridMultilevel"/>
    <w:tmpl w:val="4934E7C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08A600AA"/>
    <w:multiLevelType w:val="multilevel"/>
    <w:tmpl w:val="E9C600A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8B82DB1"/>
    <w:multiLevelType w:val="hybridMultilevel"/>
    <w:tmpl w:val="F732C75E"/>
    <w:lvl w:ilvl="0" w:tplc="16A4DA92">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0B1669CF"/>
    <w:multiLevelType w:val="hybridMultilevel"/>
    <w:tmpl w:val="DFF66962"/>
    <w:lvl w:ilvl="0" w:tplc="5456E7A2">
      <w:numFmt w:val="bullet"/>
      <w:lvlText w:val="-"/>
      <w:lvlJc w:val="left"/>
      <w:pPr>
        <w:ind w:left="251" w:hanging="147"/>
      </w:pPr>
      <w:rPr>
        <w:rFonts w:ascii="Arial" w:eastAsia="Arial" w:hAnsi="Arial" w:cs="Arial" w:hint="default"/>
        <w:w w:val="99"/>
        <w:sz w:val="24"/>
        <w:szCs w:val="24"/>
        <w:lang w:val="es-ES" w:eastAsia="es-ES" w:bidi="es-ES"/>
      </w:rPr>
    </w:lvl>
    <w:lvl w:ilvl="1" w:tplc="AFBC72B8">
      <w:numFmt w:val="bullet"/>
      <w:lvlText w:val="•"/>
      <w:lvlJc w:val="left"/>
      <w:pPr>
        <w:ind w:left="577" w:hanging="147"/>
      </w:pPr>
      <w:rPr>
        <w:rFonts w:hint="default"/>
        <w:lang w:val="es-ES" w:eastAsia="es-ES" w:bidi="es-ES"/>
      </w:rPr>
    </w:lvl>
    <w:lvl w:ilvl="2" w:tplc="60E6BE9C">
      <w:numFmt w:val="bullet"/>
      <w:lvlText w:val="•"/>
      <w:lvlJc w:val="left"/>
      <w:pPr>
        <w:ind w:left="895" w:hanging="147"/>
      </w:pPr>
      <w:rPr>
        <w:rFonts w:hint="default"/>
        <w:lang w:val="es-ES" w:eastAsia="es-ES" w:bidi="es-ES"/>
      </w:rPr>
    </w:lvl>
    <w:lvl w:ilvl="3" w:tplc="1626FC98">
      <w:numFmt w:val="bullet"/>
      <w:lvlText w:val="•"/>
      <w:lvlJc w:val="left"/>
      <w:pPr>
        <w:ind w:left="1213" w:hanging="147"/>
      </w:pPr>
      <w:rPr>
        <w:rFonts w:hint="default"/>
        <w:lang w:val="es-ES" w:eastAsia="es-ES" w:bidi="es-ES"/>
      </w:rPr>
    </w:lvl>
    <w:lvl w:ilvl="4" w:tplc="E2A0C22A">
      <w:numFmt w:val="bullet"/>
      <w:lvlText w:val="•"/>
      <w:lvlJc w:val="left"/>
      <w:pPr>
        <w:ind w:left="1530" w:hanging="147"/>
      </w:pPr>
      <w:rPr>
        <w:rFonts w:hint="default"/>
        <w:lang w:val="es-ES" w:eastAsia="es-ES" w:bidi="es-ES"/>
      </w:rPr>
    </w:lvl>
    <w:lvl w:ilvl="5" w:tplc="4344E558">
      <w:numFmt w:val="bullet"/>
      <w:lvlText w:val="•"/>
      <w:lvlJc w:val="left"/>
      <w:pPr>
        <w:ind w:left="1848" w:hanging="147"/>
      </w:pPr>
      <w:rPr>
        <w:rFonts w:hint="default"/>
        <w:lang w:val="es-ES" w:eastAsia="es-ES" w:bidi="es-ES"/>
      </w:rPr>
    </w:lvl>
    <w:lvl w:ilvl="6" w:tplc="F03E215C">
      <w:numFmt w:val="bullet"/>
      <w:lvlText w:val="•"/>
      <w:lvlJc w:val="left"/>
      <w:pPr>
        <w:ind w:left="2166" w:hanging="147"/>
      </w:pPr>
      <w:rPr>
        <w:rFonts w:hint="default"/>
        <w:lang w:val="es-ES" w:eastAsia="es-ES" w:bidi="es-ES"/>
      </w:rPr>
    </w:lvl>
    <w:lvl w:ilvl="7" w:tplc="3B2A30EC">
      <w:numFmt w:val="bullet"/>
      <w:lvlText w:val="•"/>
      <w:lvlJc w:val="left"/>
      <w:pPr>
        <w:ind w:left="2483" w:hanging="147"/>
      </w:pPr>
      <w:rPr>
        <w:rFonts w:hint="default"/>
        <w:lang w:val="es-ES" w:eastAsia="es-ES" w:bidi="es-ES"/>
      </w:rPr>
    </w:lvl>
    <w:lvl w:ilvl="8" w:tplc="20FEF638">
      <w:numFmt w:val="bullet"/>
      <w:lvlText w:val="•"/>
      <w:lvlJc w:val="left"/>
      <w:pPr>
        <w:ind w:left="2801" w:hanging="147"/>
      </w:pPr>
      <w:rPr>
        <w:rFonts w:hint="default"/>
        <w:lang w:val="es-ES" w:eastAsia="es-ES" w:bidi="es-ES"/>
      </w:rPr>
    </w:lvl>
  </w:abstractNum>
  <w:abstractNum w:abstractNumId="12" w15:restartNumberingAfterBreak="0">
    <w:nsid w:val="0F002273"/>
    <w:multiLevelType w:val="hybridMultilevel"/>
    <w:tmpl w:val="977E3F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2834F3"/>
    <w:multiLevelType w:val="hybridMultilevel"/>
    <w:tmpl w:val="319EC6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1083268E"/>
    <w:multiLevelType w:val="hybridMultilevel"/>
    <w:tmpl w:val="80584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3D86C7B"/>
    <w:multiLevelType w:val="hybridMultilevel"/>
    <w:tmpl w:val="2C401800"/>
    <w:lvl w:ilvl="0" w:tplc="41A6F4FC">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15307EAF"/>
    <w:multiLevelType w:val="hybridMultilevel"/>
    <w:tmpl w:val="F904DA2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7" w15:restartNumberingAfterBreak="0">
    <w:nsid w:val="165A3F17"/>
    <w:multiLevelType w:val="multilevel"/>
    <w:tmpl w:val="1018C4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927519"/>
    <w:multiLevelType w:val="hybridMultilevel"/>
    <w:tmpl w:val="FDE49FE2"/>
    <w:lvl w:ilvl="0" w:tplc="077A1324">
      <w:numFmt w:val="bullet"/>
      <w:lvlText w:val="-"/>
      <w:lvlJc w:val="left"/>
      <w:pPr>
        <w:ind w:left="251" w:hanging="147"/>
      </w:pPr>
      <w:rPr>
        <w:rFonts w:ascii="Arial" w:eastAsia="Arial" w:hAnsi="Arial" w:cs="Arial" w:hint="default"/>
        <w:w w:val="99"/>
        <w:sz w:val="24"/>
        <w:szCs w:val="24"/>
        <w:lang w:val="es-ES" w:eastAsia="es-ES" w:bidi="es-ES"/>
      </w:rPr>
    </w:lvl>
    <w:lvl w:ilvl="1" w:tplc="CC86ADEA">
      <w:numFmt w:val="bullet"/>
      <w:lvlText w:val="•"/>
      <w:lvlJc w:val="left"/>
      <w:pPr>
        <w:ind w:left="577" w:hanging="147"/>
      </w:pPr>
      <w:rPr>
        <w:rFonts w:hint="default"/>
        <w:lang w:val="es-ES" w:eastAsia="es-ES" w:bidi="es-ES"/>
      </w:rPr>
    </w:lvl>
    <w:lvl w:ilvl="2" w:tplc="5522846C">
      <w:numFmt w:val="bullet"/>
      <w:lvlText w:val="•"/>
      <w:lvlJc w:val="left"/>
      <w:pPr>
        <w:ind w:left="895" w:hanging="147"/>
      </w:pPr>
      <w:rPr>
        <w:rFonts w:hint="default"/>
        <w:lang w:val="es-ES" w:eastAsia="es-ES" w:bidi="es-ES"/>
      </w:rPr>
    </w:lvl>
    <w:lvl w:ilvl="3" w:tplc="C2860D64">
      <w:numFmt w:val="bullet"/>
      <w:lvlText w:val="•"/>
      <w:lvlJc w:val="left"/>
      <w:pPr>
        <w:ind w:left="1213" w:hanging="147"/>
      </w:pPr>
      <w:rPr>
        <w:rFonts w:hint="default"/>
        <w:lang w:val="es-ES" w:eastAsia="es-ES" w:bidi="es-ES"/>
      </w:rPr>
    </w:lvl>
    <w:lvl w:ilvl="4" w:tplc="32A8D8B2">
      <w:numFmt w:val="bullet"/>
      <w:lvlText w:val="•"/>
      <w:lvlJc w:val="left"/>
      <w:pPr>
        <w:ind w:left="1530" w:hanging="147"/>
      </w:pPr>
      <w:rPr>
        <w:rFonts w:hint="default"/>
        <w:lang w:val="es-ES" w:eastAsia="es-ES" w:bidi="es-ES"/>
      </w:rPr>
    </w:lvl>
    <w:lvl w:ilvl="5" w:tplc="CEE24DDA">
      <w:numFmt w:val="bullet"/>
      <w:lvlText w:val="•"/>
      <w:lvlJc w:val="left"/>
      <w:pPr>
        <w:ind w:left="1848" w:hanging="147"/>
      </w:pPr>
      <w:rPr>
        <w:rFonts w:hint="default"/>
        <w:lang w:val="es-ES" w:eastAsia="es-ES" w:bidi="es-ES"/>
      </w:rPr>
    </w:lvl>
    <w:lvl w:ilvl="6" w:tplc="32C289CA">
      <w:numFmt w:val="bullet"/>
      <w:lvlText w:val="•"/>
      <w:lvlJc w:val="left"/>
      <w:pPr>
        <w:ind w:left="2166" w:hanging="147"/>
      </w:pPr>
      <w:rPr>
        <w:rFonts w:hint="default"/>
        <w:lang w:val="es-ES" w:eastAsia="es-ES" w:bidi="es-ES"/>
      </w:rPr>
    </w:lvl>
    <w:lvl w:ilvl="7" w:tplc="8EC831A6">
      <w:numFmt w:val="bullet"/>
      <w:lvlText w:val="•"/>
      <w:lvlJc w:val="left"/>
      <w:pPr>
        <w:ind w:left="2483" w:hanging="147"/>
      </w:pPr>
      <w:rPr>
        <w:rFonts w:hint="default"/>
        <w:lang w:val="es-ES" w:eastAsia="es-ES" w:bidi="es-ES"/>
      </w:rPr>
    </w:lvl>
    <w:lvl w:ilvl="8" w:tplc="FF446E8E">
      <w:numFmt w:val="bullet"/>
      <w:lvlText w:val="•"/>
      <w:lvlJc w:val="left"/>
      <w:pPr>
        <w:ind w:left="2801" w:hanging="147"/>
      </w:pPr>
      <w:rPr>
        <w:rFonts w:hint="default"/>
        <w:lang w:val="es-ES" w:eastAsia="es-ES" w:bidi="es-ES"/>
      </w:rPr>
    </w:lvl>
  </w:abstractNum>
  <w:abstractNum w:abstractNumId="19" w15:restartNumberingAfterBreak="0">
    <w:nsid w:val="1C7151E7"/>
    <w:multiLevelType w:val="hybridMultilevel"/>
    <w:tmpl w:val="BD060B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B505B"/>
    <w:multiLevelType w:val="hybridMultilevel"/>
    <w:tmpl w:val="D9AE692C"/>
    <w:lvl w:ilvl="0" w:tplc="2E70E7D8">
      <w:numFmt w:val="bullet"/>
      <w:lvlText w:val="-"/>
      <w:lvlJc w:val="left"/>
      <w:pPr>
        <w:ind w:left="253" w:hanging="147"/>
      </w:pPr>
      <w:rPr>
        <w:rFonts w:ascii="Arial" w:eastAsia="Arial" w:hAnsi="Arial" w:cs="Arial" w:hint="default"/>
        <w:w w:val="99"/>
        <w:sz w:val="24"/>
        <w:szCs w:val="24"/>
        <w:lang w:val="es-ES" w:eastAsia="es-ES" w:bidi="es-ES"/>
      </w:rPr>
    </w:lvl>
    <w:lvl w:ilvl="1" w:tplc="D242B0AA">
      <w:numFmt w:val="bullet"/>
      <w:lvlText w:val="•"/>
      <w:lvlJc w:val="left"/>
      <w:pPr>
        <w:ind w:left="611" w:hanging="147"/>
      </w:pPr>
      <w:rPr>
        <w:rFonts w:hint="default"/>
        <w:lang w:val="es-ES" w:eastAsia="es-ES" w:bidi="es-ES"/>
      </w:rPr>
    </w:lvl>
    <w:lvl w:ilvl="2" w:tplc="D600777E">
      <w:numFmt w:val="bullet"/>
      <w:lvlText w:val="•"/>
      <w:lvlJc w:val="left"/>
      <w:pPr>
        <w:ind w:left="963" w:hanging="147"/>
      </w:pPr>
      <w:rPr>
        <w:rFonts w:hint="default"/>
        <w:lang w:val="es-ES" w:eastAsia="es-ES" w:bidi="es-ES"/>
      </w:rPr>
    </w:lvl>
    <w:lvl w:ilvl="3" w:tplc="BD169926">
      <w:numFmt w:val="bullet"/>
      <w:lvlText w:val="•"/>
      <w:lvlJc w:val="left"/>
      <w:pPr>
        <w:ind w:left="1314" w:hanging="147"/>
      </w:pPr>
      <w:rPr>
        <w:rFonts w:hint="default"/>
        <w:lang w:val="es-ES" w:eastAsia="es-ES" w:bidi="es-ES"/>
      </w:rPr>
    </w:lvl>
    <w:lvl w:ilvl="4" w:tplc="B4F6E164">
      <w:numFmt w:val="bullet"/>
      <w:lvlText w:val="•"/>
      <w:lvlJc w:val="left"/>
      <w:pPr>
        <w:ind w:left="1666" w:hanging="147"/>
      </w:pPr>
      <w:rPr>
        <w:rFonts w:hint="default"/>
        <w:lang w:val="es-ES" w:eastAsia="es-ES" w:bidi="es-ES"/>
      </w:rPr>
    </w:lvl>
    <w:lvl w:ilvl="5" w:tplc="5FB6459A">
      <w:numFmt w:val="bullet"/>
      <w:lvlText w:val="•"/>
      <w:lvlJc w:val="left"/>
      <w:pPr>
        <w:ind w:left="2017" w:hanging="147"/>
      </w:pPr>
      <w:rPr>
        <w:rFonts w:hint="default"/>
        <w:lang w:val="es-ES" w:eastAsia="es-ES" w:bidi="es-ES"/>
      </w:rPr>
    </w:lvl>
    <w:lvl w:ilvl="6" w:tplc="A9B03C66">
      <w:numFmt w:val="bullet"/>
      <w:lvlText w:val="•"/>
      <w:lvlJc w:val="left"/>
      <w:pPr>
        <w:ind w:left="2369" w:hanging="147"/>
      </w:pPr>
      <w:rPr>
        <w:rFonts w:hint="default"/>
        <w:lang w:val="es-ES" w:eastAsia="es-ES" w:bidi="es-ES"/>
      </w:rPr>
    </w:lvl>
    <w:lvl w:ilvl="7" w:tplc="69BEFA52">
      <w:numFmt w:val="bullet"/>
      <w:lvlText w:val="•"/>
      <w:lvlJc w:val="left"/>
      <w:pPr>
        <w:ind w:left="2720" w:hanging="147"/>
      </w:pPr>
      <w:rPr>
        <w:rFonts w:hint="default"/>
        <w:lang w:val="es-ES" w:eastAsia="es-ES" w:bidi="es-ES"/>
      </w:rPr>
    </w:lvl>
    <w:lvl w:ilvl="8" w:tplc="B9FC722A">
      <w:numFmt w:val="bullet"/>
      <w:lvlText w:val="•"/>
      <w:lvlJc w:val="left"/>
      <w:pPr>
        <w:ind w:left="3072" w:hanging="147"/>
      </w:pPr>
      <w:rPr>
        <w:rFonts w:hint="default"/>
        <w:lang w:val="es-ES" w:eastAsia="es-ES" w:bidi="es-ES"/>
      </w:rPr>
    </w:lvl>
  </w:abstractNum>
  <w:abstractNum w:abstractNumId="21" w15:restartNumberingAfterBreak="0">
    <w:nsid w:val="254C07C2"/>
    <w:multiLevelType w:val="hybridMultilevel"/>
    <w:tmpl w:val="A93C03F8"/>
    <w:lvl w:ilvl="0" w:tplc="31864B22">
      <w:start w:val="1"/>
      <w:numFmt w:val="upperRoman"/>
      <w:lvlText w:val="%1."/>
      <w:lvlJc w:val="left"/>
      <w:pPr>
        <w:ind w:left="709" w:hanging="720"/>
      </w:pPr>
      <w:rPr>
        <w:rFonts w:hint="default"/>
      </w:rPr>
    </w:lvl>
    <w:lvl w:ilvl="1" w:tplc="300A0019" w:tentative="1">
      <w:start w:val="1"/>
      <w:numFmt w:val="lowerLetter"/>
      <w:lvlText w:val="%2."/>
      <w:lvlJc w:val="left"/>
      <w:pPr>
        <w:ind w:left="1069" w:hanging="360"/>
      </w:pPr>
    </w:lvl>
    <w:lvl w:ilvl="2" w:tplc="300A001B" w:tentative="1">
      <w:start w:val="1"/>
      <w:numFmt w:val="lowerRoman"/>
      <w:lvlText w:val="%3."/>
      <w:lvlJc w:val="right"/>
      <w:pPr>
        <w:ind w:left="1789" w:hanging="180"/>
      </w:pPr>
    </w:lvl>
    <w:lvl w:ilvl="3" w:tplc="300A000F" w:tentative="1">
      <w:start w:val="1"/>
      <w:numFmt w:val="decimal"/>
      <w:lvlText w:val="%4."/>
      <w:lvlJc w:val="left"/>
      <w:pPr>
        <w:ind w:left="2509" w:hanging="360"/>
      </w:pPr>
    </w:lvl>
    <w:lvl w:ilvl="4" w:tplc="300A0019" w:tentative="1">
      <w:start w:val="1"/>
      <w:numFmt w:val="lowerLetter"/>
      <w:lvlText w:val="%5."/>
      <w:lvlJc w:val="left"/>
      <w:pPr>
        <w:ind w:left="3229" w:hanging="360"/>
      </w:pPr>
    </w:lvl>
    <w:lvl w:ilvl="5" w:tplc="300A001B" w:tentative="1">
      <w:start w:val="1"/>
      <w:numFmt w:val="lowerRoman"/>
      <w:lvlText w:val="%6."/>
      <w:lvlJc w:val="right"/>
      <w:pPr>
        <w:ind w:left="3949" w:hanging="180"/>
      </w:pPr>
    </w:lvl>
    <w:lvl w:ilvl="6" w:tplc="300A000F" w:tentative="1">
      <w:start w:val="1"/>
      <w:numFmt w:val="decimal"/>
      <w:lvlText w:val="%7."/>
      <w:lvlJc w:val="left"/>
      <w:pPr>
        <w:ind w:left="4669" w:hanging="360"/>
      </w:pPr>
    </w:lvl>
    <w:lvl w:ilvl="7" w:tplc="300A0019" w:tentative="1">
      <w:start w:val="1"/>
      <w:numFmt w:val="lowerLetter"/>
      <w:lvlText w:val="%8."/>
      <w:lvlJc w:val="left"/>
      <w:pPr>
        <w:ind w:left="5389" w:hanging="360"/>
      </w:pPr>
    </w:lvl>
    <w:lvl w:ilvl="8" w:tplc="300A001B" w:tentative="1">
      <w:start w:val="1"/>
      <w:numFmt w:val="lowerRoman"/>
      <w:lvlText w:val="%9."/>
      <w:lvlJc w:val="right"/>
      <w:pPr>
        <w:ind w:left="6109" w:hanging="180"/>
      </w:pPr>
    </w:lvl>
  </w:abstractNum>
  <w:abstractNum w:abstractNumId="22" w15:restartNumberingAfterBreak="0">
    <w:nsid w:val="27300B12"/>
    <w:multiLevelType w:val="hybridMultilevel"/>
    <w:tmpl w:val="BA96B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7EE2009"/>
    <w:multiLevelType w:val="hybridMultilevel"/>
    <w:tmpl w:val="3D28A3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9D33590"/>
    <w:multiLevelType w:val="hybridMultilevel"/>
    <w:tmpl w:val="066E08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2B644DE0"/>
    <w:multiLevelType w:val="hybridMultilevel"/>
    <w:tmpl w:val="7AD4770E"/>
    <w:lvl w:ilvl="0" w:tplc="F06052C4">
      <w:numFmt w:val="bullet"/>
      <w:lvlText w:val="-"/>
      <w:lvlJc w:val="left"/>
      <w:pPr>
        <w:ind w:left="251" w:hanging="147"/>
      </w:pPr>
      <w:rPr>
        <w:rFonts w:ascii="Arial" w:eastAsia="Arial" w:hAnsi="Arial" w:cs="Arial" w:hint="default"/>
        <w:w w:val="99"/>
        <w:sz w:val="24"/>
        <w:szCs w:val="24"/>
        <w:lang w:val="es-ES" w:eastAsia="es-ES" w:bidi="es-ES"/>
      </w:rPr>
    </w:lvl>
    <w:lvl w:ilvl="1" w:tplc="BEC40B62">
      <w:numFmt w:val="bullet"/>
      <w:lvlText w:val="•"/>
      <w:lvlJc w:val="left"/>
      <w:pPr>
        <w:ind w:left="577" w:hanging="147"/>
      </w:pPr>
      <w:rPr>
        <w:rFonts w:hint="default"/>
        <w:lang w:val="es-ES" w:eastAsia="es-ES" w:bidi="es-ES"/>
      </w:rPr>
    </w:lvl>
    <w:lvl w:ilvl="2" w:tplc="16F05008">
      <w:numFmt w:val="bullet"/>
      <w:lvlText w:val="•"/>
      <w:lvlJc w:val="left"/>
      <w:pPr>
        <w:ind w:left="895" w:hanging="147"/>
      </w:pPr>
      <w:rPr>
        <w:rFonts w:hint="default"/>
        <w:lang w:val="es-ES" w:eastAsia="es-ES" w:bidi="es-ES"/>
      </w:rPr>
    </w:lvl>
    <w:lvl w:ilvl="3" w:tplc="BD005A06">
      <w:numFmt w:val="bullet"/>
      <w:lvlText w:val="•"/>
      <w:lvlJc w:val="left"/>
      <w:pPr>
        <w:ind w:left="1213" w:hanging="147"/>
      </w:pPr>
      <w:rPr>
        <w:rFonts w:hint="default"/>
        <w:lang w:val="es-ES" w:eastAsia="es-ES" w:bidi="es-ES"/>
      </w:rPr>
    </w:lvl>
    <w:lvl w:ilvl="4" w:tplc="F56E29BA">
      <w:numFmt w:val="bullet"/>
      <w:lvlText w:val="•"/>
      <w:lvlJc w:val="left"/>
      <w:pPr>
        <w:ind w:left="1530" w:hanging="147"/>
      </w:pPr>
      <w:rPr>
        <w:rFonts w:hint="default"/>
        <w:lang w:val="es-ES" w:eastAsia="es-ES" w:bidi="es-ES"/>
      </w:rPr>
    </w:lvl>
    <w:lvl w:ilvl="5" w:tplc="32BE05E6">
      <w:numFmt w:val="bullet"/>
      <w:lvlText w:val="•"/>
      <w:lvlJc w:val="left"/>
      <w:pPr>
        <w:ind w:left="1848" w:hanging="147"/>
      </w:pPr>
      <w:rPr>
        <w:rFonts w:hint="default"/>
        <w:lang w:val="es-ES" w:eastAsia="es-ES" w:bidi="es-ES"/>
      </w:rPr>
    </w:lvl>
    <w:lvl w:ilvl="6" w:tplc="AF8AC0CC">
      <w:numFmt w:val="bullet"/>
      <w:lvlText w:val="•"/>
      <w:lvlJc w:val="left"/>
      <w:pPr>
        <w:ind w:left="2166" w:hanging="147"/>
      </w:pPr>
      <w:rPr>
        <w:rFonts w:hint="default"/>
        <w:lang w:val="es-ES" w:eastAsia="es-ES" w:bidi="es-ES"/>
      </w:rPr>
    </w:lvl>
    <w:lvl w:ilvl="7" w:tplc="073278BE">
      <w:numFmt w:val="bullet"/>
      <w:lvlText w:val="•"/>
      <w:lvlJc w:val="left"/>
      <w:pPr>
        <w:ind w:left="2483" w:hanging="147"/>
      </w:pPr>
      <w:rPr>
        <w:rFonts w:hint="default"/>
        <w:lang w:val="es-ES" w:eastAsia="es-ES" w:bidi="es-ES"/>
      </w:rPr>
    </w:lvl>
    <w:lvl w:ilvl="8" w:tplc="7674CE82">
      <w:numFmt w:val="bullet"/>
      <w:lvlText w:val="•"/>
      <w:lvlJc w:val="left"/>
      <w:pPr>
        <w:ind w:left="2801" w:hanging="147"/>
      </w:pPr>
      <w:rPr>
        <w:rFonts w:hint="default"/>
        <w:lang w:val="es-ES" w:eastAsia="es-ES" w:bidi="es-ES"/>
      </w:rPr>
    </w:lvl>
  </w:abstractNum>
  <w:abstractNum w:abstractNumId="26" w15:restartNumberingAfterBreak="0">
    <w:nsid w:val="3CE13DB0"/>
    <w:multiLevelType w:val="hybridMultilevel"/>
    <w:tmpl w:val="7EAC10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2DF1C7A"/>
    <w:multiLevelType w:val="hybridMultilevel"/>
    <w:tmpl w:val="57025414"/>
    <w:lvl w:ilvl="0" w:tplc="EB2A3AF8">
      <w:numFmt w:val="bullet"/>
      <w:lvlText w:val="-"/>
      <w:lvlJc w:val="left"/>
      <w:pPr>
        <w:ind w:left="251" w:hanging="147"/>
      </w:pPr>
      <w:rPr>
        <w:rFonts w:ascii="Arial" w:eastAsia="Arial" w:hAnsi="Arial" w:cs="Arial" w:hint="default"/>
        <w:w w:val="99"/>
        <w:sz w:val="24"/>
        <w:szCs w:val="24"/>
        <w:lang w:val="es-ES" w:eastAsia="es-ES" w:bidi="es-ES"/>
      </w:rPr>
    </w:lvl>
    <w:lvl w:ilvl="1" w:tplc="A84E3F28">
      <w:numFmt w:val="bullet"/>
      <w:lvlText w:val="•"/>
      <w:lvlJc w:val="left"/>
      <w:pPr>
        <w:ind w:left="577" w:hanging="147"/>
      </w:pPr>
      <w:rPr>
        <w:rFonts w:hint="default"/>
        <w:lang w:val="es-ES" w:eastAsia="es-ES" w:bidi="es-ES"/>
      </w:rPr>
    </w:lvl>
    <w:lvl w:ilvl="2" w:tplc="55449D8C">
      <w:numFmt w:val="bullet"/>
      <w:lvlText w:val="•"/>
      <w:lvlJc w:val="left"/>
      <w:pPr>
        <w:ind w:left="895" w:hanging="147"/>
      </w:pPr>
      <w:rPr>
        <w:rFonts w:hint="default"/>
        <w:lang w:val="es-ES" w:eastAsia="es-ES" w:bidi="es-ES"/>
      </w:rPr>
    </w:lvl>
    <w:lvl w:ilvl="3" w:tplc="9E385B44">
      <w:numFmt w:val="bullet"/>
      <w:lvlText w:val="•"/>
      <w:lvlJc w:val="left"/>
      <w:pPr>
        <w:ind w:left="1213" w:hanging="147"/>
      </w:pPr>
      <w:rPr>
        <w:rFonts w:hint="default"/>
        <w:lang w:val="es-ES" w:eastAsia="es-ES" w:bidi="es-ES"/>
      </w:rPr>
    </w:lvl>
    <w:lvl w:ilvl="4" w:tplc="A582FFDA">
      <w:numFmt w:val="bullet"/>
      <w:lvlText w:val="•"/>
      <w:lvlJc w:val="left"/>
      <w:pPr>
        <w:ind w:left="1530" w:hanging="147"/>
      </w:pPr>
      <w:rPr>
        <w:rFonts w:hint="default"/>
        <w:lang w:val="es-ES" w:eastAsia="es-ES" w:bidi="es-ES"/>
      </w:rPr>
    </w:lvl>
    <w:lvl w:ilvl="5" w:tplc="D744CD18">
      <w:numFmt w:val="bullet"/>
      <w:lvlText w:val="•"/>
      <w:lvlJc w:val="left"/>
      <w:pPr>
        <w:ind w:left="1848" w:hanging="147"/>
      </w:pPr>
      <w:rPr>
        <w:rFonts w:hint="default"/>
        <w:lang w:val="es-ES" w:eastAsia="es-ES" w:bidi="es-ES"/>
      </w:rPr>
    </w:lvl>
    <w:lvl w:ilvl="6" w:tplc="9C2497AE">
      <w:numFmt w:val="bullet"/>
      <w:lvlText w:val="•"/>
      <w:lvlJc w:val="left"/>
      <w:pPr>
        <w:ind w:left="2166" w:hanging="147"/>
      </w:pPr>
      <w:rPr>
        <w:rFonts w:hint="default"/>
        <w:lang w:val="es-ES" w:eastAsia="es-ES" w:bidi="es-ES"/>
      </w:rPr>
    </w:lvl>
    <w:lvl w:ilvl="7" w:tplc="8E8402C0">
      <w:numFmt w:val="bullet"/>
      <w:lvlText w:val="•"/>
      <w:lvlJc w:val="left"/>
      <w:pPr>
        <w:ind w:left="2483" w:hanging="147"/>
      </w:pPr>
      <w:rPr>
        <w:rFonts w:hint="default"/>
        <w:lang w:val="es-ES" w:eastAsia="es-ES" w:bidi="es-ES"/>
      </w:rPr>
    </w:lvl>
    <w:lvl w:ilvl="8" w:tplc="FE222CAA">
      <w:numFmt w:val="bullet"/>
      <w:lvlText w:val="•"/>
      <w:lvlJc w:val="left"/>
      <w:pPr>
        <w:ind w:left="2801" w:hanging="147"/>
      </w:pPr>
      <w:rPr>
        <w:rFonts w:hint="default"/>
        <w:lang w:val="es-ES" w:eastAsia="es-ES" w:bidi="es-ES"/>
      </w:rPr>
    </w:lvl>
  </w:abstractNum>
  <w:abstractNum w:abstractNumId="28" w15:restartNumberingAfterBreak="0">
    <w:nsid w:val="432E10FA"/>
    <w:multiLevelType w:val="hybridMultilevel"/>
    <w:tmpl w:val="DD7C6C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120662"/>
    <w:multiLevelType w:val="hybridMultilevel"/>
    <w:tmpl w:val="35B24774"/>
    <w:lvl w:ilvl="0" w:tplc="AD6220F8">
      <w:numFmt w:val="bullet"/>
      <w:lvlText w:val="•"/>
      <w:lvlJc w:val="left"/>
      <w:pPr>
        <w:ind w:left="705" w:hanging="705"/>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C581CF8"/>
    <w:multiLevelType w:val="hybridMultilevel"/>
    <w:tmpl w:val="027E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D242C"/>
    <w:multiLevelType w:val="hybridMultilevel"/>
    <w:tmpl w:val="CCBCD4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A75036"/>
    <w:multiLevelType w:val="hybridMultilevel"/>
    <w:tmpl w:val="EC88D2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6948AF"/>
    <w:multiLevelType w:val="hybridMultilevel"/>
    <w:tmpl w:val="3416BA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597B79DF"/>
    <w:multiLevelType w:val="hybridMultilevel"/>
    <w:tmpl w:val="9C3E7DEA"/>
    <w:lvl w:ilvl="0" w:tplc="2C4817A6">
      <w:numFmt w:val="bullet"/>
      <w:lvlText w:val=""/>
      <w:lvlJc w:val="left"/>
      <w:pPr>
        <w:ind w:left="1080" w:hanging="360"/>
      </w:pPr>
      <w:rPr>
        <w:rFonts w:ascii="Symbol" w:eastAsiaTheme="minorHAnsi" w:hAnsi="Symbol"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5" w15:restartNumberingAfterBreak="0">
    <w:nsid w:val="5BF04ADC"/>
    <w:multiLevelType w:val="hybridMultilevel"/>
    <w:tmpl w:val="2CE47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E64773E"/>
    <w:multiLevelType w:val="hybridMultilevel"/>
    <w:tmpl w:val="AB2AF66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5ED01CAC"/>
    <w:multiLevelType w:val="hybridMultilevel"/>
    <w:tmpl w:val="3C2263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5B4938"/>
    <w:multiLevelType w:val="hybridMultilevel"/>
    <w:tmpl w:val="5262CC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08F199B"/>
    <w:multiLevelType w:val="hybridMultilevel"/>
    <w:tmpl w:val="9D0C4B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53352"/>
    <w:multiLevelType w:val="hybridMultilevel"/>
    <w:tmpl w:val="FABED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709099A"/>
    <w:multiLevelType w:val="hybridMultilevel"/>
    <w:tmpl w:val="FD36C3A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793479B"/>
    <w:multiLevelType w:val="hybridMultilevel"/>
    <w:tmpl w:val="887EB7F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C734816"/>
    <w:multiLevelType w:val="hybridMultilevel"/>
    <w:tmpl w:val="5374DB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F991560"/>
    <w:multiLevelType w:val="hybridMultilevel"/>
    <w:tmpl w:val="63A419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D700D83"/>
    <w:multiLevelType w:val="hybridMultilevel"/>
    <w:tmpl w:val="FD124EF0"/>
    <w:lvl w:ilvl="0" w:tplc="B934AA08">
      <w:numFmt w:val="bullet"/>
      <w:lvlText w:val=""/>
      <w:lvlJc w:val="left"/>
      <w:pPr>
        <w:ind w:left="827" w:hanging="360"/>
      </w:pPr>
      <w:rPr>
        <w:rFonts w:ascii="Symbol" w:eastAsia="Symbol" w:hAnsi="Symbol" w:cs="Symbol" w:hint="default"/>
        <w:w w:val="100"/>
        <w:sz w:val="24"/>
        <w:szCs w:val="24"/>
        <w:lang w:val="es-ES" w:eastAsia="es-ES" w:bidi="es-ES"/>
      </w:rPr>
    </w:lvl>
    <w:lvl w:ilvl="1" w:tplc="9714649E">
      <w:numFmt w:val="bullet"/>
      <w:lvlText w:val="•"/>
      <w:lvlJc w:val="left"/>
      <w:pPr>
        <w:ind w:left="1115" w:hanging="360"/>
      </w:pPr>
      <w:rPr>
        <w:rFonts w:hint="default"/>
        <w:lang w:val="es-ES" w:eastAsia="es-ES" w:bidi="es-ES"/>
      </w:rPr>
    </w:lvl>
    <w:lvl w:ilvl="2" w:tplc="994207B4">
      <w:numFmt w:val="bullet"/>
      <w:lvlText w:val="•"/>
      <w:lvlJc w:val="left"/>
      <w:pPr>
        <w:ind w:left="1411" w:hanging="360"/>
      </w:pPr>
      <w:rPr>
        <w:rFonts w:hint="default"/>
        <w:lang w:val="es-ES" w:eastAsia="es-ES" w:bidi="es-ES"/>
      </w:rPr>
    </w:lvl>
    <w:lvl w:ilvl="3" w:tplc="CCE28722">
      <w:numFmt w:val="bullet"/>
      <w:lvlText w:val="•"/>
      <w:lvlJc w:val="left"/>
      <w:pPr>
        <w:ind w:left="1706" w:hanging="360"/>
      </w:pPr>
      <w:rPr>
        <w:rFonts w:hint="default"/>
        <w:lang w:val="es-ES" w:eastAsia="es-ES" w:bidi="es-ES"/>
      </w:rPr>
    </w:lvl>
    <w:lvl w:ilvl="4" w:tplc="C5F27636">
      <w:numFmt w:val="bullet"/>
      <w:lvlText w:val="•"/>
      <w:lvlJc w:val="left"/>
      <w:pPr>
        <w:ind w:left="2002" w:hanging="360"/>
      </w:pPr>
      <w:rPr>
        <w:rFonts w:hint="default"/>
        <w:lang w:val="es-ES" w:eastAsia="es-ES" w:bidi="es-ES"/>
      </w:rPr>
    </w:lvl>
    <w:lvl w:ilvl="5" w:tplc="696E2150">
      <w:numFmt w:val="bullet"/>
      <w:lvlText w:val="•"/>
      <w:lvlJc w:val="left"/>
      <w:pPr>
        <w:ind w:left="2297" w:hanging="360"/>
      </w:pPr>
      <w:rPr>
        <w:rFonts w:hint="default"/>
        <w:lang w:val="es-ES" w:eastAsia="es-ES" w:bidi="es-ES"/>
      </w:rPr>
    </w:lvl>
    <w:lvl w:ilvl="6" w:tplc="5AC81422">
      <w:numFmt w:val="bullet"/>
      <w:lvlText w:val="•"/>
      <w:lvlJc w:val="left"/>
      <w:pPr>
        <w:ind w:left="2593" w:hanging="360"/>
      </w:pPr>
      <w:rPr>
        <w:rFonts w:hint="default"/>
        <w:lang w:val="es-ES" w:eastAsia="es-ES" w:bidi="es-ES"/>
      </w:rPr>
    </w:lvl>
    <w:lvl w:ilvl="7" w:tplc="9E2A26F8">
      <w:numFmt w:val="bullet"/>
      <w:lvlText w:val="•"/>
      <w:lvlJc w:val="left"/>
      <w:pPr>
        <w:ind w:left="2888" w:hanging="360"/>
      </w:pPr>
      <w:rPr>
        <w:rFonts w:hint="default"/>
        <w:lang w:val="es-ES" w:eastAsia="es-ES" w:bidi="es-ES"/>
      </w:rPr>
    </w:lvl>
    <w:lvl w:ilvl="8" w:tplc="61347A54">
      <w:numFmt w:val="bullet"/>
      <w:lvlText w:val="•"/>
      <w:lvlJc w:val="left"/>
      <w:pPr>
        <w:ind w:left="3184" w:hanging="360"/>
      </w:pPr>
      <w:rPr>
        <w:rFonts w:hint="default"/>
        <w:lang w:val="es-ES" w:eastAsia="es-ES" w:bidi="es-ES"/>
      </w:rPr>
    </w:lvl>
  </w:abstractNum>
  <w:num w:numId="1">
    <w:abstractNumId w:val="15"/>
  </w:num>
  <w:num w:numId="2">
    <w:abstractNumId w:val="6"/>
  </w:num>
  <w:num w:numId="3">
    <w:abstractNumId w:val="34"/>
  </w:num>
  <w:num w:numId="4">
    <w:abstractNumId w:val="21"/>
  </w:num>
  <w:num w:numId="5">
    <w:abstractNumId w:val="9"/>
  </w:num>
  <w:num w:numId="6">
    <w:abstractNumId w:val="5"/>
  </w:num>
  <w:num w:numId="7">
    <w:abstractNumId w:val="4"/>
  </w:num>
  <w:num w:numId="8">
    <w:abstractNumId w:val="3"/>
  </w:num>
  <w:num w:numId="9">
    <w:abstractNumId w:val="29"/>
  </w:num>
  <w:num w:numId="10">
    <w:abstractNumId w:val="33"/>
  </w:num>
  <w:num w:numId="11">
    <w:abstractNumId w:val="8"/>
  </w:num>
  <w:num w:numId="12">
    <w:abstractNumId w:val="35"/>
  </w:num>
  <w:num w:numId="13">
    <w:abstractNumId w:val="18"/>
  </w:num>
  <w:num w:numId="14">
    <w:abstractNumId w:val="0"/>
  </w:num>
  <w:num w:numId="15">
    <w:abstractNumId w:val="20"/>
  </w:num>
  <w:num w:numId="16">
    <w:abstractNumId w:val="11"/>
  </w:num>
  <w:num w:numId="17">
    <w:abstractNumId w:val="27"/>
  </w:num>
  <w:num w:numId="18">
    <w:abstractNumId w:val="45"/>
  </w:num>
  <w:num w:numId="19">
    <w:abstractNumId w:val="25"/>
  </w:num>
  <w:num w:numId="20">
    <w:abstractNumId w:val="13"/>
  </w:num>
  <w:num w:numId="21">
    <w:abstractNumId w:val="44"/>
  </w:num>
  <w:num w:numId="22">
    <w:abstractNumId w:val="10"/>
  </w:num>
  <w:num w:numId="23">
    <w:abstractNumId w:val="16"/>
  </w:num>
  <w:num w:numId="24">
    <w:abstractNumId w:val="17"/>
  </w:num>
  <w:num w:numId="25">
    <w:abstractNumId w:val="2"/>
  </w:num>
  <w:num w:numId="26">
    <w:abstractNumId w:val="43"/>
  </w:num>
  <w:num w:numId="27">
    <w:abstractNumId w:val="1"/>
  </w:num>
  <w:num w:numId="28">
    <w:abstractNumId w:val="30"/>
  </w:num>
  <w:num w:numId="29">
    <w:abstractNumId w:val="39"/>
  </w:num>
  <w:num w:numId="30">
    <w:abstractNumId w:val="7"/>
  </w:num>
  <w:num w:numId="31">
    <w:abstractNumId w:val="38"/>
  </w:num>
  <w:num w:numId="32">
    <w:abstractNumId w:val="19"/>
  </w:num>
  <w:num w:numId="33">
    <w:abstractNumId w:val="40"/>
  </w:num>
  <w:num w:numId="34">
    <w:abstractNumId w:val="28"/>
  </w:num>
  <w:num w:numId="35">
    <w:abstractNumId w:val="12"/>
  </w:num>
  <w:num w:numId="36">
    <w:abstractNumId w:val="36"/>
  </w:num>
  <w:num w:numId="37">
    <w:abstractNumId w:val="41"/>
  </w:num>
  <w:num w:numId="38">
    <w:abstractNumId w:val="37"/>
  </w:num>
  <w:num w:numId="39">
    <w:abstractNumId w:val="22"/>
  </w:num>
  <w:num w:numId="40">
    <w:abstractNumId w:val="31"/>
  </w:num>
  <w:num w:numId="41">
    <w:abstractNumId w:val="42"/>
  </w:num>
  <w:num w:numId="42">
    <w:abstractNumId w:val="23"/>
  </w:num>
  <w:num w:numId="43">
    <w:abstractNumId w:val="14"/>
  </w:num>
  <w:num w:numId="44">
    <w:abstractNumId w:val="26"/>
  </w:num>
  <w:num w:numId="45">
    <w:abstractNumId w:val="3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69"/>
    <w:rsid w:val="00005DD2"/>
    <w:rsid w:val="00007363"/>
    <w:rsid w:val="00025EC1"/>
    <w:rsid w:val="00033E76"/>
    <w:rsid w:val="000355D0"/>
    <w:rsid w:val="000576CC"/>
    <w:rsid w:val="00064EAF"/>
    <w:rsid w:val="00084EE2"/>
    <w:rsid w:val="0009014C"/>
    <w:rsid w:val="000A55C1"/>
    <w:rsid w:val="000B6163"/>
    <w:rsid w:val="000B6C86"/>
    <w:rsid w:val="000C0EED"/>
    <w:rsid w:val="000D1EAB"/>
    <w:rsid w:val="000E1F59"/>
    <w:rsid w:val="000E4588"/>
    <w:rsid w:val="000E6B33"/>
    <w:rsid w:val="00111828"/>
    <w:rsid w:val="00123344"/>
    <w:rsid w:val="00125FAE"/>
    <w:rsid w:val="0012652C"/>
    <w:rsid w:val="00127549"/>
    <w:rsid w:val="001468F7"/>
    <w:rsid w:val="00197798"/>
    <w:rsid w:val="002069A2"/>
    <w:rsid w:val="00220F94"/>
    <w:rsid w:val="00275C1C"/>
    <w:rsid w:val="0028613E"/>
    <w:rsid w:val="002A12C6"/>
    <w:rsid w:val="002A3209"/>
    <w:rsid w:val="002B0529"/>
    <w:rsid w:val="002B4FAA"/>
    <w:rsid w:val="002C6B3B"/>
    <w:rsid w:val="002F0C02"/>
    <w:rsid w:val="002F38B7"/>
    <w:rsid w:val="002F7BE3"/>
    <w:rsid w:val="0031171F"/>
    <w:rsid w:val="003330C7"/>
    <w:rsid w:val="00354E25"/>
    <w:rsid w:val="00360903"/>
    <w:rsid w:val="00385233"/>
    <w:rsid w:val="003913FC"/>
    <w:rsid w:val="00395AEC"/>
    <w:rsid w:val="003C4FFC"/>
    <w:rsid w:val="003C548C"/>
    <w:rsid w:val="003D57E4"/>
    <w:rsid w:val="003E5525"/>
    <w:rsid w:val="003F23CE"/>
    <w:rsid w:val="003F2D0D"/>
    <w:rsid w:val="00435560"/>
    <w:rsid w:val="0044047C"/>
    <w:rsid w:val="00445FB5"/>
    <w:rsid w:val="00451A08"/>
    <w:rsid w:val="00451F41"/>
    <w:rsid w:val="00455691"/>
    <w:rsid w:val="004644ED"/>
    <w:rsid w:val="004765CC"/>
    <w:rsid w:val="004B1098"/>
    <w:rsid w:val="004B6CAB"/>
    <w:rsid w:val="004F71A1"/>
    <w:rsid w:val="0050192D"/>
    <w:rsid w:val="005125FB"/>
    <w:rsid w:val="00515B69"/>
    <w:rsid w:val="00522A5C"/>
    <w:rsid w:val="00537D5A"/>
    <w:rsid w:val="00543212"/>
    <w:rsid w:val="00547926"/>
    <w:rsid w:val="00597114"/>
    <w:rsid w:val="005A29A6"/>
    <w:rsid w:val="005B6494"/>
    <w:rsid w:val="005D414A"/>
    <w:rsid w:val="005D4852"/>
    <w:rsid w:val="006153F8"/>
    <w:rsid w:val="00635DB3"/>
    <w:rsid w:val="0064121E"/>
    <w:rsid w:val="00644399"/>
    <w:rsid w:val="0065541B"/>
    <w:rsid w:val="00665E1F"/>
    <w:rsid w:val="00687394"/>
    <w:rsid w:val="00691A0D"/>
    <w:rsid w:val="006957EC"/>
    <w:rsid w:val="006A6CFE"/>
    <w:rsid w:val="006B5EF1"/>
    <w:rsid w:val="006D66B2"/>
    <w:rsid w:val="006D7695"/>
    <w:rsid w:val="006E1AAE"/>
    <w:rsid w:val="007050D5"/>
    <w:rsid w:val="00710208"/>
    <w:rsid w:val="007125A8"/>
    <w:rsid w:val="00716228"/>
    <w:rsid w:val="00725712"/>
    <w:rsid w:val="00732DCF"/>
    <w:rsid w:val="00746BB0"/>
    <w:rsid w:val="00746BC1"/>
    <w:rsid w:val="00782AC0"/>
    <w:rsid w:val="007B6B32"/>
    <w:rsid w:val="007D53B1"/>
    <w:rsid w:val="007E453B"/>
    <w:rsid w:val="007F3C31"/>
    <w:rsid w:val="007F3CD5"/>
    <w:rsid w:val="00815E0F"/>
    <w:rsid w:val="00826E39"/>
    <w:rsid w:val="00827EEE"/>
    <w:rsid w:val="00856ADA"/>
    <w:rsid w:val="008572F0"/>
    <w:rsid w:val="0087731D"/>
    <w:rsid w:val="00882E83"/>
    <w:rsid w:val="00887628"/>
    <w:rsid w:val="008976DA"/>
    <w:rsid w:val="008A2DE3"/>
    <w:rsid w:val="008B1AAC"/>
    <w:rsid w:val="008B1E5C"/>
    <w:rsid w:val="008B45AD"/>
    <w:rsid w:val="008B7782"/>
    <w:rsid w:val="008E537E"/>
    <w:rsid w:val="008E77BC"/>
    <w:rsid w:val="00901CAC"/>
    <w:rsid w:val="00907AFB"/>
    <w:rsid w:val="00920FFF"/>
    <w:rsid w:val="00925D18"/>
    <w:rsid w:val="0094012C"/>
    <w:rsid w:val="009407FC"/>
    <w:rsid w:val="00983363"/>
    <w:rsid w:val="009959FB"/>
    <w:rsid w:val="009A0259"/>
    <w:rsid w:val="009A1FFD"/>
    <w:rsid w:val="009A6963"/>
    <w:rsid w:val="009C135E"/>
    <w:rsid w:val="009E3682"/>
    <w:rsid w:val="009E46F4"/>
    <w:rsid w:val="009E5706"/>
    <w:rsid w:val="009F79F4"/>
    <w:rsid w:val="00A220BE"/>
    <w:rsid w:val="00A359D0"/>
    <w:rsid w:val="00A51B36"/>
    <w:rsid w:val="00A73406"/>
    <w:rsid w:val="00A96465"/>
    <w:rsid w:val="00AA0A3E"/>
    <w:rsid w:val="00AA3E29"/>
    <w:rsid w:val="00AC4C9E"/>
    <w:rsid w:val="00AD1D87"/>
    <w:rsid w:val="00AE2F62"/>
    <w:rsid w:val="00AF2FF1"/>
    <w:rsid w:val="00B01815"/>
    <w:rsid w:val="00B12EB9"/>
    <w:rsid w:val="00B23EFD"/>
    <w:rsid w:val="00B24241"/>
    <w:rsid w:val="00B244F2"/>
    <w:rsid w:val="00B4682A"/>
    <w:rsid w:val="00B53124"/>
    <w:rsid w:val="00B6531C"/>
    <w:rsid w:val="00B70775"/>
    <w:rsid w:val="00B73CAA"/>
    <w:rsid w:val="00B74094"/>
    <w:rsid w:val="00BA331E"/>
    <w:rsid w:val="00BB33CC"/>
    <w:rsid w:val="00BC5280"/>
    <w:rsid w:val="00BD702B"/>
    <w:rsid w:val="00BD7EDF"/>
    <w:rsid w:val="00BE2855"/>
    <w:rsid w:val="00C02DF1"/>
    <w:rsid w:val="00C7278E"/>
    <w:rsid w:val="00C74E25"/>
    <w:rsid w:val="00C862CB"/>
    <w:rsid w:val="00CA1AFF"/>
    <w:rsid w:val="00CB3C77"/>
    <w:rsid w:val="00CD3952"/>
    <w:rsid w:val="00CE2222"/>
    <w:rsid w:val="00CE42CE"/>
    <w:rsid w:val="00CF3F94"/>
    <w:rsid w:val="00CF6F5D"/>
    <w:rsid w:val="00D05284"/>
    <w:rsid w:val="00D07CC7"/>
    <w:rsid w:val="00D343E4"/>
    <w:rsid w:val="00D47B30"/>
    <w:rsid w:val="00D6538A"/>
    <w:rsid w:val="00D76D17"/>
    <w:rsid w:val="00D81344"/>
    <w:rsid w:val="00DB35DA"/>
    <w:rsid w:val="00DB67C0"/>
    <w:rsid w:val="00DB7665"/>
    <w:rsid w:val="00E00A09"/>
    <w:rsid w:val="00E03D9C"/>
    <w:rsid w:val="00E03FFC"/>
    <w:rsid w:val="00E12728"/>
    <w:rsid w:val="00E1679F"/>
    <w:rsid w:val="00E238A5"/>
    <w:rsid w:val="00E24CD5"/>
    <w:rsid w:val="00E25A4C"/>
    <w:rsid w:val="00E27343"/>
    <w:rsid w:val="00E3255E"/>
    <w:rsid w:val="00E43097"/>
    <w:rsid w:val="00E43997"/>
    <w:rsid w:val="00E57639"/>
    <w:rsid w:val="00E6375D"/>
    <w:rsid w:val="00E93723"/>
    <w:rsid w:val="00EA7D86"/>
    <w:rsid w:val="00EB0166"/>
    <w:rsid w:val="00EB0780"/>
    <w:rsid w:val="00EB301A"/>
    <w:rsid w:val="00EF217C"/>
    <w:rsid w:val="00F02029"/>
    <w:rsid w:val="00F12BBA"/>
    <w:rsid w:val="00F17DFF"/>
    <w:rsid w:val="00F25DAB"/>
    <w:rsid w:val="00F276A3"/>
    <w:rsid w:val="00F374DB"/>
    <w:rsid w:val="00F40767"/>
    <w:rsid w:val="00F61F88"/>
    <w:rsid w:val="00F633D1"/>
    <w:rsid w:val="00F658D8"/>
    <w:rsid w:val="00F670C2"/>
    <w:rsid w:val="00F6764C"/>
    <w:rsid w:val="00F71133"/>
    <w:rsid w:val="00F772D9"/>
    <w:rsid w:val="00F81FEC"/>
    <w:rsid w:val="00F8364F"/>
    <w:rsid w:val="00FA0DE5"/>
    <w:rsid w:val="00FB112A"/>
    <w:rsid w:val="00FB2F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E1673"/>
  <w15:docId w15:val="{39155152-0978-40DA-8453-CE2E1B87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B0780"/>
    <w:pPr>
      <w:keepNext/>
      <w:keepLines/>
      <w:spacing w:before="240" w:after="240"/>
      <w:jc w:val="both"/>
      <w:outlineLvl w:val="0"/>
    </w:pPr>
    <w:rPr>
      <w:rFonts w:ascii="Times New Roman" w:eastAsiaTheme="majorEastAsia" w:hAnsi="Times New Roman" w:cstheme="majorBidi"/>
      <w:b/>
      <w:sz w:val="24"/>
      <w:szCs w:val="32"/>
      <w:lang w:val="es-ES"/>
    </w:rPr>
  </w:style>
  <w:style w:type="paragraph" w:styleId="Ttulo2">
    <w:name w:val="heading 2"/>
    <w:basedOn w:val="Normal"/>
    <w:next w:val="Normal"/>
    <w:link w:val="Ttulo2Car"/>
    <w:uiPriority w:val="9"/>
    <w:unhideWhenUsed/>
    <w:qFormat/>
    <w:rsid w:val="00B4682A"/>
    <w:pPr>
      <w:keepNext/>
      <w:keepLines/>
      <w:spacing w:before="240" w:after="240"/>
      <w:outlineLvl w:val="1"/>
    </w:pPr>
    <w:rPr>
      <w:rFonts w:ascii="Times New Roman" w:eastAsiaTheme="majorEastAsia" w:hAnsi="Times New Roman" w:cstheme="majorBidi"/>
      <w:b/>
      <w:sz w:val="24"/>
      <w:szCs w:val="26"/>
      <w:lang w:val="es-ES"/>
    </w:rPr>
  </w:style>
  <w:style w:type="paragraph" w:styleId="Ttulo3">
    <w:name w:val="heading 3"/>
    <w:basedOn w:val="Normal"/>
    <w:next w:val="Normal"/>
    <w:link w:val="Ttulo3Car"/>
    <w:uiPriority w:val="9"/>
    <w:unhideWhenUsed/>
    <w:qFormat/>
    <w:rsid w:val="00B468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B468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0780"/>
    <w:rPr>
      <w:rFonts w:ascii="Times New Roman" w:eastAsiaTheme="majorEastAsia" w:hAnsi="Times New Roman" w:cstheme="majorBidi"/>
      <w:b/>
      <w:sz w:val="24"/>
      <w:szCs w:val="32"/>
      <w:lang w:val="es-ES"/>
    </w:rPr>
  </w:style>
  <w:style w:type="character" w:customStyle="1" w:styleId="Ttulo2Car">
    <w:name w:val="Título 2 Car"/>
    <w:basedOn w:val="Fuentedeprrafopredeter"/>
    <w:link w:val="Ttulo2"/>
    <w:uiPriority w:val="9"/>
    <w:rsid w:val="00B4682A"/>
    <w:rPr>
      <w:rFonts w:ascii="Times New Roman" w:eastAsiaTheme="majorEastAsia" w:hAnsi="Times New Roman" w:cstheme="majorBidi"/>
      <w:b/>
      <w:sz w:val="24"/>
      <w:szCs w:val="26"/>
      <w:lang w:val="es-ES"/>
    </w:rPr>
  </w:style>
  <w:style w:type="character" w:customStyle="1" w:styleId="Ttulo3Car">
    <w:name w:val="Título 3 Car"/>
    <w:basedOn w:val="Fuentedeprrafopredeter"/>
    <w:link w:val="Ttulo3"/>
    <w:uiPriority w:val="9"/>
    <w:rsid w:val="00B4682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E43097"/>
    <w:rPr>
      <w:color w:val="0563C1" w:themeColor="hyperlink"/>
      <w:u w:val="single"/>
    </w:rPr>
  </w:style>
  <w:style w:type="paragraph" w:styleId="Prrafodelista">
    <w:name w:val="List Paragraph"/>
    <w:basedOn w:val="Normal"/>
    <w:link w:val="PrrafodelistaCar"/>
    <w:uiPriority w:val="34"/>
    <w:qFormat/>
    <w:rsid w:val="00BD7EDF"/>
    <w:pPr>
      <w:ind w:left="720"/>
      <w:contextualSpacing/>
    </w:pPr>
  </w:style>
  <w:style w:type="character" w:customStyle="1" w:styleId="PrrafodelistaCar">
    <w:name w:val="Párrafo de lista Car"/>
    <w:link w:val="Prrafodelista"/>
    <w:uiPriority w:val="34"/>
    <w:rsid w:val="00B4682A"/>
  </w:style>
  <w:style w:type="paragraph" w:customStyle="1" w:styleId="Normal1">
    <w:name w:val="Normal1"/>
    <w:rsid w:val="00FA0DE5"/>
    <w:pPr>
      <w:widowControl w:val="0"/>
      <w:suppressAutoHyphens/>
      <w:spacing w:after="200" w:line="276" w:lineRule="auto"/>
      <w:textAlignment w:val="baseline"/>
    </w:pPr>
    <w:rPr>
      <w:rFonts w:ascii="Liberation Serif" w:eastAsia="Droid Sans Fallback" w:hAnsi="Liberation Serif" w:cs="FreeSans"/>
      <w:sz w:val="24"/>
      <w:szCs w:val="24"/>
      <w:lang w:val="es-MX" w:eastAsia="zh-CN" w:bidi="hi-IN"/>
    </w:rPr>
  </w:style>
  <w:style w:type="character" w:customStyle="1" w:styleId="Ttulo5Car">
    <w:name w:val="Título 5 Car"/>
    <w:basedOn w:val="Fuentedeprrafopredeter"/>
    <w:link w:val="Ttulo5"/>
    <w:uiPriority w:val="9"/>
    <w:semiHidden/>
    <w:rsid w:val="00B4682A"/>
    <w:rPr>
      <w:rFonts w:asciiTheme="majorHAnsi" w:eastAsiaTheme="majorEastAsia" w:hAnsiTheme="majorHAnsi" w:cstheme="majorBidi"/>
      <w:color w:val="2E74B5" w:themeColor="accent1" w:themeShade="BF"/>
    </w:rPr>
  </w:style>
  <w:style w:type="paragraph" w:styleId="Encabezado">
    <w:name w:val="header"/>
    <w:basedOn w:val="Normal"/>
    <w:link w:val="EncabezadoCar"/>
    <w:uiPriority w:val="99"/>
    <w:unhideWhenUsed/>
    <w:rsid w:val="00B4682A"/>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B4682A"/>
    <w:rPr>
      <w:lang w:val="es-ES"/>
    </w:rPr>
  </w:style>
  <w:style w:type="paragraph" w:styleId="Piedepgina">
    <w:name w:val="footer"/>
    <w:basedOn w:val="Normal"/>
    <w:link w:val="PiedepginaCar"/>
    <w:uiPriority w:val="99"/>
    <w:unhideWhenUsed/>
    <w:rsid w:val="00B4682A"/>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B4682A"/>
    <w:rPr>
      <w:lang w:val="es-ES"/>
    </w:rPr>
  </w:style>
  <w:style w:type="character" w:customStyle="1" w:styleId="TextodegloboCar">
    <w:name w:val="Texto de globo Car"/>
    <w:basedOn w:val="Fuentedeprrafopredeter"/>
    <w:link w:val="Textodeglobo"/>
    <w:uiPriority w:val="99"/>
    <w:semiHidden/>
    <w:rsid w:val="00B4682A"/>
    <w:rPr>
      <w:rFonts w:ascii="Segoe UI" w:hAnsi="Segoe UI" w:cs="Segoe UI"/>
      <w:sz w:val="18"/>
      <w:szCs w:val="18"/>
    </w:rPr>
  </w:style>
  <w:style w:type="paragraph" w:styleId="Textodeglobo">
    <w:name w:val="Balloon Text"/>
    <w:basedOn w:val="Normal"/>
    <w:link w:val="TextodegloboCar"/>
    <w:uiPriority w:val="99"/>
    <w:semiHidden/>
    <w:unhideWhenUsed/>
    <w:rsid w:val="00B4682A"/>
    <w:pPr>
      <w:spacing w:after="0" w:line="240" w:lineRule="auto"/>
    </w:pPr>
    <w:rPr>
      <w:rFonts w:ascii="Segoe UI" w:hAnsi="Segoe UI" w:cs="Segoe UI"/>
      <w:sz w:val="18"/>
      <w:szCs w:val="18"/>
    </w:rPr>
  </w:style>
  <w:style w:type="paragraph" w:customStyle="1" w:styleId="Default">
    <w:name w:val="Default"/>
    <w:rsid w:val="00B4682A"/>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B4682A"/>
    <w:pPr>
      <w:spacing w:line="181" w:lineRule="atLeast"/>
    </w:pPr>
    <w:rPr>
      <w:rFonts w:ascii="Helvetica" w:hAnsi="Helvetica" w:cs="Helvetica"/>
      <w:color w:val="auto"/>
    </w:rPr>
  </w:style>
  <w:style w:type="character" w:customStyle="1" w:styleId="A7">
    <w:name w:val="A7"/>
    <w:uiPriority w:val="99"/>
    <w:rsid w:val="00B4682A"/>
    <w:rPr>
      <w:color w:val="000000"/>
      <w:sz w:val="10"/>
      <w:szCs w:val="10"/>
    </w:rPr>
  </w:style>
  <w:style w:type="paragraph" w:customStyle="1" w:styleId="Pa1">
    <w:name w:val="Pa1"/>
    <w:basedOn w:val="Default"/>
    <w:next w:val="Default"/>
    <w:uiPriority w:val="99"/>
    <w:rsid w:val="00B4682A"/>
    <w:pPr>
      <w:spacing w:line="241" w:lineRule="atLeast"/>
    </w:pPr>
    <w:rPr>
      <w:rFonts w:ascii="Helvetica" w:hAnsi="Helvetica" w:cs="Helvetica"/>
      <w:color w:val="auto"/>
    </w:rPr>
  </w:style>
  <w:style w:type="character" w:customStyle="1" w:styleId="A0">
    <w:name w:val="A0"/>
    <w:uiPriority w:val="99"/>
    <w:rsid w:val="00B4682A"/>
    <w:rPr>
      <w:color w:val="000000"/>
      <w:sz w:val="16"/>
      <w:szCs w:val="16"/>
    </w:rPr>
  </w:style>
  <w:style w:type="character" w:customStyle="1" w:styleId="A1">
    <w:name w:val="A1"/>
    <w:uiPriority w:val="99"/>
    <w:rsid w:val="00B4682A"/>
    <w:rPr>
      <w:color w:val="000000"/>
      <w:sz w:val="17"/>
      <w:szCs w:val="17"/>
    </w:rPr>
  </w:style>
  <w:style w:type="paragraph" w:styleId="Bibliografa">
    <w:name w:val="Bibliography"/>
    <w:basedOn w:val="Normal"/>
    <w:next w:val="Normal"/>
    <w:uiPriority w:val="37"/>
    <w:unhideWhenUsed/>
    <w:rsid w:val="00B4682A"/>
  </w:style>
  <w:style w:type="paragraph" w:customStyle="1" w:styleId="Encabezado4">
    <w:name w:val="Encabezado 4"/>
    <w:basedOn w:val="Normal1"/>
    <w:next w:val="Normal1"/>
    <w:uiPriority w:val="9"/>
    <w:unhideWhenUsed/>
    <w:qFormat/>
    <w:rsid w:val="00B4682A"/>
    <w:pPr>
      <w:keepNext/>
      <w:keepLines/>
      <w:spacing w:before="200" w:after="0"/>
      <w:outlineLvl w:val="3"/>
    </w:pPr>
    <w:rPr>
      <w:rFonts w:ascii="Cambria" w:hAnsi="Cambria"/>
      <w:b/>
      <w:bCs/>
      <w:i/>
      <w:iCs/>
      <w:color w:val="4F81BD"/>
      <w:lang w:val="en-US"/>
    </w:rPr>
  </w:style>
  <w:style w:type="paragraph" w:styleId="Textoindependiente">
    <w:name w:val="Body Text"/>
    <w:basedOn w:val="Normal"/>
    <w:link w:val="TextoindependienteCar"/>
    <w:uiPriority w:val="1"/>
    <w:qFormat/>
    <w:rsid w:val="00B4682A"/>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B4682A"/>
    <w:rPr>
      <w:rFonts w:ascii="Arial" w:eastAsia="Arial" w:hAnsi="Arial" w:cs="Arial"/>
      <w:sz w:val="24"/>
      <w:szCs w:val="24"/>
      <w:lang w:val="es-ES" w:eastAsia="es-ES" w:bidi="es-ES"/>
    </w:rPr>
  </w:style>
  <w:style w:type="paragraph" w:customStyle="1" w:styleId="TableParagraph">
    <w:name w:val="Table Paragraph"/>
    <w:basedOn w:val="Normal"/>
    <w:uiPriority w:val="1"/>
    <w:qFormat/>
    <w:rsid w:val="00B4682A"/>
    <w:pPr>
      <w:widowControl w:val="0"/>
      <w:autoSpaceDE w:val="0"/>
      <w:autoSpaceDN w:val="0"/>
      <w:spacing w:after="0" w:line="240" w:lineRule="auto"/>
    </w:pPr>
    <w:rPr>
      <w:rFonts w:ascii="Arial" w:eastAsia="Arial" w:hAnsi="Arial" w:cs="Arial"/>
      <w:lang w:val="es-ES" w:eastAsia="es-ES" w:bidi="es-ES"/>
    </w:rPr>
  </w:style>
  <w:style w:type="paragraph" w:styleId="Descripcin">
    <w:name w:val="caption"/>
    <w:basedOn w:val="Normal"/>
    <w:next w:val="Normal"/>
    <w:link w:val="DescripcinCar"/>
    <w:uiPriority w:val="35"/>
    <w:unhideWhenUsed/>
    <w:qFormat/>
    <w:rsid w:val="00B4682A"/>
    <w:pPr>
      <w:spacing w:after="200" w:line="240" w:lineRule="auto"/>
    </w:pPr>
    <w:rPr>
      <w:i/>
      <w:iCs/>
      <w:color w:val="44546A" w:themeColor="text2"/>
      <w:sz w:val="18"/>
      <w:szCs w:val="18"/>
    </w:rPr>
  </w:style>
  <w:style w:type="character" w:customStyle="1" w:styleId="DescripcinCar">
    <w:name w:val="Descripción Car"/>
    <w:basedOn w:val="Fuentedeprrafopredeter"/>
    <w:link w:val="Descripcin"/>
    <w:uiPriority w:val="35"/>
    <w:rsid w:val="00B4682A"/>
    <w:rPr>
      <w:i/>
      <w:iCs/>
      <w:color w:val="44546A" w:themeColor="text2"/>
      <w:sz w:val="18"/>
      <w:szCs w:val="18"/>
    </w:rPr>
  </w:style>
  <w:style w:type="paragraph" w:styleId="TtulodeTDC">
    <w:name w:val="TOC Heading"/>
    <w:basedOn w:val="Ttulo1"/>
    <w:next w:val="Normal"/>
    <w:uiPriority w:val="39"/>
    <w:unhideWhenUsed/>
    <w:qFormat/>
    <w:rsid w:val="00B4682A"/>
    <w:pPr>
      <w:spacing w:after="0"/>
      <w:jc w:val="left"/>
      <w:outlineLvl w:val="9"/>
    </w:pPr>
    <w:rPr>
      <w:rFonts w:asciiTheme="majorHAnsi" w:hAnsiTheme="majorHAnsi"/>
      <w:b w:val="0"/>
      <w:color w:val="2E74B5" w:themeColor="accent1" w:themeShade="BF"/>
      <w:sz w:val="32"/>
      <w:lang w:eastAsia="es-ES"/>
    </w:rPr>
  </w:style>
  <w:style w:type="paragraph" w:styleId="TDC1">
    <w:name w:val="toc 1"/>
    <w:basedOn w:val="Normal"/>
    <w:next w:val="Normal"/>
    <w:autoRedefine/>
    <w:uiPriority w:val="39"/>
    <w:unhideWhenUsed/>
    <w:rsid w:val="00B4682A"/>
    <w:pPr>
      <w:tabs>
        <w:tab w:val="right" w:leader="dot" w:pos="8777"/>
      </w:tabs>
      <w:spacing w:after="100" w:line="360" w:lineRule="auto"/>
      <w:jc w:val="both"/>
    </w:pPr>
    <w:rPr>
      <w:lang w:val="es-ES"/>
    </w:rPr>
  </w:style>
  <w:style w:type="paragraph" w:styleId="TDC2">
    <w:name w:val="toc 2"/>
    <w:basedOn w:val="Normal"/>
    <w:next w:val="Normal"/>
    <w:autoRedefine/>
    <w:uiPriority w:val="39"/>
    <w:unhideWhenUsed/>
    <w:rsid w:val="00B4682A"/>
    <w:pPr>
      <w:spacing w:after="100"/>
      <w:ind w:left="220"/>
    </w:pPr>
    <w:rPr>
      <w:lang w:val="es-ES"/>
    </w:rPr>
  </w:style>
  <w:style w:type="table" w:styleId="Tablaconcuadrcula">
    <w:name w:val="Table Grid"/>
    <w:basedOn w:val="Tablanormal"/>
    <w:uiPriority w:val="39"/>
    <w:rsid w:val="00B46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682A"/>
    <w:pPr>
      <w:spacing w:after="0" w:line="240" w:lineRule="auto"/>
    </w:pPr>
    <w:rPr>
      <w:lang w:val="es-ES"/>
    </w:rPr>
  </w:style>
  <w:style w:type="paragraph" w:customStyle="1" w:styleId="titulodetabla">
    <w:name w:val="titulo de tabla"/>
    <w:basedOn w:val="Descripcin"/>
    <w:link w:val="titulodetablaCar"/>
    <w:qFormat/>
    <w:rsid w:val="00B4682A"/>
    <w:pPr>
      <w:keepNext/>
    </w:pPr>
    <w:rPr>
      <w:rFonts w:ascii="Times New Roman" w:hAnsi="Times New Roman"/>
      <w:sz w:val="24"/>
    </w:rPr>
  </w:style>
  <w:style w:type="character" w:customStyle="1" w:styleId="titulodetablaCar">
    <w:name w:val="titulo de tabla Car"/>
    <w:basedOn w:val="DescripcinCar"/>
    <w:link w:val="titulodetabla"/>
    <w:rsid w:val="00B4682A"/>
    <w:rPr>
      <w:rFonts w:ascii="Times New Roman" w:hAnsi="Times New Roman"/>
      <w:i/>
      <w:iCs/>
      <w:color w:val="44546A" w:themeColor="text2"/>
      <w:sz w:val="24"/>
      <w:szCs w:val="18"/>
    </w:rPr>
  </w:style>
  <w:style w:type="paragraph" w:styleId="Tabladeilustraciones">
    <w:name w:val="table of figures"/>
    <w:basedOn w:val="Normal"/>
    <w:next w:val="Normal"/>
    <w:uiPriority w:val="99"/>
    <w:unhideWhenUsed/>
    <w:rsid w:val="00B4682A"/>
    <w:pPr>
      <w:spacing w:after="0"/>
    </w:pPr>
    <w:rPr>
      <w:lang w:val="es-ES"/>
    </w:rPr>
  </w:style>
  <w:style w:type="character" w:styleId="nfasis">
    <w:name w:val="Emphasis"/>
    <w:basedOn w:val="Fuentedeprrafopredeter"/>
    <w:uiPriority w:val="20"/>
    <w:qFormat/>
    <w:rsid w:val="00B244F2"/>
    <w:rPr>
      <w:i/>
      <w:iCs/>
    </w:rPr>
  </w:style>
  <w:style w:type="character" w:styleId="Hipervnculovisitado">
    <w:name w:val="FollowedHyperlink"/>
    <w:basedOn w:val="Fuentedeprrafopredeter"/>
    <w:uiPriority w:val="99"/>
    <w:semiHidden/>
    <w:unhideWhenUsed/>
    <w:rsid w:val="00005DD2"/>
    <w:rPr>
      <w:color w:val="954F72" w:themeColor="followedHyperlink"/>
      <w:u w:val="single"/>
    </w:rPr>
  </w:style>
  <w:style w:type="paragraph" w:styleId="NormalWeb">
    <w:name w:val="Normal (Web)"/>
    <w:basedOn w:val="Normal"/>
    <w:uiPriority w:val="99"/>
    <w:unhideWhenUsed/>
    <w:rsid w:val="00E24CD5"/>
    <w:pPr>
      <w:spacing w:before="100" w:beforeAutospacing="1" w:after="115"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029">
      <w:bodyDiv w:val="1"/>
      <w:marLeft w:val="0"/>
      <w:marRight w:val="0"/>
      <w:marTop w:val="0"/>
      <w:marBottom w:val="0"/>
      <w:divBdr>
        <w:top w:val="none" w:sz="0" w:space="0" w:color="auto"/>
        <w:left w:val="none" w:sz="0" w:space="0" w:color="auto"/>
        <w:bottom w:val="none" w:sz="0" w:space="0" w:color="auto"/>
        <w:right w:val="none" w:sz="0" w:space="0" w:color="auto"/>
      </w:divBdr>
    </w:div>
    <w:div w:id="8678893">
      <w:bodyDiv w:val="1"/>
      <w:marLeft w:val="0"/>
      <w:marRight w:val="0"/>
      <w:marTop w:val="0"/>
      <w:marBottom w:val="0"/>
      <w:divBdr>
        <w:top w:val="none" w:sz="0" w:space="0" w:color="auto"/>
        <w:left w:val="none" w:sz="0" w:space="0" w:color="auto"/>
        <w:bottom w:val="none" w:sz="0" w:space="0" w:color="auto"/>
        <w:right w:val="none" w:sz="0" w:space="0" w:color="auto"/>
      </w:divBdr>
    </w:div>
    <w:div w:id="13240057">
      <w:bodyDiv w:val="1"/>
      <w:marLeft w:val="0"/>
      <w:marRight w:val="0"/>
      <w:marTop w:val="0"/>
      <w:marBottom w:val="0"/>
      <w:divBdr>
        <w:top w:val="none" w:sz="0" w:space="0" w:color="auto"/>
        <w:left w:val="none" w:sz="0" w:space="0" w:color="auto"/>
        <w:bottom w:val="none" w:sz="0" w:space="0" w:color="auto"/>
        <w:right w:val="none" w:sz="0" w:space="0" w:color="auto"/>
      </w:divBdr>
    </w:div>
    <w:div w:id="17629417">
      <w:bodyDiv w:val="1"/>
      <w:marLeft w:val="0"/>
      <w:marRight w:val="0"/>
      <w:marTop w:val="0"/>
      <w:marBottom w:val="0"/>
      <w:divBdr>
        <w:top w:val="none" w:sz="0" w:space="0" w:color="auto"/>
        <w:left w:val="none" w:sz="0" w:space="0" w:color="auto"/>
        <w:bottom w:val="none" w:sz="0" w:space="0" w:color="auto"/>
        <w:right w:val="none" w:sz="0" w:space="0" w:color="auto"/>
      </w:divBdr>
    </w:div>
    <w:div w:id="41829659">
      <w:bodyDiv w:val="1"/>
      <w:marLeft w:val="0"/>
      <w:marRight w:val="0"/>
      <w:marTop w:val="0"/>
      <w:marBottom w:val="0"/>
      <w:divBdr>
        <w:top w:val="none" w:sz="0" w:space="0" w:color="auto"/>
        <w:left w:val="none" w:sz="0" w:space="0" w:color="auto"/>
        <w:bottom w:val="none" w:sz="0" w:space="0" w:color="auto"/>
        <w:right w:val="none" w:sz="0" w:space="0" w:color="auto"/>
      </w:divBdr>
    </w:div>
    <w:div w:id="68771472">
      <w:bodyDiv w:val="1"/>
      <w:marLeft w:val="0"/>
      <w:marRight w:val="0"/>
      <w:marTop w:val="0"/>
      <w:marBottom w:val="0"/>
      <w:divBdr>
        <w:top w:val="none" w:sz="0" w:space="0" w:color="auto"/>
        <w:left w:val="none" w:sz="0" w:space="0" w:color="auto"/>
        <w:bottom w:val="none" w:sz="0" w:space="0" w:color="auto"/>
        <w:right w:val="none" w:sz="0" w:space="0" w:color="auto"/>
      </w:divBdr>
    </w:div>
    <w:div w:id="80107313">
      <w:bodyDiv w:val="1"/>
      <w:marLeft w:val="0"/>
      <w:marRight w:val="0"/>
      <w:marTop w:val="0"/>
      <w:marBottom w:val="0"/>
      <w:divBdr>
        <w:top w:val="none" w:sz="0" w:space="0" w:color="auto"/>
        <w:left w:val="none" w:sz="0" w:space="0" w:color="auto"/>
        <w:bottom w:val="none" w:sz="0" w:space="0" w:color="auto"/>
        <w:right w:val="none" w:sz="0" w:space="0" w:color="auto"/>
      </w:divBdr>
    </w:div>
    <w:div w:id="82342915">
      <w:bodyDiv w:val="1"/>
      <w:marLeft w:val="0"/>
      <w:marRight w:val="0"/>
      <w:marTop w:val="0"/>
      <w:marBottom w:val="0"/>
      <w:divBdr>
        <w:top w:val="none" w:sz="0" w:space="0" w:color="auto"/>
        <w:left w:val="none" w:sz="0" w:space="0" w:color="auto"/>
        <w:bottom w:val="none" w:sz="0" w:space="0" w:color="auto"/>
        <w:right w:val="none" w:sz="0" w:space="0" w:color="auto"/>
      </w:divBdr>
    </w:div>
    <w:div w:id="95097996">
      <w:bodyDiv w:val="1"/>
      <w:marLeft w:val="0"/>
      <w:marRight w:val="0"/>
      <w:marTop w:val="0"/>
      <w:marBottom w:val="0"/>
      <w:divBdr>
        <w:top w:val="none" w:sz="0" w:space="0" w:color="auto"/>
        <w:left w:val="none" w:sz="0" w:space="0" w:color="auto"/>
        <w:bottom w:val="none" w:sz="0" w:space="0" w:color="auto"/>
        <w:right w:val="none" w:sz="0" w:space="0" w:color="auto"/>
      </w:divBdr>
    </w:div>
    <w:div w:id="101922824">
      <w:bodyDiv w:val="1"/>
      <w:marLeft w:val="0"/>
      <w:marRight w:val="0"/>
      <w:marTop w:val="0"/>
      <w:marBottom w:val="0"/>
      <w:divBdr>
        <w:top w:val="none" w:sz="0" w:space="0" w:color="auto"/>
        <w:left w:val="none" w:sz="0" w:space="0" w:color="auto"/>
        <w:bottom w:val="none" w:sz="0" w:space="0" w:color="auto"/>
        <w:right w:val="none" w:sz="0" w:space="0" w:color="auto"/>
      </w:divBdr>
    </w:div>
    <w:div w:id="147672717">
      <w:bodyDiv w:val="1"/>
      <w:marLeft w:val="0"/>
      <w:marRight w:val="0"/>
      <w:marTop w:val="0"/>
      <w:marBottom w:val="0"/>
      <w:divBdr>
        <w:top w:val="none" w:sz="0" w:space="0" w:color="auto"/>
        <w:left w:val="none" w:sz="0" w:space="0" w:color="auto"/>
        <w:bottom w:val="none" w:sz="0" w:space="0" w:color="auto"/>
        <w:right w:val="none" w:sz="0" w:space="0" w:color="auto"/>
      </w:divBdr>
    </w:div>
    <w:div w:id="151220585">
      <w:bodyDiv w:val="1"/>
      <w:marLeft w:val="0"/>
      <w:marRight w:val="0"/>
      <w:marTop w:val="0"/>
      <w:marBottom w:val="0"/>
      <w:divBdr>
        <w:top w:val="none" w:sz="0" w:space="0" w:color="auto"/>
        <w:left w:val="none" w:sz="0" w:space="0" w:color="auto"/>
        <w:bottom w:val="none" w:sz="0" w:space="0" w:color="auto"/>
        <w:right w:val="none" w:sz="0" w:space="0" w:color="auto"/>
      </w:divBdr>
    </w:div>
    <w:div w:id="154154877">
      <w:bodyDiv w:val="1"/>
      <w:marLeft w:val="0"/>
      <w:marRight w:val="0"/>
      <w:marTop w:val="0"/>
      <w:marBottom w:val="0"/>
      <w:divBdr>
        <w:top w:val="none" w:sz="0" w:space="0" w:color="auto"/>
        <w:left w:val="none" w:sz="0" w:space="0" w:color="auto"/>
        <w:bottom w:val="none" w:sz="0" w:space="0" w:color="auto"/>
        <w:right w:val="none" w:sz="0" w:space="0" w:color="auto"/>
      </w:divBdr>
    </w:div>
    <w:div w:id="160045569">
      <w:bodyDiv w:val="1"/>
      <w:marLeft w:val="0"/>
      <w:marRight w:val="0"/>
      <w:marTop w:val="0"/>
      <w:marBottom w:val="0"/>
      <w:divBdr>
        <w:top w:val="none" w:sz="0" w:space="0" w:color="auto"/>
        <w:left w:val="none" w:sz="0" w:space="0" w:color="auto"/>
        <w:bottom w:val="none" w:sz="0" w:space="0" w:color="auto"/>
        <w:right w:val="none" w:sz="0" w:space="0" w:color="auto"/>
      </w:divBdr>
    </w:div>
    <w:div w:id="162821730">
      <w:bodyDiv w:val="1"/>
      <w:marLeft w:val="0"/>
      <w:marRight w:val="0"/>
      <w:marTop w:val="0"/>
      <w:marBottom w:val="0"/>
      <w:divBdr>
        <w:top w:val="none" w:sz="0" w:space="0" w:color="auto"/>
        <w:left w:val="none" w:sz="0" w:space="0" w:color="auto"/>
        <w:bottom w:val="none" w:sz="0" w:space="0" w:color="auto"/>
        <w:right w:val="none" w:sz="0" w:space="0" w:color="auto"/>
      </w:divBdr>
    </w:div>
    <w:div w:id="164057361">
      <w:bodyDiv w:val="1"/>
      <w:marLeft w:val="0"/>
      <w:marRight w:val="0"/>
      <w:marTop w:val="0"/>
      <w:marBottom w:val="0"/>
      <w:divBdr>
        <w:top w:val="none" w:sz="0" w:space="0" w:color="auto"/>
        <w:left w:val="none" w:sz="0" w:space="0" w:color="auto"/>
        <w:bottom w:val="none" w:sz="0" w:space="0" w:color="auto"/>
        <w:right w:val="none" w:sz="0" w:space="0" w:color="auto"/>
      </w:divBdr>
    </w:div>
    <w:div w:id="169954696">
      <w:bodyDiv w:val="1"/>
      <w:marLeft w:val="0"/>
      <w:marRight w:val="0"/>
      <w:marTop w:val="0"/>
      <w:marBottom w:val="0"/>
      <w:divBdr>
        <w:top w:val="none" w:sz="0" w:space="0" w:color="auto"/>
        <w:left w:val="none" w:sz="0" w:space="0" w:color="auto"/>
        <w:bottom w:val="none" w:sz="0" w:space="0" w:color="auto"/>
        <w:right w:val="none" w:sz="0" w:space="0" w:color="auto"/>
      </w:divBdr>
    </w:div>
    <w:div w:id="173884229">
      <w:bodyDiv w:val="1"/>
      <w:marLeft w:val="0"/>
      <w:marRight w:val="0"/>
      <w:marTop w:val="0"/>
      <w:marBottom w:val="0"/>
      <w:divBdr>
        <w:top w:val="none" w:sz="0" w:space="0" w:color="auto"/>
        <w:left w:val="none" w:sz="0" w:space="0" w:color="auto"/>
        <w:bottom w:val="none" w:sz="0" w:space="0" w:color="auto"/>
        <w:right w:val="none" w:sz="0" w:space="0" w:color="auto"/>
      </w:divBdr>
    </w:div>
    <w:div w:id="186138656">
      <w:bodyDiv w:val="1"/>
      <w:marLeft w:val="0"/>
      <w:marRight w:val="0"/>
      <w:marTop w:val="0"/>
      <w:marBottom w:val="0"/>
      <w:divBdr>
        <w:top w:val="none" w:sz="0" w:space="0" w:color="auto"/>
        <w:left w:val="none" w:sz="0" w:space="0" w:color="auto"/>
        <w:bottom w:val="none" w:sz="0" w:space="0" w:color="auto"/>
        <w:right w:val="none" w:sz="0" w:space="0" w:color="auto"/>
      </w:divBdr>
    </w:div>
    <w:div w:id="187455491">
      <w:bodyDiv w:val="1"/>
      <w:marLeft w:val="0"/>
      <w:marRight w:val="0"/>
      <w:marTop w:val="0"/>
      <w:marBottom w:val="0"/>
      <w:divBdr>
        <w:top w:val="none" w:sz="0" w:space="0" w:color="auto"/>
        <w:left w:val="none" w:sz="0" w:space="0" w:color="auto"/>
        <w:bottom w:val="none" w:sz="0" w:space="0" w:color="auto"/>
        <w:right w:val="none" w:sz="0" w:space="0" w:color="auto"/>
      </w:divBdr>
    </w:div>
    <w:div w:id="188568929">
      <w:bodyDiv w:val="1"/>
      <w:marLeft w:val="0"/>
      <w:marRight w:val="0"/>
      <w:marTop w:val="0"/>
      <w:marBottom w:val="0"/>
      <w:divBdr>
        <w:top w:val="none" w:sz="0" w:space="0" w:color="auto"/>
        <w:left w:val="none" w:sz="0" w:space="0" w:color="auto"/>
        <w:bottom w:val="none" w:sz="0" w:space="0" w:color="auto"/>
        <w:right w:val="none" w:sz="0" w:space="0" w:color="auto"/>
      </w:divBdr>
    </w:div>
    <w:div w:id="190536979">
      <w:bodyDiv w:val="1"/>
      <w:marLeft w:val="0"/>
      <w:marRight w:val="0"/>
      <w:marTop w:val="0"/>
      <w:marBottom w:val="0"/>
      <w:divBdr>
        <w:top w:val="none" w:sz="0" w:space="0" w:color="auto"/>
        <w:left w:val="none" w:sz="0" w:space="0" w:color="auto"/>
        <w:bottom w:val="none" w:sz="0" w:space="0" w:color="auto"/>
        <w:right w:val="none" w:sz="0" w:space="0" w:color="auto"/>
      </w:divBdr>
    </w:div>
    <w:div w:id="199708674">
      <w:bodyDiv w:val="1"/>
      <w:marLeft w:val="0"/>
      <w:marRight w:val="0"/>
      <w:marTop w:val="0"/>
      <w:marBottom w:val="0"/>
      <w:divBdr>
        <w:top w:val="none" w:sz="0" w:space="0" w:color="auto"/>
        <w:left w:val="none" w:sz="0" w:space="0" w:color="auto"/>
        <w:bottom w:val="none" w:sz="0" w:space="0" w:color="auto"/>
        <w:right w:val="none" w:sz="0" w:space="0" w:color="auto"/>
      </w:divBdr>
    </w:div>
    <w:div w:id="206719449">
      <w:bodyDiv w:val="1"/>
      <w:marLeft w:val="0"/>
      <w:marRight w:val="0"/>
      <w:marTop w:val="0"/>
      <w:marBottom w:val="0"/>
      <w:divBdr>
        <w:top w:val="none" w:sz="0" w:space="0" w:color="auto"/>
        <w:left w:val="none" w:sz="0" w:space="0" w:color="auto"/>
        <w:bottom w:val="none" w:sz="0" w:space="0" w:color="auto"/>
        <w:right w:val="none" w:sz="0" w:space="0" w:color="auto"/>
      </w:divBdr>
    </w:div>
    <w:div w:id="208735366">
      <w:bodyDiv w:val="1"/>
      <w:marLeft w:val="0"/>
      <w:marRight w:val="0"/>
      <w:marTop w:val="0"/>
      <w:marBottom w:val="0"/>
      <w:divBdr>
        <w:top w:val="none" w:sz="0" w:space="0" w:color="auto"/>
        <w:left w:val="none" w:sz="0" w:space="0" w:color="auto"/>
        <w:bottom w:val="none" w:sz="0" w:space="0" w:color="auto"/>
        <w:right w:val="none" w:sz="0" w:space="0" w:color="auto"/>
      </w:divBdr>
    </w:div>
    <w:div w:id="209462741">
      <w:bodyDiv w:val="1"/>
      <w:marLeft w:val="0"/>
      <w:marRight w:val="0"/>
      <w:marTop w:val="0"/>
      <w:marBottom w:val="0"/>
      <w:divBdr>
        <w:top w:val="none" w:sz="0" w:space="0" w:color="auto"/>
        <w:left w:val="none" w:sz="0" w:space="0" w:color="auto"/>
        <w:bottom w:val="none" w:sz="0" w:space="0" w:color="auto"/>
        <w:right w:val="none" w:sz="0" w:space="0" w:color="auto"/>
      </w:divBdr>
    </w:div>
    <w:div w:id="230849663">
      <w:bodyDiv w:val="1"/>
      <w:marLeft w:val="0"/>
      <w:marRight w:val="0"/>
      <w:marTop w:val="0"/>
      <w:marBottom w:val="0"/>
      <w:divBdr>
        <w:top w:val="none" w:sz="0" w:space="0" w:color="auto"/>
        <w:left w:val="none" w:sz="0" w:space="0" w:color="auto"/>
        <w:bottom w:val="none" w:sz="0" w:space="0" w:color="auto"/>
        <w:right w:val="none" w:sz="0" w:space="0" w:color="auto"/>
      </w:divBdr>
    </w:div>
    <w:div w:id="233201550">
      <w:bodyDiv w:val="1"/>
      <w:marLeft w:val="0"/>
      <w:marRight w:val="0"/>
      <w:marTop w:val="0"/>
      <w:marBottom w:val="0"/>
      <w:divBdr>
        <w:top w:val="none" w:sz="0" w:space="0" w:color="auto"/>
        <w:left w:val="none" w:sz="0" w:space="0" w:color="auto"/>
        <w:bottom w:val="none" w:sz="0" w:space="0" w:color="auto"/>
        <w:right w:val="none" w:sz="0" w:space="0" w:color="auto"/>
      </w:divBdr>
    </w:div>
    <w:div w:id="233708727">
      <w:bodyDiv w:val="1"/>
      <w:marLeft w:val="0"/>
      <w:marRight w:val="0"/>
      <w:marTop w:val="0"/>
      <w:marBottom w:val="0"/>
      <w:divBdr>
        <w:top w:val="none" w:sz="0" w:space="0" w:color="auto"/>
        <w:left w:val="none" w:sz="0" w:space="0" w:color="auto"/>
        <w:bottom w:val="none" w:sz="0" w:space="0" w:color="auto"/>
        <w:right w:val="none" w:sz="0" w:space="0" w:color="auto"/>
      </w:divBdr>
    </w:div>
    <w:div w:id="243224576">
      <w:bodyDiv w:val="1"/>
      <w:marLeft w:val="0"/>
      <w:marRight w:val="0"/>
      <w:marTop w:val="0"/>
      <w:marBottom w:val="0"/>
      <w:divBdr>
        <w:top w:val="none" w:sz="0" w:space="0" w:color="auto"/>
        <w:left w:val="none" w:sz="0" w:space="0" w:color="auto"/>
        <w:bottom w:val="none" w:sz="0" w:space="0" w:color="auto"/>
        <w:right w:val="none" w:sz="0" w:space="0" w:color="auto"/>
      </w:divBdr>
    </w:div>
    <w:div w:id="244455331">
      <w:bodyDiv w:val="1"/>
      <w:marLeft w:val="0"/>
      <w:marRight w:val="0"/>
      <w:marTop w:val="0"/>
      <w:marBottom w:val="0"/>
      <w:divBdr>
        <w:top w:val="none" w:sz="0" w:space="0" w:color="auto"/>
        <w:left w:val="none" w:sz="0" w:space="0" w:color="auto"/>
        <w:bottom w:val="none" w:sz="0" w:space="0" w:color="auto"/>
        <w:right w:val="none" w:sz="0" w:space="0" w:color="auto"/>
      </w:divBdr>
    </w:div>
    <w:div w:id="246548439">
      <w:bodyDiv w:val="1"/>
      <w:marLeft w:val="0"/>
      <w:marRight w:val="0"/>
      <w:marTop w:val="0"/>
      <w:marBottom w:val="0"/>
      <w:divBdr>
        <w:top w:val="none" w:sz="0" w:space="0" w:color="auto"/>
        <w:left w:val="none" w:sz="0" w:space="0" w:color="auto"/>
        <w:bottom w:val="none" w:sz="0" w:space="0" w:color="auto"/>
        <w:right w:val="none" w:sz="0" w:space="0" w:color="auto"/>
      </w:divBdr>
    </w:div>
    <w:div w:id="253976373">
      <w:bodyDiv w:val="1"/>
      <w:marLeft w:val="0"/>
      <w:marRight w:val="0"/>
      <w:marTop w:val="0"/>
      <w:marBottom w:val="0"/>
      <w:divBdr>
        <w:top w:val="none" w:sz="0" w:space="0" w:color="auto"/>
        <w:left w:val="none" w:sz="0" w:space="0" w:color="auto"/>
        <w:bottom w:val="none" w:sz="0" w:space="0" w:color="auto"/>
        <w:right w:val="none" w:sz="0" w:space="0" w:color="auto"/>
      </w:divBdr>
    </w:div>
    <w:div w:id="262425388">
      <w:bodyDiv w:val="1"/>
      <w:marLeft w:val="0"/>
      <w:marRight w:val="0"/>
      <w:marTop w:val="0"/>
      <w:marBottom w:val="0"/>
      <w:divBdr>
        <w:top w:val="none" w:sz="0" w:space="0" w:color="auto"/>
        <w:left w:val="none" w:sz="0" w:space="0" w:color="auto"/>
        <w:bottom w:val="none" w:sz="0" w:space="0" w:color="auto"/>
        <w:right w:val="none" w:sz="0" w:space="0" w:color="auto"/>
      </w:divBdr>
    </w:div>
    <w:div w:id="266424011">
      <w:bodyDiv w:val="1"/>
      <w:marLeft w:val="0"/>
      <w:marRight w:val="0"/>
      <w:marTop w:val="0"/>
      <w:marBottom w:val="0"/>
      <w:divBdr>
        <w:top w:val="none" w:sz="0" w:space="0" w:color="auto"/>
        <w:left w:val="none" w:sz="0" w:space="0" w:color="auto"/>
        <w:bottom w:val="none" w:sz="0" w:space="0" w:color="auto"/>
        <w:right w:val="none" w:sz="0" w:space="0" w:color="auto"/>
      </w:divBdr>
    </w:div>
    <w:div w:id="272982329">
      <w:bodyDiv w:val="1"/>
      <w:marLeft w:val="0"/>
      <w:marRight w:val="0"/>
      <w:marTop w:val="0"/>
      <w:marBottom w:val="0"/>
      <w:divBdr>
        <w:top w:val="none" w:sz="0" w:space="0" w:color="auto"/>
        <w:left w:val="none" w:sz="0" w:space="0" w:color="auto"/>
        <w:bottom w:val="none" w:sz="0" w:space="0" w:color="auto"/>
        <w:right w:val="none" w:sz="0" w:space="0" w:color="auto"/>
      </w:divBdr>
    </w:div>
    <w:div w:id="273054235">
      <w:bodyDiv w:val="1"/>
      <w:marLeft w:val="0"/>
      <w:marRight w:val="0"/>
      <w:marTop w:val="0"/>
      <w:marBottom w:val="0"/>
      <w:divBdr>
        <w:top w:val="none" w:sz="0" w:space="0" w:color="auto"/>
        <w:left w:val="none" w:sz="0" w:space="0" w:color="auto"/>
        <w:bottom w:val="none" w:sz="0" w:space="0" w:color="auto"/>
        <w:right w:val="none" w:sz="0" w:space="0" w:color="auto"/>
      </w:divBdr>
    </w:div>
    <w:div w:id="277955859">
      <w:bodyDiv w:val="1"/>
      <w:marLeft w:val="0"/>
      <w:marRight w:val="0"/>
      <w:marTop w:val="0"/>
      <w:marBottom w:val="0"/>
      <w:divBdr>
        <w:top w:val="none" w:sz="0" w:space="0" w:color="auto"/>
        <w:left w:val="none" w:sz="0" w:space="0" w:color="auto"/>
        <w:bottom w:val="none" w:sz="0" w:space="0" w:color="auto"/>
        <w:right w:val="none" w:sz="0" w:space="0" w:color="auto"/>
      </w:divBdr>
    </w:div>
    <w:div w:id="284845971">
      <w:bodyDiv w:val="1"/>
      <w:marLeft w:val="0"/>
      <w:marRight w:val="0"/>
      <w:marTop w:val="0"/>
      <w:marBottom w:val="0"/>
      <w:divBdr>
        <w:top w:val="none" w:sz="0" w:space="0" w:color="auto"/>
        <w:left w:val="none" w:sz="0" w:space="0" w:color="auto"/>
        <w:bottom w:val="none" w:sz="0" w:space="0" w:color="auto"/>
        <w:right w:val="none" w:sz="0" w:space="0" w:color="auto"/>
      </w:divBdr>
    </w:div>
    <w:div w:id="288711366">
      <w:bodyDiv w:val="1"/>
      <w:marLeft w:val="0"/>
      <w:marRight w:val="0"/>
      <w:marTop w:val="0"/>
      <w:marBottom w:val="0"/>
      <w:divBdr>
        <w:top w:val="none" w:sz="0" w:space="0" w:color="auto"/>
        <w:left w:val="none" w:sz="0" w:space="0" w:color="auto"/>
        <w:bottom w:val="none" w:sz="0" w:space="0" w:color="auto"/>
        <w:right w:val="none" w:sz="0" w:space="0" w:color="auto"/>
      </w:divBdr>
    </w:div>
    <w:div w:id="302977080">
      <w:bodyDiv w:val="1"/>
      <w:marLeft w:val="0"/>
      <w:marRight w:val="0"/>
      <w:marTop w:val="0"/>
      <w:marBottom w:val="0"/>
      <w:divBdr>
        <w:top w:val="none" w:sz="0" w:space="0" w:color="auto"/>
        <w:left w:val="none" w:sz="0" w:space="0" w:color="auto"/>
        <w:bottom w:val="none" w:sz="0" w:space="0" w:color="auto"/>
        <w:right w:val="none" w:sz="0" w:space="0" w:color="auto"/>
      </w:divBdr>
    </w:div>
    <w:div w:id="307979744">
      <w:bodyDiv w:val="1"/>
      <w:marLeft w:val="0"/>
      <w:marRight w:val="0"/>
      <w:marTop w:val="0"/>
      <w:marBottom w:val="0"/>
      <w:divBdr>
        <w:top w:val="none" w:sz="0" w:space="0" w:color="auto"/>
        <w:left w:val="none" w:sz="0" w:space="0" w:color="auto"/>
        <w:bottom w:val="none" w:sz="0" w:space="0" w:color="auto"/>
        <w:right w:val="none" w:sz="0" w:space="0" w:color="auto"/>
      </w:divBdr>
    </w:div>
    <w:div w:id="311832420">
      <w:bodyDiv w:val="1"/>
      <w:marLeft w:val="0"/>
      <w:marRight w:val="0"/>
      <w:marTop w:val="0"/>
      <w:marBottom w:val="0"/>
      <w:divBdr>
        <w:top w:val="none" w:sz="0" w:space="0" w:color="auto"/>
        <w:left w:val="none" w:sz="0" w:space="0" w:color="auto"/>
        <w:bottom w:val="none" w:sz="0" w:space="0" w:color="auto"/>
        <w:right w:val="none" w:sz="0" w:space="0" w:color="auto"/>
      </w:divBdr>
    </w:div>
    <w:div w:id="319820555">
      <w:bodyDiv w:val="1"/>
      <w:marLeft w:val="0"/>
      <w:marRight w:val="0"/>
      <w:marTop w:val="0"/>
      <w:marBottom w:val="0"/>
      <w:divBdr>
        <w:top w:val="none" w:sz="0" w:space="0" w:color="auto"/>
        <w:left w:val="none" w:sz="0" w:space="0" w:color="auto"/>
        <w:bottom w:val="none" w:sz="0" w:space="0" w:color="auto"/>
        <w:right w:val="none" w:sz="0" w:space="0" w:color="auto"/>
      </w:divBdr>
    </w:div>
    <w:div w:id="329219646">
      <w:bodyDiv w:val="1"/>
      <w:marLeft w:val="0"/>
      <w:marRight w:val="0"/>
      <w:marTop w:val="0"/>
      <w:marBottom w:val="0"/>
      <w:divBdr>
        <w:top w:val="none" w:sz="0" w:space="0" w:color="auto"/>
        <w:left w:val="none" w:sz="0" w:space="0" w:color="auto"/>
        <w:bottom w:val="none" w:sz="0" w:space="0" w:color="auto"/>
        <w:right w:val="none" w:sz="0" w:space="0" w:color="auto"/>
      </w:divBdr>
    </w:div>
    <w:div w:id="329450094">
      <w:bodyDiv w:val="1"/>
      <w:marLeft w:val="0"/>
      <w:marRight w:val="0"/>
      <w:marTop w:val="0"/>
      <w:marBottom w:val="0"/>
      <w:divBdr>
        <w:top w:val="none" w:sz="0" w:space="0" w:color="auto"/>
        <w:left w:val="none" w:sz="0" w:space="0" w:color="auto"/>
        <w:bottom w:val="none" w:sz="0" w:space="0" w:color="auto"/>
        <w:right w:val="none" w:sz="0" w:space="0" w:color="auto"/>
      </w:divBdr>
    </w:div>
    <w:div w:id="329991116">
      <w:bodyDiv w:val="1"/>
      <w:marLeft w:val="0"/>
      <w:marRight w:val="0"/>
      <w:marTop w:val="0"/>
      <w:marBottom w:val="0"/>
      <w:divBdr>
        <w:top w:val="none" w:sz="0" w:space="0" w:color="auto"/>
        <w:left w:val="none" w:sz="0" w:space="0" w:color="auto"/>
        <w:bottom w:val="none" w:sz="0" w:space="0" w:color="auto"/>
        <w:right w:val="none" w:sz="0" w:space="0" w:color="auto"/>
      </w:divBdr>
    </w:div>
    <w:div w:id="332757998">
      <w:bodyDiv w:val="1"/>
      <w:marLeft w:val="0"/>
      <w:marRight w:val="0"/>
      <w:marTop w:val="0"/>
      <w:marBottom w:val="0"/>
      <w:divBdr>
        <w:top w:val="none" w:sz="0" w:space="0" w:color="auto"/>
        <w:left w:val="none" w:sz="0" w:space="0" w:color="auto"/>
        <w:bottom w:val="none" w:sz="0" w:space="0" w:color="auto"/>
        <w:right w:val="none" w:sz="0" w:space="0" w:color="auto"/>
      </w:divBdr>
    </w:div>
    <w:div w:id="334721975">
      <w:bodyDiv w:val="1"/>
      <w:marLeft w:val="0"/>
      <w:marRight w:val="0"/>
      <w:marTop w:val="0"/>
      <w:marBottom w:val="0"/>
      <w:divBdr>
        <w:top w:val="none" w:sz="0" w:space="0" w:color="auto"/>
        <w:left w:val="none" w:sz="0" w:space="0" w:color="auto"/>
        <w:bottom w:val="none" w:sz="0" w:space="0" w:color="auto"/>
        <w:right w:val="none" w:sz="0" w:space="0" w:color="auto"/>
      </w:divBdr>
    </w:div>
    <w:div w:id="356736902">
      <w:bodyDiv w:val="1"/>
      <w:marLeft w:val="0"/>
      <w:marRight w:val="0"/>
      <w:marTop w:val="0"/>
      <w:marBottom w:val="0"/>
      <w:divBdr>
        <w:top w:val="none" w:sz="0" w:space="0" w:color="auto"/>
        <w:left w:val="none" w:sz="0" w:space="0" w:color="auto"/>
        <w:bottom w:val="none" w:sz="0" w:space="0" w:color="auto"/>
        <w:right w:val="none" w:sz="0" w:space="0" w:color="auto"/>
      </w:divBdr>
    </w:div>
    <w:div w:id="359477618">
      <w:bodyDiv w:val="1"/>
      <w:marLeft w:val="0"/>
      <w:marRight w:val="0"/>
      <w:marTop w:val="0"/>
      <w:marBottom w:val="0"/>
      <w:divBdr>
        <w:top w:val="none" w:sz="0" w:space="0" w:color="auto"/>
        <w:left w:val="none" w:sz="0" w:space="0" w:color="auto"/>
        <w:bottom w:val="none" w:sz="0" w:space="0" w:color="auto"/>
        <w:right w:val="none" w:sz="0" w:space="0" w:color="auto"/>
      </w:divBdr>
    </w:div>
    <w:div w:id="363331953">
      <w:bodyDiv w:val="1"/>
      <w:marLeft w:val="0"/>
      <w:marRight w:val="0"/>
      <w:marTop w:val="0"/>
      <w:marBottom w:val="0"/>
      <w:divBdr>
        <w:top w:val="none" w:sz="0" w:space="0" w:color="auto"/>
        <w:left w:val="none" w:sz="0" w:space="0" w:color="auto"/>
        <w:bottom w:val="none" w:sz="0" w:space="0" w:color="auto"/>
        <w:right w:val="none" w:sz="0" w:space="0" w:color="auto"/>
      </w:divBdr>
    </w:div>
    <w:div w:id="367681660">
      <w:bodyDiv w:val="1"/>
      <w:marLeft w:val="0"/>
      <w:marRight w:val="0"/>
      <w:marTop w:val="0"/>
      <w:marBottom w:val="0"/>
      <w:divBdr>
        <w:top w:val="none" w:sz="0" w:space="0" w:color="auto"/>
        <w:left w:val="none" w:sz="0" w:space="0" w:color="auto"/>
        <w:bottom w:val="none" w:sz="0" w:space="0" w:color="auto"/>
        <w:right w:val="none" w:sz="0" w:space="0" w:color="auto"/>
      </w:divBdr>
    </w:div>
    <w:div w:id="376011479">
      <w:bodyDiv w:val="1"/>
      <w:marLeft w:val="0"/>
      <w:marRight w:val="0"/>
      <w:marTop w:val="0"/>
      <w:marBottom w:val="0"/>
      <w:divBdr>
        <w:top w:val="none" w:sz="0" w:space="0" w:color="auto"/>
        <w:left w:val="none" w:sz="0" w:space="0" w:color="auto"/>
        <w:bottom w:val="none" w:sz="0" w:space="0" w:color="auto"/>
        <w:right w:val="none" w:sz="0" w:space="0" w:color="auto"/>
      </w:divBdr>
    </w:div>
    <w:div w:id="377321578">
      <w:bodyDiv w:val="1"/>
      <w:marLeft w:val="0"/>
      <w:marRight w:val="0"/>
      <w:marTop w:val="0"/>
      <w:marBottom w:val="0"/>
      <w:divBdr>
        <w:top w:val="none" w:sz="0" w:space="0" w:color="auto"/>
        <w:left w:val="none" w:sz="0" w:space="0" w:color="auto"/>
        <w:bottom w:val="none" w:sz="0" w:space="0" w:color="auto"/>
        <w:right w:val="none" w:sz="0" w:space="0" w:color="auto"/>
      </w:divBdr>
    </w:div>
    <w:div w:id="380403047">
      <w:bodyDiv w:val="1"/>
      <w:marLeft w:val="0"/>
      <w:marRight w:val="0"/>
      <w:marTop w:val="0"/>
      <w:marBottom w:val="0"/>
      <w:divBdr>
        <w:top w:val="none" w:sz="0" w:space="0" w:color="auto"/>
        <w:left w:val="none" w:sz="0" w:space="0" w:color="auto"/>
        <w:bottom w:val="none" w:sz="0" w:space="0" w:color="auto"/>
        <w:right w:val="none" w:sz="0" w:space="0" w:color="auto"/>
      </w:divBdr>
    </w:div>
    <w:div w:id="381175405">
      <w:bodyDiv w:val="1"/>
      <w:marLeft w:val="0"/>
      <w:marRight w:val="0"/>
      <w:marTop w:val="0"/>
      <w:marBottom w:val="0"/>
      <w:divBdr>
        <w:top w:val="none" w:sz="0" w:space="0" w:color="auto"/>
        <w:left w:val="none" w:sz="0" w:space="0" w:color="auto"/>
        <w:bottom w:val="none" w:sz="0" w:space="0" w:color="auto"/>
        <w:right w:val="none" w:sz="0" w:space="0" w:color="auto"/>
      </w:divBdr>
    </w:div>
    <w:div w:id="381945099">
      <w:bodyDiv w:val="1"/>
      <w:marLeft w:val="0"/>
      <w:marRight w:val="0"/>
      <w:marTop w:val="0"/>
      <w:marBottom w:val="0"/>
      <w:divBdr>
        <w:top w:val="none" w:sz="0" w:space="0" w:color="auto"/>
        <w:left w:val="none" w:sz="0" w:space="0" w:color="auto"/>
        <w:bottom w:val="none" w:sz="0" w:space="0" w:color="auto"/>
        <w:right w:val="none" w:sz="0" w:space="0" w:color="auto"/>
      </w:divBdr>
    </w:div>
    <w:div w:id="382868065">
      <w:bodyDiv w:val="1"/>
      <w:marLeft w:val="0"/>
      <w:marRight w:val="0"/>
      <w:marTop w:val="0"/>
      <w:marBottom w:val="0"/>
      <w:divBdr>
        <w:top w:val="none" w:sz="0" w:space="0" w:color="auto"/>
        <w:left w:val="none" w:sz="0" w:space="0" w:color="auto"/>
        <w:bottom w:val="none" w:sz="0" w:space="0" w:color="auto"/>
        <w:right w:val="none" w:sz="0" w:space="0" w:color="auto"/>
      </w:divBdr>
    </w:div>
    <w:div w:id="394008673">
      <w:bodyDiv w:val="1"/>
      <w:marLeft w:val="0"/>
      <w:marRight w:val="0"/>
      <w:marTop w:val="0"/>
      <w:marBottom w:val="0"/>
      <w:divBdr>
        <w:top w:val="none" w:sz="0" w:space="0" w:color="auto"/>
        <w:left w:val="none" w:sz="0" w:space="0" w:color="auto"/>
        <w:bottom w:val="none" w:sz="0" w:space="0" w:color="auto"/>
        <w:right w:val="none" w:sz="0" w:space="0" w:color="auto"/>
      </w:divBdr>
    </w:div>
    <w:div w:id="396325540">
      <w:bodyDiv w:val="1"/>
      <w:marLeft w:val="0"/>
      <w:marRight w:val="0"/>
      <w:marTop w:val="0"/>
      <w:marBottom w:val="0"/>
      <w:divBdr>
        <w:top w:val="none" w:sz="0" w:space="0" w:color="auto"/>
        <w:left w:val="none" w:sz="0" w:space="0" w:color="auto"/>
        <w:bottom w:val="none" w:sz="0" w:space="0" w:color="auto"/>
        <w:right w:val="none" w:sz="0" w:space="0" w:color="auto"/>
      </w:divBdr>
    </w:div>
    <w:div w:id="406997959">
      <w:bodyDiv w:val="1"/>
      <w:marLeft w:val="0"/>
      <w:marRight w:val="0"/>
      <w:marTop w:val="0"/>
      <w:marBottom w:val="0"/>
      <w:divBdr>
        <w:top w:val="none" w:sz="0" w:space="0" w:color="auto"/>
        <w:left w:val="none" w:sz="0" w:space="0" w:color="auto"/>
        <w:bottom w:val="none" w:sz="0" w:space="0" w:color="auto"/>
        <w:right w:val="none" w:sz="0" w:space="0" w:color="auto"/>
      </w:divBdr>
    </w:div>
    <w:div w:id="408582439">
      <w:bodyDiv w:val="1"/>
      <w:marLeft w:val="0"/>
      <w:marRight w:val="0"/>
      <w:marTop w:val="0"/>
      <w:marBottom w:val="0"/>
      <w:divBdr>
        <w:top w:val="none" w:sz="0" w:space="0" w:color="auto"/>
        <w:left w:val="none" w:sz="0" w:space="0" w:color="auto"/>
        <w:bottom w:val="none" w:sz="0" w:space="0" w:color="auto"/>
        <w:right w:val="none" w:sz="0" w:space="0" w:color="auto"/>
      </w:divBdr>
    </w:div>
    <w:div w:id="410547169">
      <w:bodyDiv w:val="1"/>
      <w:marLeft w:val="0"/>
      <w:marRight w:val="0"/>
      <w:marTop w:val="0"/>
      <w:marBottom w:val="0"/>
      <w:divBdr>
        <w:top w:val="none" w:sz="0" w:space="0" w:color="auto"/>
        <w:left w:val="none" w:sz="0" w:space="0" w:color="auto"/>
        <w:bottom w:val="none" w:sz="0" w:space="0" w:color="auto"/>
        <w:right w:val="none" w:sz="0" w:space="0" w:color="auto"/>
      </w:divBdr>
    </w:div>
    <w:div w:id="420028731">
      <w:bodyDiv w:val="1"/>
      <w:marLeft w:val="0"/>
      <w:marRight w:val="0"/>
      <w:marTop w:val="0"/>
      <w:marBottom w:val="0"/>
      <w:divBdr>
        <w:top w:val="none" w:sz="0" w:space="0" w:color="auto"/>
        <w:left w:val="none" w:sz="0" w:space="0" w:color="auto"/>
        <w:bottom w:val="none" w:sz="0" w:space="0" w:color="auto"/>
        <w:right w:val="none" w:sz="0" w:space="0" w:color="auto"/>
      </w:divBdr>
    </w:div>
    <w:div w:id="422537208">
      <w:bodyDiv w:val="1"/>
      <w:marLeft w:val="0"/>
      <w:marRight w:val="0"/>
      <w:marTop w:val="0"/>
      <w:marBottom w:val="0"/>
      <w:divBdr>
        <w:top w:val="none" w:sz="0" w:space="0" w:color="auto"/>
        <w:left w:val="none" w:sz="0" w:space="0" w:color="auto"/>
        <w:bottom w:val="none" w:sz="0" w:space="0" w:color="auto"/>
        <w:right w:val="none" w:sz="0" w:space="0" w:color="auto"/>
      </w:divBdr>
    </w:div>
    <w:div w:id="423498973">
      <w:bodyDiv w:val="1"/>
      <w:marLeft w:val="0"/>
      <w:marRight w:val="0"/>
      <w:marTop w:val="0"/>
      <w:marBottom w:val="0"/>
      <w:divBdr>
        <w:top w:val="none" w:sz="0" w:space="0" w:color="auto"/>
        <w:left w:val="none" w:sz="0" w:space="0" w:color="auto"/>
        <w:bottom w:val="none" w:sz="0" w:space="0" w:color="auto"/>
        <w:right w:val="none" w:sz="0" w:space="0" w:color="auto"/>
      </w:divBdr>
    </w:div>
    <w:div w:id="424426422">
      <w:bodyDiv w:val="1"/>
      <w:marLeft w:val="0"/>
      <w:marRight w:val="0"/>
      <w:marTop w:val="0"/>
      <w:marBottom w:val="0"/>
      <w:divBdr>
        <w:top w:val="none" w:sz="0" w:space="0" w:color="auto"/>
        <w:left w:val="none" w:sz="0" w:space="0" w:color="auto"/>
        <w:bottom w:val="none" w:sz="0" w:space="0" w:color="auto"/>
        <w:right w:val="none" w:sz="0" w:space="0" w:color="auto"/>
      </w:divBdr>
    </w:div>
    <w:div w:id="427434747">
      <w:bodyDiv w:val="1"/>
      <w:marLeft w:val="0"/>
      <w:marRight w:val="0"/>
      <w:marTop w:val="0"/>
      <w:marBottom w:val="0"/>
      <w:divBdr>
        <w:top w:val="none" w:sz="0" w:space="0" w:color="auto"/>
        <w:left w:val="none" w:sz="0" w:space="0" w:color="auto"/>
        <w:bottom w:val="none" w:sz="0" w:space="0" w:color="auto"/>
        <w:right w:val="none" w:sz="0" w:space="0" w:color="auto"/>
      </w:divBdr>
    </w:div>
    <w:div w:id="430903748">
      <w:bodyDiv w:val="1"/>
      <w:marLeft w:val="0"/>
      <w:marRight w:val="0"/>
      <w:marTop w:val="0"/>
      <w:marBottom w:val="0"/>
      <w:divBdr>
        <w:top w:val="none" w:sz="0" w:space="0" w:color="auto"/>
        <w:left w:val="none" w:sz="0" w:space="0" w:color="auto"/>
        <w:bottom w:val="none" w:sz="0" w:space="0" w:color="auto"/>
        <w:right w:val="none" w:sz="0" w:space="0" w:color="auto"/>
      </w:divBdr>
    </w:div>
    <w:div w:id="433549940">
      <w:bodyDiv w:val="1"/>
      <w:marLeft w:val="0"/>
      <w:marRight w:val="0"/>
      <w:marTop w:val="0"/>
      <w:marBottom w:val="0"/>
      <w:divBdr>
        <w:top w:val="none" w:sz="0" w:space="0" w:color="auto"/>
        <w:left w:val="none" w:sz="0" w:space="0" w:color="auto"/>
        <w:bottom w:val="none" w:sz="0" w:space="0" w:color="auto"/>
        <w:right w:val="none" w:sz="0" w:space="0" w:color="auto"/>
      </w:divBdr>
    </w:div>
    <w:div w:id="439572376">
      <w:bodyDiv w:val="1"/>
      <w:marLeft w:val="0"/>
      <w:marRight w:val="0"/>
      <w:marTop w:val="0"/>
      <w:marBottom w:val="0"/>
      <w:divBdr>
        <w:top w:val="none" w:sz="0" w:space="0" w:color="auto"/>
        <w:left w:val="none" w:sz="0" w:space="0" w:color="auto"/>
        <w:bottom w:val="none" w:sz="0" w:space="0" w:color="auto"/>
        <w:right w:val="none" w:sz="0" w:space="0" w:color="auto"/>
      </w:divBdr>
    </w:div>
    <w:div w:id="444276615">
      <w:bodyDiv w:val="1"/>
      <w:marLeft w:val="0"/>
      <w:marRight w:val="0"/>
      <w:marTop w:val="0"/>
      <w:marBottom w:val="0"/>
      <w:divBdr>
        <w:top w:val="none" w:sz="0" w:space="0" w:color="auto"/>
        <w:left w:val="none" w:sz="0" w:space="0" w:color="auto"/>
        <w:bottom w:val="none" w:sz="0" w:space="0" w:color="auto"/>
        <w:right w:val="none" w:sz="0" w:space="0" w:color="auto"/>
      </w:divBdr>
    </w:div>
    <w:div w:id="454644522">
      <w:bodyDiv w:val="1"/>
      <w:marLeft w:val="0"/>
      <w:marRight w:val="0"/>
      <w:marTop w:val="0"/>
      <w:marBottom w:val="0"/>
      <w:divBdr>
        <w:top w:val="none" w:sz="0" w:space="0" w:color="auto"/>
        <w:left w:val="none" w:sz="0" w:space="0" w:color="auto"/>
        <w:bottom w:val="none" w:sz="0" w:space="0" w:color="auto"/>
        <w:right w:val="none" w:sz="0" w:space="0" w:color="auto"/>
      </w:divBdr>
    </w:div>
    <w:div w:id="465586941">
      <w:bodyDiv w:val="1"/>
      <w:marLeft w:val="0"/>
      <w:marRight w:val="0"/>
      <w:marTop w:val="0"/>
      <w:marBottom w:val="0"/>
      <w:divBdr>
        <w:top w:val="none" w:sz="0" w:space="0" w:color="auto"/>
        <w:left w:val="none" w:sz="0" w:space="0" w:color="auto"/>
        <w:bottom w:val="none" w:sz="0" w:space="0" w:color="auto"/>
        <w:right w:val="none" w:sz="0" w:space="0" w:color="auto"/>
      </w:divBdr>
    </w:div>
    <w:div w:id="468061153">
      <w:bodyDiv w:val="1"/>
      <w:marLeft w:val="0"/>
      <w:marRight w:val="0"/>
      <w:marTop w:val="0"/>
      <w:marBottom w:val="0"/>
      <w:divBdr>
        <w:top w:val="none" w:sz="0" w:space="0" w:color="auto"/>
        <w:left w:val="none" w:sz="0" w:space="0" w:color="auto"/>
        <w:bottom w:val="none" w:sz="0" w:space="0" w:color="auto"/>
        <w:right w:val="none" w:sz="0" w:space="0" w:color="auto"/>
      </w:divBdr>
    </w:div>
    <w:div w:id="469400018">
      <w:bodyDiv w:val="1"/>
      <w:marLeft w:val="0"/>
      <w:marRight w:val="0"/>
      <w:marTop w:val="0"/>
      <w:marBottom w:val="0"/>
      <w:divBdr>
        <w:top w:val="none" w:sz="0" w:space="0" w:color="auto"/>
        <w:left w:val="none" w:sz="0" w:space="0" w:color="auto"/>
        <w:bottom w:val="none" w:sz="0" w:space="0" w:color="auto"/>
        <w:right w:val="none" w:sz="0" w:space="0" w:color="auto"/>
      </w:divBdr>
    </w:div>
    <w:div w:id="471219317">
      <w:bodyDiv w:val="1"/>
      <w:marLeft w:val="0"/>
      <w:marRight w:val="0"/>
      <w:marTop w:val="0"/>
      <w:marBottom w:val="0"/>
      <w:divBdr>
        <w:top w:val="none" w:sz="0" w:space="0" w:color="auto"/>
        <w:left w:val="none" w:sz="0" w:space="0" w:color="auto"/>
        <w:bottom w:val="none" w:sz="0" w:space="0" w:color="auto"/>
        <w:right w:val="none" w:sz="0" w:space="0" w:color="auto"/>
      </w:divBdr>
    </w:div>
    <w:div w:id="480852054">
      <w:bodyDiv w:val="1"/>
      <w:marLeft w:val="0"/>
      <w:marRight w:val="0"/>
      <w:marTop w:val="0"/>
      <w:marBottom w:val="0"/>
      <w:divBdr>
        <w:top w:val="none" w:sz="0" w:space="0" w:color="auto"/>
        <w:left w:val="none" w:sz="0" w:space="0" w:color="auto"/>
        <w:bottom w:val="none" w:sz="0" w:space="0" w:color="auto"/>
        <w:right w:val="none" w:sz="0" w:space="0" w:color="auto"/>
      </w:divBdr>
    </w:div>
    <w:div w:id="490799914">
      <w:bodyDiv w:val="1"/>
      <w:marLeft w:val="0"/>
      <w:marRight w:val="0"/>
      <w:marTop w:val="0"/>
      <w:marBottom w:val="0"/>
      <w:divBdr>
        <w:top w:val="none" w:sz="0" w:space="0" w:color="auto"/>
        <w:left w:val="none" w:sz="0" w:space="0" w:color="auto"/>
        <w:bottom w:val="none" w:sz="0" w:space="0" w:color="auto"/>
        <w:right w:val="none" w:sz="0" w:space="0" w:color="auto"/>
      </w:divBdr>
    </w:div>
    <w:div w:id="494497480">
      <w:bodyDiv w:val="1"/>
      <w:marLeft w:val="0"/>
      <w:marRight w:val="0"/>
      <w:marTop w:val="0"/>
      <w:marBottom w:val="0"/>
      <w:divBdr>
        <w:top w:val="none" w:sz="0" w:space="0" w:color="auto"/>
        <w:left w:val="none" w:sz="0" w:space="0" w:color="auto"/>
        <w:bottom w:val="none" w:sz="0" w:space="0" w:color="auto"/>
        <w:right w:val="none" w:sz="0" w:space="0" w:color="auto"/>
      </w:divBdr>
    </w:div>
    <w:div w:id="508257324">
      <w:bodyDiv w:val="1"/>
      <w:marLeft w:val="0"/>
      <w:marRight w:val="0"/>
      <w:marTop w:val="0"/>
      <w:marBottom w:val="0"/>
      <w:divBdr>
        <w:top w:val="none" w:sz="0" w:space="0" w:color="auto"/>
        <w:left w:val="none" w:sz="0" w:space="0" w:color="auto"/>
        <w:bottom w:val="none" w:sz="0" w:space="0" w:color="auto"/>
        <w:right w:val="none" w:sz="0" w:space="0" w:color="auto"/>
      </w:divBdr>
    </w:div>
    <w:div w:id="516389785">
      <w:bodyDiv w:val="1"/>
      <w:marLeft w:val="0"/>
      <w:marRight w:val="0"/>
      <w:marTop w:val="0"/>
      <w:marBottom w:val="0"/>
      <w:divBdr>
        <w:top w:val="none" w:sz="0" w:space="0" w:color="auto"/>
        <w:left w:val="none" w:sz="0" w:space="0" w:color="auto"/>
        <w:bottom w:val="none" w:sz="0" w:space="0" w:color="auto"/>
        <w:right w:val="none" w:sz="0" w:space="0" w:color="auto"/>
      </w:divBdr>
    </w:div>
    <w:div w:id="525024879">
      <w:bodyDiv w:val="1"/>
      <w:marLeft w:val="0"/>
      <w:marRight w:val="0"/>
      <w:marTop w:val="0"/>
      <w:marBottom w:val="0"/>
      <w:divBdr>
        <w:top w:val="none" w:sz="0" w:space="0" w:color="auto"/>
        <w:left w:val="none" w:sz="0" w:space="0" w:color="auto"/>
        <w:bottom w:val="none" w:sz="0" w:space="0" w:color="auto"/>
        <w:right w:val="none" w:sz="0" w:space="0" w:color="auto"/>
      </w:divBdr>
    </w:div>
    <w:div w:id="532772582">
      <w:bodyDiv w:val="1"/>
      <w:marLeft w:val="0"/>
      <w:marRight w:val="0"/>
      <w:marTop w:val="0"/>
      <w:marBottom w:val="0"/>
      <w:divBdr>
        <w:top w:val="none" w:sz="0" w:space="0" w:color="auto"/>
        <w:left w:val="none" w:sz="0" w:space="0" w:color="auto"/>
        <w:bottom w:val="none" w:sz="0" w:space="0" w:color="auto"/>
        <w:right w:val="none" w:sz="0" w:space="0" w:color="auto"/>
      </w:divBdr>
    </w:div>
    <w:div w:id="544294231">
      <w:bodyDiv w:val="1"/>
      <w:marLeft w:val="0"/>
      <w:marRight w:val="0"/>
      <w:marTop w:val="0"/>
      <w:marBottom w:val="0"/>
      <w:divBdr>
        <w:top w:val="none" w:sz="0" w:space="0" w:color="auto"/>
        <w:left w:val="none" w:sz="0" w:space="0" w:color="auto"/>
        <w:bottom w:val="none" w:sz="0" w:space="0" w:color="auto"/>
        <w:right w:val="none" w:sz="0" w:space="0" w:color="auto"/>
      </w:divBdr>
    </w:div>
    <w:div w:id="544682521">
      <w:bodyDiv w:val="1"/>
      <w:marLeft w:val="0"/>
      <w:marRight w:val="0"/>
      <w:marTop w:val="0"/>
      <w:marBottom w:val="0"/>
      <w:divBdr>
        <w:top w:val="none" w:sz="0" w:space="0" w:color="auto"/>
        <w:left w:val="none" w:sz="0" w:space="0" w:color="auto"/>
        <w:bottom w:val="none" w:sz="0" w:space="0" w:color="auto"/>
        <w:right w:val="none" w:sz="0" w:space="0" w:color="auto"/>
      </w:divBdr>
    </w:div>
    <w:div w:id="550847442">
      <w:bodyDiv w:val="1"/>
      <w:marLeft w:val="0"/>
      <w:marRight w:val="0"/>
      <w:marTop w:val="0"/>
      <w:marBottom w:val="0"/>
      <w:divBdr>
        <w:top w:val="none" w:sz="0" w:space="0" w:color="auto"/>
        <w:left w:val="none" w:sz="0" w:space="0" w:color="auto"/>
        <w:bottom w:val="none" w:sz="0" w:space="0" w:color="auto"/>
        <w:right w:val="none" w:sz="0" w:space="0" w:color="auto"/>
      </w:divBdr>
    </w:div>
    <w:div w:id="552011638">
      <w:bodyDiv w:val="1"/>
      <w:marLeft w:val="0"/>
      <w:marRight w:val="0"/>
      <w:marTop w:val="0"/>
      <w:marBottom w:val="0"/>
      <w:divBdr>
        <w:top w:val="none" w:sz="0" w:space="0" w:color="auto"/>
        <w:left w:val="none" w:sz="0" w:space="0" w:color="auto"/>
        <w:bottom w:val="none" w:sz="0" w:space="0" w:color="auto"/>
        <w:right w:val="none" w:sz="0" w:space="0" w:color="auto"/>
      </w:divBdr>
    </w:div>
    <w:div w:id="556745479">
      <w:bodyDiv w:val="1"/>
      <w:marLeft w:val="0"/>
      <w:marRight w:val="0"/>
      <w:marTop w:val="0"/>
      <w:marBottom w:val="0"/>
      <w:divBdr>
        <w:top w:val="none" w:sz="0" w:space="0" w:color="auto"/>
        <w:left w:val="none" w:sz="0" w:space="0" w:color="auto"/>
        <w:bottom w:val="none" w:sz="0" w:space="0" w:color="auto"/>
        <w:right w:val="none" w:sz="0" w:space="0" w:color="auto"/>
      </w:divBdr>
    </w:div>
    <w:div w:id="558903193">
      <w:bodyDiv w:val="1"/>
      <w:marLeft w:val="0"/>
      <w:marRight w:val="0"/>
      <w:marTop w:val="0"/>
      <w:marBottom w:val="0"/>
      <w:divBdr>
        <w:top w:val="none" w:sz="0" w:space="0" w:color="auto"/>
        <w:left w:val="none" w:sz="0" w:space="0" w:color="auto"/>
        <w:bottom w:val="none" w:sz="0" w:space="0" w:color="auto"/>
        <w:right w:val="none" w:sz="0" w:space="0" w:color="auto"/>
      </w:divBdr>
    </w:div>
    <w:div w:id="559369469">
      <w:bodyDiv w:val="1"/>
      <w:marLeft w:val="0"/>
      <w:marRight w:val="0"/>
      <w:marTop w:val="0"/>
      <w:marBottom w:val="0"/>
      <w:divBdr>
        <w:top w:val="none" w:sz="0" w:space="0" w:color="auto"/>
        <w:left w:val="none" w:sz="0" w:space="0" w:color="auto"/>
        <w:bottom w:val="none" w:sz="0" w:space="0" w:color="auto"/>
        <w:right w:val="none" w:sz="0" w:space="0" w:color="auto"/>
      </w:divBdr>
    </w:div>
    <w:div w:id="561450273">
      <w:bodyDiv w:val="1"/>
      <w:marLeft w:val="0"/>
      <w:marRight w:val="0"/>
      <w:marTop w:val="0"/>
      <w:marBottom w:val="0"/>
      <w:divBdr>
        <w:top w:val="none" w:sz="0" w:space="0" w:color="auto"/>
        <w:left w:val="none" w:sz="0" w:space="0" w:color="auto"/>
        <w:bottom w:val="none" w:sz="0" w:space="0" w:color="auto"/>
        <w:right w:val="none" w:sz="0" w:space="0" w:color="auto"/>
      </w:divBdr>
    </w:div>
    <w:div w:id="565844397">
      <w:bodyDiv w:val="1"/>
      <w:marLeft w:val="0"/>
      <w:marRight w:val="0"/>
      <w:marTop w:val="0"/>
      <w:marBottom w:val="0"/>
      <w:divBdr>
        <w:top w:val="none" w:sz="0" w:space="0" w:color="auto"/>
        <w:left w:val="none" w:sz="0" w:space="0" w:color="auto"/>
        <w:bottom w:val="none" w:sz="0" w:space="0" w:color="auto"/>
        <w:right w:val="none" w:sz="0" w:space="0" w:color="auto"/>
      </w:divBdr>
    </w:div>
    <w:div w:id="571739913">
      <w:bodyDiv w:val="1"/>
      <w:marLeft w:val="0"/>
      <w:marRight w:val="0"/>
      <w:marTop w:val="0"/>
      <w:marBottom w:val="0"/>
      <w:divBdr>
        <w:top w:val="none" w:sz="0" w:space="0" w:color="auto"/>
        <w:left w:val="none" w:sz="0" w:space="0" w:color="auto"/>
        <w:bottom w:val="none" w:sz="0" w:space="0" w:color="auto"/>
        <w:right w:val="none" w:sz="0" w:space="0" w:color="auto"/>
      </w:divBdr>
    </w:div>
    <w:div w:id="579212775">
      <w:bodyDiv w:val="1"/>
      <w:marLeft w:val="0"/>
      <w:marRight w:val="0"/>
      <w:marTop w:val="0"/>
      <w:marBottom w:val="0"/>
      <w:divBdr>
        <w:top w:val="none" w:sz="0" w:space="0" w:color="auto"/>
        <w:left w:val="none" w:sz="0" w:space="0" w:color="auto"/>
        <w:bottom w:val="none" w:sz="0" w:space="0" w:color="auto"/>
        <w:right w:val="none" w:sz="0" w:space="0" w:color="auto"/>
      </w:divBdr>
    </w:div>
    <w:div w:id="580911579">
      <w:bodyDiv w:val="1"/>
      <w:marLeft w:val="0"/>
      <w:marRight w:val="0"/>
      <w:marTop w:val="0"/>
      <w:marBottom w:val="0"/>
      <w:divBdr>
        <w:top w:val="none" w:sz="0" w:space="0" w:color="auto"/>
        <w:left w:val="none" w:sz="0" w:space="0" w:color="auto"/>
        <w:bottom w:val="none" w:sz="0" w:space="0" w:color="auto"/>
        <w:right w:val="none" w:sz="0" w:space="0" w:color="auto"/>
      </w:divBdr>
    </w:div>
    <w:div w:id="587033816">
      <w:bodyDiv w:val="1"/>
      <w:marLeft w:val="0"/>
      <w:marRight w:val="0"/>
      <w:marTop w:val="0"/>
      <w:marBottom w:val="0"/>
      <w:divBdr>
        <w:top w:val="none" w:sz="0" w:space="0" w:color="auto"/>
        <w:left w:val="none" w:sz="0" w:space="0" w:color="auto"/>
        <w:bottom w:val="none" w:sz="0" w:space="0" w:color="auto"/>
        <w:right w:val="none" w:sz="0" w:space="0" w:color="auto"/>
      </w:divBdr>
    </w:div>
    <w:div w:id="589580192">
      <w:bodyDiv w:val="1"/>
      <w:marLeft w:val="0"/>
      <w:marRight w:val="0"/>
      <w:marTop w:val="0"/>
      <w:marBottom w:val="0"/>
      <w:divBdr>
        <w:top w:val="none" w:sz="0" w:space="0" w:color="auto"/>
        <w:left w:val="none" w:sz="0" w:space="0" w:color="auto"/>
        <w:bottom w:val="none" w:sz="0" w:space="0" w:color="auto"/>
        <w:right w:val="none" w:sz="0" w:space="0" w:color="auto"/>
      </w:divBdr>
    </w:div>
    <w:div w:id="589973412">
      <w:bodyDiv w:val="1"/>
      <w:marLeft w:val="0"/>
      <w:marRight w:val="0"/>
      <w:marTop w:val="0"/>
      <w:marBottom w:val="0"/>
      <w:divBdr>
        <w:top w:val="none" w:sz="0" w:space="0" w:color="auto"/>
        <w:left w:val="none" w:sz="0" w:space="0" w:color="auto"/>
        <w:bottom w:val="none" w:sz="0" w:space="0" w:color="auto"/>
        <w:right w:val="none" w:sz="0" w:space="0" w:color="auto"/>
      </w:divBdr>
    </w:div>
    <w:div w:id="594285245">
      <w:bodyDiv w:val="1"/>
      <w:marLeft w:val="0"/>
      <w:marRight w:val="0"/>
      <w:marTop w:val="0"/>
      <w:marBottom w:val="0"/>
      <w:divBdr>
        <w:top w:val="none" w:sz="0" w:space="0" w:color="auto"/>
        <w:left w:val="none" w:sz="0" w:space="0" w:color="auto"/>
        <w:bottom w:val="none" w:sz="0" w:space="0" w:color="auto"/>
        <w:right w:val="none" w:sz="0" w:space="0" w:color="auto"/>
      </w:divBdr>
    </w:div>
    <w:div w:id="594704527">
      <w:bodyDiv w:val="1"/>
      <w:marLeft w:val="0"/>
      <w:marRight w:val="0"/>
      <w:marTop w:val="0"/>
      <w:marBottom w:val="0"/>
      <w:divBdr>
        <w:top w:val="none" w:sz="0" w:space="0" w:color="auto"/>
        <w:left w:val="none" w:sz="0" w:space="0" w:color="auto"/>
        <w:bottom w:val="none" w:sz="0" w:space="0" w:color="auto"/>
        <w:right w:val="none" w:sz="0" w:space="0" w:color="auto"/>
      </w:divBdr>
    </w:div>
    <w:div w:id="597907733">
      <w:bodyDiv w:val="1"/>
      <w:marLeft w:val="0"/>
      <w:marRight w:val="0"/>
      <w:marTop w:val="0"/>
      <w:marBottom w:val="0"/>
      <w:divBdr>
        <w:top w:val="none" w:sz="0" w:space="0" w:color="auto"/>
        <w:left w:val="none" w:sz="0" w:space="0" w:color="auto"/>
        <w:bottom w:val="none" w:sz="0" w:space="0" w:color="auto"/>
        <w:right w:val="none" w:sz="0" w:space="0" w:color="auto"/>
      </w:divBdr>
    </w:div>
    <w:div w:id="602540725">
      <w:bodyDiv w:val="1"/>
      <w:marLeft w:val="0"/>
      <w:marRight w:val="0"/>
      <w:marTop w:val="0"/>
      <w:marBottom w:val="0"/>
      <w:divBdr>
        <w:top w:val="none" w:sz="0" w:space="0" w:color="auto"/>
        <w:left w:val="none" w:sz="0" w:space="0" w:color="auto"/>
        <w:bottom w:val="none" w:sz="0" w:space="0" w:color="auto"/>
        <w:right w:val="none" w:sz="0" w:space="0" w:color="auto"/>
      </w:divBdr>
    </w:div>
    <w:div w:id="605383407">
      <w:bodyDiv w:val="1"/>
      <w:marLeft w:val="0"/>
      <w:marRight w:val="0"/>
      <w:marTop w:val="0"/>
      <w:marBottom w:val="0"/>
      <w:divBdr>
        <w:top w:val="none" w:sz="0" w:space="0" w:color="auto"/>
        <w:left w:val="none" w:sz="0" w:space="0" w:color="auto"/>
        <w:bottom w:val="none" w:sz="0" w:space="0" w:color="auto"/>
        <w:right w:val="none" w:sz="0" w:space="0" w:color="auto"/>
      </w:divBdr>
    </w:div>
    <w:div w:id="609968076">
      <w:bodyDiv w:val="1"/>
      <w:marLeft w:val="0"/>
      <w:marRight w:val="0"/>
      <w:marTop w:val="0"/>
      <w:marBottom w:val="0"/>
      <w:divBdr>
        <w:top w:val="none" w:sz="0" w:space="0" w:color="auto"/>
        <w:left w:val="none" w:sz="0" w:space="0" w:color="auto"/>
        <w:bottom w:val="none" w:sz="0" w:space="0" w:color="auto"/>
        <w:right w:val="none" w:sz="0" w:space="0" w:color="auto"/>
      </w:divBdr>
    </w:div>
    <w:div w:id="611134213">
      <w:bodyDiv w:val="1"/>
      <w:marLeft w:val="0"/>
      <w:marRight w:val="0"/>
      <w:marTop w:val="0"/>
      <w:marBottom w:val="0"/>
      <w:divBdr>
        <w:top w:val="none" w:sz="0" w:space="0" w:color="auto"/>
        <w:left w:val="none" w:sz="0" w:space="0" w:color="auto"/>
        <w:bottom w:val="none" w:sz="0" w:space="0" w:color="auto"/>
        <w:right w:val="none" w:sz="0" w:space="0" w:color="auto"/>
      </w:divBdr>
    </w:div>
    <w:div w:id="632441222">
      <w:bodyDiv w:val="1"/>
      <w:marLeft w:val="0"/>
      <w:marRight w:val="0"/>
      <w:marTop w:val="0"/>
      <w:marBottom w:val="0"/>
      <w:divBdr>
        <w:top w:val="none" w:sz="0" w:space="0" w:color="auto"/>
        <w:left w:val="none" w:sz="0" w:space="0" w:color="auto"/>
        <w:bottom w:val="none" w:sz="0" w:space="0" w:color="auto"/>
        <w:right w:val="none" w:sz="0" w:space="0" w:color="auto"/>
      </w:divBdr>
    </w:div>
    <w:div w:id="638195468">
      <w:bodyDiv w:val="1"/>
      <w:marLeft w:val="0"/>
      <w:marRight w:val="0"/>
      <w:marTop w:val="0"/>
      <w:marBottom w:val="0"/>
      <w:divBdr>
        <w:top w:val="none" w:sz="0" w:space="0" w:color="auto"/>
        <w:left w:val="none" w:sz="0" w:space="0" w:color="auto"/>
        <w:bottom w:val="none" w:sz="0" w:space="0" w:color="auto"/>
        <w:right w:val="none" w:sz="0" w:space="0" w:color="auto"/>
      </w:divBdr>
    </w:div>
    <w:div w:id="645935528">
      <w:bodyDiv w:val="1"/>
      <w:marLeft w:val="0"/>
      <w:marRight w:val="0"/>
      <w:marTop w:val="0"/>
      <w:marBottom w:val="0"/>
      <w:divBdr>
        <w:top w:val="none" w:sz="0" w:space="0" w:color="auto"/>
        <w:left w:val="none" w:sz="0" w:space="0" w:color="auto"/>
        <w:bottom w:val="none" w:sz="0" w:space="0" w:color="auto"/>
        <w:right w:val="none" w:sz="0" w:space="0" w:color="auto"/>
      </w:divBdr>
    </w:div>
    <w:div w:id="647055678">
      <w:bodyDiv w:val="1"/>
      <w:marLeft w:val="0"/>
      <w:marRight w:val="0"/>
      <w:marTop w:val="0"/>
      <w:marBottom w:val="0"/>
      <w:divBdr>
        <w:top w:val="none" w:sz="0" w:space="0" w:color="auto"/>
        <w:left w:val="none" w:sz="0" w:space="0" w:color="auto"/>
        <w:bottom w:val="none" w:sz="0" w:space="0" w:color="auto"/>
        <w:right w:val="none" w:sz="0" w:space="0" w:color="auto"/>
      </w:divBdr>
    </w:div>
    <w:div w:id="655650142">
      <w:bodyDiv w:val="1"/>
      <w:marLeft w:val="0"/>
      <w:marRight w:val="0"/>
      <w:marTop w:val="0"/>
      <w:marBottom w:val="0"/>
      <w:divBdr>
        <w:top w:val="none" w:sz="0" w:space="0" w:color="auto"/>
        <w:left w:val="none" w:sz="0" w:space="0" w:color="auto"/>
        <w:bottom w:val="none" w:sz="0" w:space="0" w:color="auto"/>
        <w:right w:val="none" w:sz="0" w:space="0" w:color="auto"/>
      </w:divBdr>
    </w:div>
    <w:div w:id="662776496">
      <w:bodyDiv w:val="1"/>
      <w:marLeft w:val="0"/>
      <w:marRight w:val="0"/>
      <w:marTop w:val="0"/>
      <w:marBottom w:val="0"/>
      <w:divBdr>
        <w:top w:val="none" w:sz="0" w:space="0" w:color="auto"/>
        <w:left w:val="none" w:sz="0" w:space="0" w:color="auto"/>
        <w:bottom w:val="none" w:sz="0" w:space="0" w:color="auto"/>
        <w:right w:val="none" w:sz="0" w:space="0" w:color="auto"/>
      </w:divBdr>
    </w:div>
    <w:div w:id="667246177">
      <w:bodyDiv w:val="1"/>
      <w:marLeft w:val="0"/>
      <w:marRight w:val="0"/>
      <w:marTop w:val="0"/>
      <w:marBottom w:val="0"/>
      <w:divBdr>
        <w:top w:val="none" w:sz="0" w:space="0" w:color="auto"/>
        <w:left w:val="none" w:sz="0" w:space="0" w:color="auto"/>
        <w:bottom w:val="none" w:sz="0" w:space="0" w:color="auto"/>
        <w:right w:val="none" w:sz="0" w:space="0" w:color="auto"/>
      </w:divBdr>
    </w:div>
    <w:div w:id="669328704">
      <w:bodyDiv w:val="1"/>
      <w:marLeft w:val="0"/>
      <w:marRight w:val="0"/>
      <w:marTop w:val="0"/>
      <w:marBottom w:val="0"/>
      <w:divBdr>
        <w:top w:val="none" w:sz="0" w:space="0" w:color="auto"/>
        <w:left w:val="none" w:sz="0" w:space="0" w:color="auto"/>
        <w:bottom w:val="none" w:sz="0" w:space="0" w:color="auto"/>
        <w:right w:val="none" w:sz="0" w:space="0" w:color="auto"/>
      </w:divBdr>
    </w:div>
    <w:div w:id="675154151">
      <w:bodyDiv w:val="1"/>
      <w:marLeft w:val="0"/>
      <w:marRight w:val="0"/>
      <w:marTop w:val="0"/>
      <w:marBottom w:val="0"/>
      <w:divBdr>
        <w:top w:val="none" w:sz="0" w:space="0" w:color="auto"/>
        <w:left w:val="none" w:sz="0" w:space="0" w:color="auto"/>
        <w:bottom w:val="none" w:sz="0" w:space="0" w:color="auto"/>
        <w:right w:val="none" w:sz="0" w:space="0" w:color="auto"/>
      </w:divBdr>
    </w:div>
    <w:div w:id="680205660">
      <w:bodyDiv w:val="1"/>
      <w:marLeft w:val="0"/>
      <w:marRight w:val="0"/>
      <w:marTop w:val="0"/>
      <w:marBottom w:val="0"/>
      <w:divBdr>
        <w:top w:val="none" w:sz="0" w:space="0" w:color="auto"/>
        <w:left w:val="none" w:sz="0" w:space="0" w:color="auto"/>
        <w:bottom w:val="none" w:sz="0" w:space="0" w:color="auto"/>
        <w:right w:val="none" w:sz="0" w:space="0" w:color="auto"/>
      </w:divBdr>
    </w:div>
    <w:div w:id="687488900">
      <w:bodyDiv w:val="1"/>
      <w:marLeft w:val="0"/>
      <w:marRight w:val="0"/>
      <w:marTop w:val="0"/>
      <w:marBottom w:val="0"/>
      <w:divBdr>
        <w:top w:val="none" w:sz="0" w:space="0" w:color="auto"/>
        <w:left w:val="none" w:sz="0" w:space="0" w:color="auto"/>
        <w:bottom w:val="none" w:sz="0" w:space="0" w:color="auto"/>
        <w:right w:val="none" w:sz="0" w:space="0" w:color="auto"/>
      </w:divBdr>
    </w:div>
    <w:div w:id="691876630">
      <w:bodyDiv w:val="1"/>
      <w:marLeft w:val="0"/>
      <w:marRight w:val="0"/>
      <w:marTop w:val="0"/>
      <w:marBottom w:val="0"/>
      <w:divBdr>
        <w:top w:val="none" w:sz="0" w:space="0" w:color="auto"/>
        <w:left w:val="none" w:sz="0" w:space="0" w:color="auto"/>
        <w:bottom w:val="none" w:sz="0" w:space="0" w:color="auto"/>
        <w:right w:val="none" w:sz="0" w:space="0" w:color="auto"/>
      </w:divBdr>
    </w:div>
    <w:div w:id="703755074">
      <w:bodyDiv w:val="1"/>
      <w:marLeft w:val="0"/>
      <w:marRight w:val="0"/>
      <w:marTop w:val="0"/>
      <w:marBottom w:val="0"/>
      <w:divBdr>
        <w:top w:val="none" w:sz="0" w:space="0" w:color="auto"/>
        <w:left w:val="none" w:sz="0" w:space="0" w:color="auto"/>
        <w:bottom w:val="none" w:sz="0" w:space="0" w:color="auto"/>
        <w:right w:val="none" w:sz="0" w:space="0" w:color="auto"/>
      </w:divBdr>
    </w:div>
    <w:div w:id="717096989">
      <w:bodyDiv w:val="1"/>
      <w:marLeft w:val="0"/>
      <w:marRight w:val="0"/>
      <w:marTop w:val="0"/>
      <w:marBottom w:val="0"/>
      <w:divBdr>
        <w:top w:val="none" w:sz="0" w:space="0" w:color="auto"/>
        <w:left w:val="none" w:sz="0" w:space="0" w:color="auto"/>
        <w:bottom w:val="none" w:sz="0" w:space="0" w:color="auto"/>
        <w:right w:val="none" w:sz="0" w:space="0" w:color="auto"/>
      </w:divBdr>
    </w:div>
    <w:div w:id="717507525">
      <w:bodyDiv w:val="1"/>
      <w:marLeft w:val="0"/>
      <w:marRight w:val="0"/>
      <w:marTop w:val="0"/>
      <w:marBottom w:val="0"/>
      <w:divBdr>
        <w:top w:val="none" w:sz="0" w:space="0" w:color="auto"/>
        <w:left w:val="none" w:sz="0" w:space="0" w:color="auto"/>
        <w:bottom w:val="none" w:sz="0" w:space="0" w:color="auto"/>
        <w:right w:val="none" w:sz="0" w:space="0" w:color="auto"/>
      </w:divBdr>
    </w:div>
    <w:div w:id="725371190">
      <w:bodyDiv w:val="1"/>
      <w:marLeft w:val="0"/>
      <w:marRight w:val="0"/>
      <w:marTop w:val="0"/>
      <w:marBottom w:val="0"/>
      <w:divBdr>
        <w:top w:val="none" w:sz="0" w:space="0" w:color="auto"/>
        <w:left w:val="none" w:sz="0" w:space="0" w:color="auto"/>
        <w:bottom w:val="none" w:sz="0" w:space="0" w:color="auto"/>
        <w:right w:val="none" w:sz="0" w:space="0" w:color="auto"/>
      </w:divBdr>
    </w:div>
    <w:div w:id="741802109">
      <w:bodyDiv w:val="1"/>
      <w:marLeft w:val="0"/>
      <w:marRight w:val="0"/>
      <w:marTop w:val="0"/>
      <w:marBottom w:val="0"/>
      <w:divBdr>
        <w:top w:val="none" w:sz="0" w:space="0" w:color="auto"/>
        <w:left w:val="none" w:sz="0" w:space="0" w:color="auto"/>
        <w:bottom w:val="none" w:sz="0" w:space="0" w:color="auto"/>
        <w:right w:val="none" w:sz="0" w:space="0" w:color="auto"/>
      </w:divBdr>
    </w:div>
    <w:div w:id="745689557">
      <w:bodyDiv w:val="1"/>
      <w:marLeft w:val="0"/>
      <w:marRight w:val="0"/>
      <w:marTop w:val="0"/>
      <w:marBottom w:val="0"/>
      <w:divBdr>
        <w:top w:val="none" w:sz="0" w:space="0" w:color="auto"/>
        <w:left w:val="none" w:sz="0" w:space="0" w:color="auto"/>
        <w:bottom w:val="none" w:sz="0" w:space="0" w:color="auto"/>
        <w:right w:val="none" w:sz="0" w:space="0" w:color="auto"/>
      </w:divBdr>
    </w:div>
    <w:div w:id="761488367">
      <w:bodyDiv w:val="1"/>
      <w:marLeft w:val="0"/>
      <w:marRight w:val="0"/>
      <w:marTop w:val="0"/>
      <w:marBottom w:val="0"/>
      <w:divBdr>
        <w:top w:val="none" w:sz="0" w:space="0" w:color="auto"/>
        <w:left w:val="none" w:sz="0" w:space="0" w:color="auto"/>
        <w:bottom w:val="none" w:sz="0" w:space="0" w:color="auto"/>
        <w:right w:val="none" w:sz="0" w:space="0" w:color="auto"/>
      </w:divBdr>
    </w:div>
    <w:div w:id="761606345">
      <w:bodyDiv w:val="1"/>
      <w:marLeft w:val="0"/>
      <w:marRight w:val="0"/>
      <w:marTop w:val="0"/>
      <w:marBottom w:val="0"/>
      <w:divBdr>
        <w:top w:val="none" w:sz="0" w:space="0" w:color="auto"/>
        <w:left w:val="none" w:sz="0" w:space="0" w:color="auto"/>
        <w:bottom w:val="none" w:sz="0" w:space="0" w:color="auto"/>
        <w:right w:val="none" w:sz="0" w:space="0" w:color="auto"/>
      </w:divBdr>
    </w:div>
    <w:div w:id="768041149">
      <w:bodyDiv w:val="1"/>
      <w:marLeft w:val="0"/>
      <w:marRight w:val="0"/>
      <w:marTop w:val="0"/>
      <w:marBottom w:val="0"/>
      <w:divBdr>
        <w:top w:val="none" w:sz="0" w:space="0" w:color="auto"/>
        <w:left w:val="none" w:sz="0" w:space="0" w:color="auto"/>
        <w:bottom w:val="none" w:sz="0" w:space="0" w:color="auto"/>
        <w:right w:val="none" w:sz="0" w:space="0" w:color="auto"/>
      </w:divBdr>
      <w:divsChild>
        <w:div w:id="478032330">
          <w:marLeft w:val="0"/>
          <w:marRight w:val="0"/>
          <w:marTop w:val="0"/>
          <w:marBottom w:val="0"/>
          <w:divBdr>
            <w:top w:val="none" w:sz="0" w:space="0" w:color="auto"/>
            <w:left w:val="none" w:sz="0" w:space="0" w:color="auto"/>
            <w:bottom w:val="none" w:sz="0" w:space="0" w:color="auto"/>
            <w:right w:val="none" w:sz="0" w:space="0" w:color="auto"/>
          </w:divBdr>
        </w:div>
      </w:divsChild>
    </w:div>
    <w:div w:id="771703593">
      <w:bodyDiv w:val="1"/>
      <w:marLeft w:val="0"/>
      <w:marRight w:val="0"/>
      <w:marTop w:val="0"/>
      <w:marBottom w:val="0"/>
      <w:divBdr>
        <w:top w:val="none" w:sz="0" w:space="0" w:color="auto"/>
        <w:left w:val="none" w:sz="0" w:space="0" w:color="auto"/>
        <w:bottom w:val="none" w:sz="0" w:space="0" w:color="auto"/>
        <w:right w:val="none" w:sz="0" w:space="0" w:color="auto"/>
      </w:divBdr>
    </w:div>
    <w:div w:id="772163758">
      <w:bodyDiv w:val="1"/>
      <w:marLeft w:val="0"/>
      <w:marRight w:val="0"/>
      <w:marTop w:val="0"/>
      <w:marBottom w:val="0"/>
      <w:divBdr>
        <w:top w:val="none" w:sz="0" w:space="0" w:color="auto"/>
        <w:left w:val="none" w:sz="0" w:space="0" w:color="auto"/>
        <w:bottom w:val="none" w:sz="0" w:space="0" w:color="auto"/>
        <w:right w:val="none" w:sz="0" w:space="0" w:color="auto"/>
      </w:divBdr>
    </w:div>
    <w:div w:id="784151960">
      <w:bodyDiv w:val="1"/>
      <w:marLeft w:val="0"/>
      <w:marRight w:val="0"/>
      <w:marTop w:val="0"/>
      <w:marBottom w:val="0"/>
      <w:divBdr>
        <w:top w:val="none" w:sz="0" w:space="0" w:color="auto"/>
        <w:left w:val="none" w:sz="0" w:space="0" w:color="auto"/>
        <w:bottom w:val="none" w:sz="0" w:space="0" w:color="auto"/>
        <w:right w:val="none" w:sz="0" w:space="0" w:color="auto"/>
      </w:divBdr>
    </w:div>
    <w:div w:id="792594626">
      <w:bodyDiv w:val="1"/>
      <w:marLeft w:val="0"/>
      <w:marRight w:val="0"/>
      <w:marTop w:val="0"/>
      <w:marBottom w:val="0"/>
      <w:divBdr>
        <w:top w:val="none" w:sz="0" w:space="0" w:color="auto"/>
        <w:left w:val="none" w:sz="0" w:space="0" w:color="auto"/>
        <w:bottom w:val="none" w:sz="0" w:space="0" w:color="auto"/>
        <w:right w:val="none" w:sz="0" w:space="0" w:color="auto"/>
      </w:divBdr>
    </w:div>
    <w:div w:id="813596450">
      <w:bodyDiv w:val="1"/>
      <w:marLeft w:val="0"/>
      <w:marRight w:val="0"/>
      <w:marTop w:val="0"/>
      <w:marBottom w:val="0"/>
      <w:divBdr>
        <w:top w:val="none" w:sz="0" w:space="0" w:color="auto"/>
        <w:left w:val="none" w:sz="0" w:space="0" w:color="auto"/>
        <w:bottom w:val="none" w:sz="0" w:space="0" w:color="auto"/>
        <w:right w:val="none" w:sz="0" w:space="0" w:color="auto"/>
      </w:divBdr>
    </w:div>
    <w:div w:id="818959085">
      <w:bodyDiv w:val="1"/>
      <w:marLeft w:val="0"/>
      <w:marRight w:val="0"/>
      <w:marTop w:val="0"/>
      <w:marBottom w:val="0"/>
      <w:divBdr>
        <w:top w:val="none" w:sz="0" w:space="0" w:color="auto"/>
        <w:left w:val="none" w:sz="0" w:space="0" w:color="auto"/>
        <w:bottom w:val="none" w:sz="0" w:space="0" w:color="auto"/>
        <w:right w:val="none" w:sz="0" w:space="0" w:color="auto"/>
      </w:divBdr>
    </w:div>
    <w:div w:id="819342676">
      <w:bodyDiv w:val="1"/>
      <w:marLeft w:val="0"/>
      <w:marRight w:val="0"/>
      <w:marTop w:val="0"/>
      <w:marBottom w:val="0"/>
      <w:divBdr>
        <w:top w:val="none" w:sz="0" w:space="0" w:color="auto"/>
        <w:left w:val="none" w:sz="0" w:space="0" w:color="auto"/>
        <w:bottom w:val="none" w:sz="0" w:space="0" w:color="auto"/>
        <w:right w:val="none" w:sz="0" w:space="0" w:color="auto"/>
      </w:divBdr>
    </w:div>
    <w:div w:id="829173404">
      <w:bodyDiv w:val="1"/>
      <w:marLeft w:val="0"/>
      <w:marRight w:val="0"/>
      <w:marTop w:val="0"/>
      <w:marBottom w:val="0"/>
      <w:divBdr>
        <w:top w:val="none" w:sz="0" w:space="0" w:color="auto"/>
        <w:left w:val="none" w:sz="0" w:space="0" w:color="auto"/>
        <w:bottom w:val="none" w:sz="0" w:space="0" w:color="auto"/>
        <w:right w:val="none" w:sz="0" w:space="0" w:color="auto"/>
      </w:divBdr>
    </w:div>
    <w:div w:id="830100507">
      <w:bodyDiv w:val="1"/>
      <w:marLeft w:val="0"/>
      <w:marRight w:val="0"/>
      <w:marTop w:val="0"/>
      <w:marBottom w:val="0"/>
      <w:divBdr>
        <w:top w:val="none" w:sz="0" w:space="0" w:color="auto"/>
        <w:left w:val="none" w:sz="0" w:space="0" w:color="auto"/>
        <w:bottom w:val="none" w:sz="0" w:space="0" w:color="auto"/>
        <w:right w:val="none" w:sz="0" w:space="0" w:color="auto"/>
      </w:divBdr>
    </w:div>
    <w:div w:id="845166594">
      <w:bodyDiv w:val="1"/>
      <w:marLeft w:val="0"/>
      <w:marRight w:val="0"/>
      <w:marTop w:val="0"/>
      <w:marBottom w:val="0"/>
      <w:divBdr>
        <w:top w:val="none" w:sz="0" w:space="0" w:color="auto"/>
        <w:left w:val="none" w:sz="0" w:space="0" w:color="auto"/>
        <w:bottom w:val="none" w:sz="0" w:space="0" w:color="auto"/>
        <w:right w:val="none" w:sz="0" w:space="0" w:color="auto"/>
      </w:divBdr>
    </w:div>
    <w:div w:id="847598107">
      <w:bodyDiv w:val="1"/>
      <w:marLeft w:val="0"/>
      <w:marRight w:val="0"/>
      <w:marTop w:val="0"/>
      <w:marBottom w:val="0"/>
      <w:divBdr>
        <w:top w:val="none" w:sz="0" w:space="0" w:color="auto"/>
        <w:left w:val="none" w:sz="0" w:space="0" w:color="auto"/>
        <w:bottom w:val="none" w:sz="0" w:space="0" w:color="auto"/>
        <w:right w:val="none" w:sz="0" w:space="0" w:color="auto"/>
      </w:divBdr>
    </w:div>
    <w:div w:id="851380692">
      <w:bodyDiv w:val="1"/>
      <w:marLeft w:val="0"/>
      <w:marRight w:val="0"/>
      <w:marTop w:val="0"/>
      <w:marBottom w:val="0"/>
      <w:divBdr>
        <w:top w:val="none" w:sz="0" w:space="0" w:color="auto"/>
        <w:left w:val="none" w:sz="0" w:space="0" w:color="auto"/>
        <w:bottom w:val="none" w:sz="0" w:space="0" w:color="auto"/>
        <w:right w:val="none" w:sz="0" w:space="0" w:color="auto"/>
      </w:divBdr>
    </w:div>
    <w:div w:id="859322211">
      <w:bodyDiv w:val="1"/>
      <w:marLeft w:val="0"/>
      <w:marRight w:val="0"/>
      <w:marTop w:val="0"/>
      <w:marBottom w:val="0"/>
      <w:divBdr>
        <w:top w:val="none" w:sz="0" w:space="0" w:color="auto"/>
        <w:left w:val="none" w:sz="0" w:space="0" w:color="auto"/>
        <w:bottom w:val="none" w:sz="0" w:space="0" w:color="auto"/>
        <w:right w:val="none" w:sz="0" w:space="0" w:color="auto"/>
      </w:divBdr>
    </w:div>
    <w:div w:id="861481177">
      <w:bodyDiv w:val="1"/>
      <w:marLeft w:val="0"/>
      <w:marRight w:val="0"/>
      <w:marTop w:val="0"/>
      <w:marBottom w:val="0"/>
      <w:divBdr>
        <w:top w:val="none" w:sz="0" w:space="0" w:color="auto"/>
        <w:left w:val="none" w:sz="0" w:space="0" w:color="auto"/>
        <w:bottom w:val="none" w:sz="0" w:space="0" w:color="auto"/>
        <w:right w:val="none" w:sz="0" w:space="0" w:color="auto"/>
      </w:divBdr>
    </w:div>
    <w:div w:id="863791824">
      <w:bodyDiv w:val="1"/>
      <w:marLeft w:val="0"/>
      <w:marRight w:val="0"/>
      <w:marTop w:val="0"/>
      <w:marBottom w:val="0"/>
      <w:divBdr>
        <w:top w:val="none" w:sz="0" w:space="0" w:color="auto"/>
        <w:left w:val="none" w:sz="0" w:space="0" w:color="auto"/>
        <w:bottom w:val="none" w:sz="0" w:space="0" w:color="auto"/>
        <w:right w:val="none" w:sz="0" w:space="0" w:color="auto"/>
      </w:divBdr>
    </w:div>
    <w:div w:id="867597973">
      <w:bodyDiv w:val="1"/>
      <w:marLeft w:val="0"/>
      <w:marRight w:val="0"/>
      <w:marTop w:val="0"/>
      <w:marBottom w:val="0"/>
      <w:divBdr>
        <w:top w:val="none" w:sz="0" w:space="0" w:color="auto"/>
        <w:left w:val="none" w:sz="0" w:space="0" w:color="auto"/>
        <w:bottom w:val="none" w:sz="0" w:space="0" w:color="auto"/>
        <w:right w:val="none" w:sz="0" w:space="0" w:color="auto"/>
      </w:divBdr>
    </w:div>
    <w:div w:id="868570684">
      <w:bodyDiv w:val="1"/>
      <w:marLeft w:val="0"/>
      <w:marRight w:val="0"/>
      <w:marTop w:val="0"/>
      <w:marBottom w:val="0"/>
      <w:divBdr>
        <w:top w:val="none" w:sz="0" w:space="0" w:color="auto"/>
        <w:left w:val="none" w:sz="0" w:space="0" w:color="auto"/>
        <w:bottom w:val="none" w:sz="0" w:space="0" w:color="auto"/>
        <w:right w:val="none" w:sz="0" w:space="0" w:color="auto"/>
      </w:divBdr>
    </w:div>
    <w:div w:id="870193429">
      <w:bodyDiv w:val="1"/>
      <w:marLeft w:val="0"/>
      <w:marRight w:val="0"/>
      <w:marTop w:val="0"/>
      <w:marBottom w:val="0"/>
      <w:divBdr>
        <w:top w:val="none" w:sz="0" w:space="0" w:color="auto"/>
        <w:left w:val="none" w:sz="0" w:space="0" w:color="auto"/>
        <w:bottom w:val="none" w:sz="0" w:space="0" w:color="auto"/>
        <w:right w:val="none" w:sz="0" w:space="0" w:color="auto"/>
      </w:divBdr>
    </w:div>
    <w:div w:id="892041954">
      <w:bodyDiv w:val="1"/>
      <w:marLeft w:val="0"/>
      <w:marRight w:val="0"/>
      <w:marTop w:val="0"/>
      <w:marBottom w:val="0"/>
      <w:divBdr>
        <w:top w:val="none" w:sz="0" w:space="0" w:color="auto"/>
        <w:left w:val="none" w:sz="0" w:space="0" w:color="auto"/>
        <w:bottom w:val="none" w:sz="0" w:space="0" w:color="auto"/>
        <w:right w:val="none" w:sz="0" w:space="0" w:color="auto"/>
      </w:divBdr>
    </w:div>
    <w:div w:id="892304362">
      <w:bodyDiv w:val="1"/>
      <w:marLeft w:val="0"/>
      <w:marRight w:val="0"/>
      <w:marTop w:val="0"/>
      <w:marBottom w:val="0"/>
      <w:divBdr>
        <w:top w:val="none" w:sz="0" w:space="0" w:color="auto"/>
        <w:left w:val="none" w:sz="0" w:space="0" w:color="auto"/>
        <w:bottom w:val="none" w:sz="0" w:space="0" w:color="auto"/>
        <w:right w:val="none" w:sz="0" w:space="0" w:color="auto"/>
      </w:divBdr>
    </w:div>
    <w:div w:id="907766558">
      <w:bodyDiv w:val="1"/>
      <w:marLeft w:val="0"/>
      <w:marRight w:val="0"/>
      <w:marTop w:val="0"/>
      <w:marBottom w:val="0"/>
      <w:divBdr>
        <w:top w:val="none" w:sz="0" w:space="0" w:color="auto"/>
        <w:left w:val="none" w:sz="0" w:space="0" w:color="auto"/>
        <w:bottom w:val="none" w:sz="0" w:space="0" w:color="auto"/>
        <w:right w:val="none" w:sz="0" w:space="0" w:color="auto"/>
      </w:divBdr>
    </w:div>
    <w:div w:id="926231591">
      <w:bodyDiv w:val="1"/>
      <w:marLeft w:val="0"/>
      <w:marRight w:val="0"/>
      <w:marTop w:val="0"/>
      <w:marBottom w:val="0"/>
      <w:divBdr>
        <w:top w:val="none" w:sz="0" w:space="0" w:color="auto"/>
        <w:left w:val="none" w:sz="0" w:space="0" w:color="auto"/>
        <w:bottom w:val="none" w:sz="0" w:space="0" w:color="auto"/>
        <w:right w:val="none" w:sz="0" w:space="0" w:color="auto"/>
      </w:divBdr>
    </w:div>
    <w:div w:id="928924930">
      <w:bodyDiv w:val="1"/>
      <w:marLeft w:val="0"/>
      <w:marRight w:val="0"/>
      <w:marTop w:val="0"/>
      <w:marBottom w:val="0"/>
      <w:divBdr>
        <w:top w:val="none" w:sz="0" w:space="0" w:color="auto"/>
        <w:left w:val="none" w:sz="0" w:space="0" w:color="auto"/>
        <w:bottom w:val="none" w:sz="0" w:space="0" w:color="auto"/>
        <w:right w:val="none" w:sz="0" w:space="0" w:color="auto"/>
      </w:divBdr>
    </w:div>
    <w:div w:id="929000898">
      <w:bodyDiv w:val="1"/>
      <w:marLeft w:val="0"/>
      <w:marRight w:val="0"/>
      <w:marTop w:val="0"/>
      <w:marBottom w:val="0"/>
      <w:divBdr>
        <w:top w:val="none" w:sz="0" w:space="0" w:color="auto"/>
        <w:left w:val="none" w:sz="0" w:space="0" w:color="auto"/>
        <w:bottom w:val="none" w:sz="0" w:space="0" w:color="auto"/>
        <w:right w:val="none" w:sz="0" w:space="0" w:color="auto"/>
      </w:divBdr>
    </w:div>
    <w:div w:id="930164119">
      <w:bodyDiv w:val="1"/>
      <w:marLeft w:val="0"/>
      <w:marRight w:val="0"/>
      <w:marTop w:val="0"/>
      <w:marBottom w:val="0"/>
      <w:divBdr>
        <w:top w:val="none" w:sz="0" w:space="0" w:color="auto"/>
        <w:left w:val="none" w:sz="0" w:space="0" w:color="auto"/>
        <w:bottom w:val="none" w:sz="0" w:space="0" w:color="auto"/>
        <w:right w:val="none" w:sz="0" w:space="0" w:color="auto"/>
      </w:divBdr>
    </w:div>
    <w:div w:id="939723695">
      <w:bodyDiv w:val="1"/>
      <w:marLeft w:val="0"/>
      <w:marRight w:val="0"/>
      <w:marTop w:val="0"/>
      <w:marBottom w:val="0"/>
      <w:divBdr>
        <w:top w:val="none" w:sz="0" w:space="0" w:color="auto"/>
        <w:left w:val="none" w:sz="0" w:space="0" w:color="auto"/>
        <w:bottom w:val="none" w:sz="0" w:space="0" w:color="auto"/>
        <w:right w:val="none" w:sz="0" w:space="0" w:color="auto"/>
      </w:divBdr>
    </w:div>
    <w:div w:id="940334394">
      <w:bodyDiv w:val="1"/>
      <w:marLeft w:val="0"/>
      <w:marRight w:val="0"/>
      <w:marTop w:val="0"/>
      <w:marBottom w:val="0"/>
      <w:divBdr>
        <w:top w:val="none" w:sz="0" w:space="0" w:color="auto"/>
        <w:left w:val="none" w:sz="0" w:space="0" w:color="auto"/>
        <w:bottom w:val="none" w:sz="0" w:space="0" w:color="auto"/>
        <w:right w:val="none" w:sz="0" w:space="0" w:color="auto"/>
      </w:divBdr>
    </w:div>
    <w:div w:id="942304124">
      <w:bodyDiv w:val="1"/>
      <w:marLeft w:val="0"/>
      <w:marRight w:val="0"/>
      <w:marTop w:val="0"/>
      <w:marBottom w:val="0"/>
      <w:divBdr>
        <w:top w:val="none" w:sz="0" w:space="0" w:color="auto"/>
        <w:left w:val="none" w:sz="0" w:space="0" w:color="auto"/>
        <w:bottom w:val="none" w:sz="0" w:space="0" w:color="auto"/>
        <w:right w:val="none" w:sz="0" w:space="0" w:color="auto"/>
      </w:divBdr>
    </w:div>
    <w:div w:id="951400712">
      <w:bodyDiv w:val="1"/>
      <w:marLeft w:val="0"/>
      <w:marRight w:val="0"/>
      <w:marTop w:val="0"/>
      <w:marBottom w:val="0"/>
      <w:divBdr>
        <w:top w:val="none" w:sz="0" w:space="0" w:color="auto"/>
        <w:left w:val="none" w:sz="0" w:space="0" w:color="auto"/>
        <w:bottom w:val="none" w:sz="0" w:space="0" w:color="auto"/>
        <w:right w:val="none" w:sz="0" w:space="0" w:color="auto"/>
      </w:divBdr>
    </w:div>
    <w:div w:id="952251371">
      <w:bodyDiv w:val="1"/>
      <w:marLeft w:val="0"/>
      <w:marRight w:val="0"/>
      <w:marTop w:val="0"/>
      <w:marBottom w:val="0"/>
      <w:divBdr>
        <w:top w:val="none" w:sz="0" w:space="0" w:color="auto"/>
        <w:left w:val="none" w:sz="0" w:space="0" w:color="auto"/>
        <w:bottom w:val="none" w:sz="0" w:space="0" w:color="auto"/>
        <w:right w:val="none" w:sz="0" w:space="0" w:color="auto"/>
      </w:divBdr>
    </w:div>
    <w:div w:id="954797196">
      <w:bodyDiv w:val="1"/>
      <w:marLeft w:val="0"/>
      <w:marRight w:val="0"/>
      <w:marTop w:val="0"/>
      <w:marBottom w:val="0"/>
      <w:divBdr>
        <w:top w:val="none" w:sz="0" w:space="0" w:color="auto"/>
        <w:left w:val="none" w:sz="0" w:space="0" w:color="auto"/>
        <w:bottom w:val="none" w:sz="0" w:space="0" w:color="auto"/>
        <w:right w:val="none" w:sz="0" w:space="0" w:color="auto"/>
      </w:divBdr>
    </w:div>
    <w:div w:id="955331874">
      <w:bodyDiv w:val="1"/>
      <w:marLeft w:val="0"/>
      <w:marRight w:val="0"/>
      <w:marTop w:val="0"/>
      <w:marBottom w:val="0"/>
      <w:divBdr>
        <w:top w:val="none" w:sz="0" w:space="0" w:color="auto"/>
        <w:left w:val="none" w:sz="0" w:space="0" w:color="auto"/>
        <w:bottom w:val="none" w:sz="0" w:space="0" w:color="auto"/>
        <w:right w:val="none" w:sz="0" w:space="0" w:color="auto"/>
      </w:divBdr>
    </w:div>
    <w:div w:id="969169830">
      <w:bodyDiv w:val="1"/>
      <w:marLeft w:val="0"/>
      <w:marRight w:val="0"/>
      <w:marTop w:val="0"/>
      <w:marBottom w:val="0"/>
      <w:divBdr>
        <w:top w:val="none" w:sz="0" w:space="0" w:color="auto"/>
        <w:left w:val="none" w:sz="0" w:space="0" w:color="auto"/>
        <w:bottom w:val="none" w:sz="0" w:space="0" w:color="auto"/>
        <w:right w:val="none" w:sz="0" w:space="0" w:color="auto"/>
      </w:divBdr>
    </w:div>
    <w:div w:id="981497767">
      <w:bodyDiv w:val="1"/>
      <w:marLeft w:val="0"/>
      <w:marRight w:val="0"/>
      <w:marTop w:val="0"/>
      <w:marBottom w:val="0"/>
      <w:divBdr>
        <w:top w:val="none" w:sz="0" w:space="0" w:color="auto"/>
        <w:left w:val="none" w:sz="0" w:space="0" w:color="auto"/>
        <w:bottom w:val="none" w:sz="0" w:space="0" w:color="auto"/>
        <w:right w:val="none" w:sz="0" w:space="0" w:color="auto"/>
      </w:divBdr>
    </w:div>
    <w:div w:id="1007097626">
      <w:bodyDiv w:val="1"/>
      <w:marLeft w:val="0"/>
      <w:marRight w:val="0"/>
      <w:marTop w:val="0"/>
      <w:marBottom w:val="0"/>
      <w:divBdr>
        <w:top w:val="none" w:sz="0" w:space="0" w:color="auto"/>
        <w:left w:val="none" w:sz="0" w:space="0" w:color="auto"/>
        <w:bottom w:val="none" w:sz="0" w:space="0" w:color="auto"/>
        <w:right w:val="none" w:sz="0" w:space="0" w:color="auto"/>
      </w:divBdr>
    </w:div>
    <w:div w:id="1011177876">
      <w:bodyDiv w:val="1"/>
      <w:marLeft w:val="0"/>
      <w:marRight w:val="0"/>
      <w:marTop w:val="0"/>
      <w:marBottom w:val="0"/>
      <w:divBdr>
        <w:top w:val="none" w:sz="0" w:space="0" w:color="auto"/>
        <w:left w:val="none" w:sz="0" w:space="0" w:color="auto"/>
        <w:bottom w:val="none" w:sz="0" w:space="0" w:color="auto"/>
        <w:right w:val="none" w:sz="0" w:space="0" w:color="auto"/>
      </w:divBdr>
    </w:div>
    <w:div w:id="1013914808">
      <w:bodyDiv w:val="1"/>
      <w:marLeft w:val="0"/>
      <w:marRight w:val="0"/>
      <w:marTop w:val="0"/>
      <w:marBottom w:val="0"/>
      <w:divBdr>
        <w:top w:val="none" w:sz="0" w:space="0" w:color="auto"/>
        <w:left w:val="none" w:sz="0" w:space="0" w:color="auto"/>
        <w:bottom w:val="none" w:sz="0" w:space="0" w:color="auto"/>
        <w:right w:val="none" w:sz="0" w:space="0" w:color="auto"/>
      </w:divBdr>
    </w:div>
    <w:div w:id="1016078184">
      <w:bodyDiv w:val="1"/>
      <w:marLeft w:val="0"/>
      <w:marRight w:val="0"/>
      <w:marTop w:val="0"/>
      <w:marBottom w:val="0"/>
      <w:divBdr>
        <w:top w:val="none" w:sz="0" w:space="0" w:color="auto"/>
        <w:left w:val="none" w:sz="0" w:space="0" w:color="auto"/>
        <w:bottom w:val="none" w:sz="0" w:space="0" w:color="auto"/>
        <w:right w:val="none" w:sz="0" w:space="0" w:color="auto"/>
      </w:divBdr>
    </w:div>
    <w:div w:id="1020818805">
      <w:bodyDiv w:val="1"/>
      <w:marLeft w:val="0"/>
      <w:marRight w:val="0"/>
      <w:marTop w:val="0"/>
      <w:marBottom w:val="0"/>
      <w:divBdr>
        <w:top w:val="none" w:sz="0" w:space="0" w:color="auto"/>
        <w:left w:val="none" w:sz="0" w:space="0" w:color="auto"/>
        <w:bottom w:val="none" w:sz="0" w:space="0" w:color="auto"/>
        <w:right w:val="none" w:sz="0" w:space="0" w:color="auto"/>
      </w:divBdr>
    </w:div>
    <w:div w:id="1024945742">
      <w:bodyDiv w:val="1"/>
      <w:marLeft w:val="0"/>
      <w:marRight w:val="0"/>
      <w:marTop w:val="0"/>
      <w:marBottom w:val="0"/>
      <w:divBdr>
        <w:top w:val="none" w:sz="0" w:space="0" w:color="auto"/>
        <w:left w:val="none" w:sz="0" w:space="0" w:color="auto"/>
        <w:bottom w:val="none" w:sz="0" w:space="0" w:color="auto"/>
        <w:right w:val="none" w:sz="0" w:space="0" w:color="auto"/>
      </w:divBdr>
    </w:div>
    <w:div w:id="1037119273">
      <w:bodyDiv w:val="1"/>
      <w:marLeft w:val="0"/>
      <w:marRight w:val="0"/>
      <w:marTop w:val="0"/>
      <w:marBottom w:val="0"/>
      <w:divBdr>
        <w:top w:val="none" w:sz="0" w:space="0" w:color="auto"/>
        <w:left w:val="none" w:sz="0" w:space="0" w:color="auto"/>
        <w:bottom w:val="none" w:sz="0" w:space="0" w:color="auto"/>
        <w:right w:val="none" w:sz="0" w:space="0" w:color="auto"/>
      </w:divBdr>
    </w:div>
    <w:div w:id="1041397048">
      <w:bodyDiv w:val="1"/>
      <w:marLeft w:val="0"/>
      <w:marRight w:val="0"/>
      <w:marTop w:val="0"/>
      <w:marBottom w:val="0"/>
      <w:divBdr>
        <w:top w:val="none" w:sz="0" w:space="0" w:color="auto"/>
        <w:left w:val="none" w:sz="0" w:space="0" w:color="auto"/>
        <w:bottom w:val="none" w:sz="0" w:space="0" w:color="auto"/>
        <w:right w:val="none" w:sz="0" w:space="0" w:color="auto"/>
      </w:divBdr>
    </w:div>
    <w:div w:id="1047218552">
      <w:bodyDiv w:val="1"/>
      <w:marLeft w:val="0"/>
      <w:marRight w:val="0"/>
      <w:marTop w:val="0"/>
      <w:marBottom w:val="0"/>
      <w:divBdr>
        <w:top w:val="none" w:sz="0" w:space="0" w:color="auto"/>
        <w:left w:val="none" w:sz="0" w:space="0" w:color="auto"/>
        <w:bottom w:val="none" w:sz="0" w:space="0" w:color="auto"/>
        <w:right w:val="none" w:sz="0" w:space="0" w:color="auto"/>
      </w:divBdr>
    </w:div>
    <w:div w:id="1057435096">
      <w:bodyDiv w:val="1"/>
      <w:marLeft w:val="0"/>
      <w:marRight w:val="0"/>
      <w:marTop w:val="0"/>
      <w:marBottom w:val="0"/>
      <w:divBdr>
        <w:top w:val="none" w:sz="0" w:space="0" w:color="auto"/>
        <w:left w:val="none" w:sz="0" w:space="0" w:color="auto"/>
        <w:bottom w:val="none" w:sz="0" w:space="0" w:color="auto"/>
        <w:right w:val="none" w:sz="0" w:space="0" w:color="auto"/>
      </w:divBdr>
    </w:div>
    <w:div w:id="1060715315">
      <w:bodyDiv w:val="1"/>
      <w:marLeft w:val="0"/>
      <w:marRight w:val="0"/>
      <w:marTop w:val="0"/>
      <w:marBottom w:val="0"/>
      <w:divBdr>
        <w:top w:val="none" w:sz="0" w:space="0" w:color="auto"/>
        <w:left w:val="none" w:sz="0" w:space="0" w:color="auto"/>
        <w:bottom w:val="none" w:sz="0" w:space="0" w:color="auto"/>
        <w:right w:val="none" w:sz="0" w:space="0" w:color="auto"/>
      </w:divBdr>
    </w:div>
    <w:div w:id="1078287296">
      <w:bodyDiv w:val="1"/>
      <w:marLeft w:val="0"/>
      <w:marRight w:val="0"/>
      <w:marTop w:val="0"/>
      <w:marBottom w:val="0"/>
      <w:divBdr>
        <w:top w:val="none" w:sz="0" w:space="0" w:color="auto"/>
        <w:left w:val="none" w:sz="0" w:space="0" w:color="auto"/>
        <w:bottom w:val="none" w:sz="0" w:space="0" w:color="auto"/>
        <w:right w:val="none" w:sz="0" w:space="0" w:color="auto"/>
      </w:divBdr>
    </w:div>
    <w:div w:id="1080252161">
      <w:bodyDiv w:val="1"/>
      <w:marLeft w:val="0"/>
      <w:marRight w:val="0"/>
      <w:marTop w:val="0"/>
      <w:marBottom w:val="0"/>
      <w:divBdr>
        <w:top w:val="none" w:sz="0" w:space="0" w:color="auto"/>
        <w:left w:val="none" w:sz="0" w:space="0" w:color="auto"/>
        <w:bottom w:val="none" w:sz="0" w:space="0" w:color="auto"/>
        <w:right w:val="none" w:sz="0" w:space="0" w:color="auto"/>
      </w:divBdr>
    </w:div>
    <w:div w:id="1110197529">
      <w:bodyDiv w:val="1"/>
      <w:marLeft w:val="0"/>
      <w:marRight w:val="0"/>
      <w:marTop w:val="0"/>
      <w:marBottom w:val="0"/>
      <w:divBdr>
        <w:top w:val="none" w:sz="0" w:space="0" w:color="auto"/>
        <w:left w:val="none" w:sz="0" w:space="0" w:color="auto"/>
        <w:bottom w:val="none" w:sz="0" w:space="0" w:color="auto"/>
        <w:right w:val="none" w:sz="0" w:space="0" w:color="auto"/>
      </w:divBdr>
    </w:div>
    <w:div w:id="1111627475">
      <w:bodyDiv w:val="1"/>
      <w:marLeft w:val="0"/>
      <w:marRight w:val="0"/>
      <w:marTop w:val="0"/>
      <w:marBottom w:val="0"/>
      <w:divBdr>
        <w:top w:val="none" w:sz="0" w:space="0" w:color="auto"/>
        <w:left w:val="none" w:sz="0" w:space="0" w:color="auto"/>
        <w:bottom w:val="none" w:sz="0" w:space="0" w:color="auto"/>
        <w:right w:val="none" w:sz="0" w:space="0" w:color="auto"/>
      </w:divBdr>
    </w:div>
    <w:div w:id="1117066528">
      <w:bodyDiv w:val="1"/>
      <w:marLeft w:val="0"/>
      <w:marRight w:val="0"/>
      <w:marTop w:val="0"/>
      <w:marBottom w:val="0"/>
      <w:divBdr>
        <w:top w:val="none" w:sz="0" w:space="0" w:color="auto"/>
        <w:left w:val="none" w:sz="0" w:space="0" w:color="auto"/>
        <w:bottom w:val="none" w:sz="0" w:space="0" w:color="auto"/>
        <w:right w:val="none" w:sz="0" w:space="0" w:color="auto"/>
      </w:divBdr>
    </w:div>
    <w:div w:id="1120106061">
      <w:bodyDiv w:val="1"/>
      <w:marLeft w:val="0"/>
      <w:marRight w:val="0"/>
      <w:marTop w:val="0"/>
      <w:marBottom w:val="0"/>
      <w:divBdr>
        <w:top w:val="none" w:sz="0" w:space="0" w:color="auto"/>
        <w:left w:val="none" w:sz="0" w:space="0" w:color="auto"/>
        <w:bottom w:val="none" w:sz="0" w:space="0" w:color="auto"/>
        <w:right w:val="none" w:sz="0" w:space="0" w:color="auto"/>
      </w:divBdr>
    </w:div>
    <w:div w:id="1123571463">
      <w:bodyDiv w:val="1"/>
      <w:marLeft w:val="0"/>
      <w:marRight w:val="0"/>
      <w:marTop w:val="0"/>
      <w:marBottom w:val="0"/>
      <w:divBdr>
        <w:top w:val="none" w:sz="0" w:space="0" w:color="auto"/>
        <w:left w:val="none" w:sz="0" w:space="0" w:color="auto"/>
        <w:bottom w:val="none" w:sz="0" w:space="0" w:color="auto"/>
        <w:right w:val="none" w:sz="0" w:space="0" w:color="auto"/>
      </w:divBdr>
    </w:div>
    <w:div w:id="1126195154">
      <w:bodyDiv w:val="1"/>
      <w:marLeft w:val="0"/>
      <w:marRight w:val="0"/>
      <w:marTop w:val="0"/>
      <w:marBottom w:val="0"/>
      <w:divBdr>
        <w:top w:val="none" w:sz="0" w:space="0" w:color="auto"/>
        <w:left w:val="none" w:sz="0" w:space="0" w:color="auto"/>
        <w:bottom w:val="none" w:sz="0" w:space="0" w:color="auto"/>
        <w:right w:val="none" w:sz="0" w:space="0" w:color="auto"/>
      </w:divBdr>
    </w:div>
    <w:div w:id="1127436085">
      <w:bodyDiv w:val="1"/>
      <w:marLeft w:val="0"/>
      <w:marRight w:val="0"/>
      <w:marTop w:val="0"/>
      <w:marBottom w:val="0"/>
      <w:divBdr>
        <w:top w:val="none" w:sz="0" w:space="0" w:color="auto"/>
        <w:left w:val="none" w:sz="0" w:space="0" w:color="auto"/>
        <w:bottom w:val="none" w:sz="0" w:space="0" w:color="auto"/>
        <w:right w:val="none" w:sz="0" w:space="0" w:color="auto"/>
      </w:divBdr>
    </w:div>
    <w:div w:id="1132092195">
      <w:bodyDiv w:val="1"/>
      <w:marLeft w:val="0"/>
      <w:marRight w:val="0"/>
      <w:marTop w:val="0"/>
      <w:marBottom w:val="0"/>
      <w:divBdr>
        <w:top w:val="none" w:sz="0" w:space="0" w:color="auto"/>
        <w:left w:val="none" w:sz="0" w:space="0" w:color="auto"/>
        <w:bottom w:val="none" w:sz="0" w:space="0" w:color="auto"/>
        <w:right w:val="none" w:sz="0" w:space="0" w:color="auto"/>
      </w:divBdr>
    </w:div>
    <w:div w:id="1147553618">
      <w:bodyDiv w:val="1"/>
      <w:marLeft w:val="0"/>
      <w:marRight w:val="0"/>
      <w:marTop w:val="0"/>
      <w:marBottom w:val="0"/>
      <w:divBdr>
        <w:top w:val="none" w:sz="0" w:space="0" w:color="auto"/>
        <w:left w:val="none" w:sz="0" w:space="0" w:color="auto"/>
        <w:bottom w:val="none" w:sz="0" w:space="0" w:color="auto"/>
        <w:right w:val="none" w:sz="0" w:space="0" w:color="auto"/>
      </w:divBdr>
    </w:div>
    <w:div w:id="1153721659">
      <w:bodyDiv w:val="1"/>
      <w:marLeft w:val="0"/>
      <w:marRight w:val="0"/>
      <w:marTop w:val="0"/>
      <w:marBottom w:val="0"/>
      <w:divBdr>
        <w:top w:val="none" w:sz="0" w:space="0" w:color="auto"/>
        <w:left w:val="none" w:sz="0" w:space="0" w:color="auto"/>
        <w:bottom w:val="none" w:sz="0" w:space="0" w:color="auto"/>
        <w:right w:val="none" w:sz="0" w:space="0" w:color="auto"/>
      </w:divBdr>
    </w:div>
    <w:div w:id="1158884983">
      <w:bodyDiv w:val="1"/>
      <w:marLeft w:val="0"/>
      <w:marRight w:val="0"/>
      <w:marTop w:val="0"/>
      <w:marBottom w:val="0"/>
      <w:divBdr>
        <w:top w:val="none" w:sz="0" w:space="0" w:color="auto"/>
        <w:left w:val="none" w:sz="0" w:space="0" w:color="auto"/>
        <w:bottom w:val="none" w:sz="0" w:space="0" w:color="auto"/>
        <w:right w:val="none" w:sz="0" w:space="0" w:color="auto"/>
      </w:divBdr>
    </w:div>
    <w:div w:id="1161920437">
      <w:bodyDiv w:val="1"/>
      <w:marLeft w:val="0"/>
      <w:marRight w:val="0"/>
      <w:marTop w:val="0"/>
      <w:marBottom w:val="0"/>
      <w:divBdr>
        <w:top w:val="none" w:sz="0" w:space="0" w:color="auto"/>
        <w:left w:val="none" w:sz="0" w:space="0" w:color="auto"/>
        <w:bottom w:val="none" w:sz="0" w:space="0" w:color="auto"/>
        <w:right w:val="none" w:sz="0" w:space="0" w:color="auto"/>
      </w:divBdr>
    </w:div>
    <w:div w:id="1165630172">
      <w:bodyDiv w:val="1"/>
      <w:marLeft w:val="0"/>
      <w:marRight w:val="0"/>
      <w:marTop w:val="0"/>
      <w:marBottom w:val="0"/>
      <w:divBdr>
        <w:top w:val="none" w:sz="0" w:space="0" w:color="auto"/>
        <w:left w:val="none" w:sz="0" w:space="0" w:color="auto"/>
        <w:bottom w:val="none" w:sz="0" w:space="0" w:color="auto"/>
        <w:right w:val="none" w:sz="0" w:space="0" w:color="auto"/>
      </w:divBdr>
    </w:div>
    <w:div w:id="1166745754">
      <w:bodyDiv w:val="1"/>
      <w:marLeft w:val="0"/>
      <w:marRight w:val="0"/>
      <w:marTop w:val="0"/>
      <w:marBottom w:val="0"/>
      <w:divBdr>
        <w:top w:val="none" w:sz="0" w:space="0" w:color="auto"/>
        <w:left w:val="none" w:sz="0" w:space="0" w:color="auto"/>
        <w:bottom w:val="none" w:sz="0" w:space="0" w:color="auto"/>
        <w:right w:val="none" w:sz="0" w:space="0" w:color="auto"/>
      </w:divBdr>
    </w:div>
    <w:div w:id="1167554153">
      <w:bodyDiv w:val="1"/>
      <w:marLeft w:val="0"/>
      <w:marRight w:val="0"/>
      <w:marTop w:val="0"/>
      <w:marBottom w:val="0"/>
      <w:divBdr>
        <w:top w:val="none" w:sz="0" w:space="0" w:color="auto"/>
        <w:left w:val="none" w:sz="0" w:space="0" w:color="auto"/>
        <w:bottom w:val="none" w:sz="0" w:space="0" w:color="auto"/>
        <w:right w:val="none" w:sz="0" w:space="0" w:color="auto"/>
      </w:divBdr>
    </w:div>
    <w:div w:id="1173758901">
      <w:bodyDiv w:val="1"/>
      <w:marLeft w:val="0"/>
      <w:marRight w:val="0"/>
      <w:marTop w:val="0"/>
      <w:marBottom w:val="0"/>
      <w:divBdr>
        <w:top w:val="none" w:sz="0" w:space="0" w:color="auto"/>
        <w:left w:val="none" w:sz="0" w:space="0" w:color="auto"/>
        <w:bottom w:val="none" w:sz="0" w:space="0" w:color="auto"/>
        <w:right w:val="none" w:sz="0" w:space="0" w:color="auto"/>
      </w:divBdr>
    </w:div>
    <w:div w:id="1179269332">
      <w:bodyDiv w:val="1"/>
      <w:marLeft w:val="0"/>
      <w:marRight w:val="0"/>
      <w:marTop w:val="0"/>
      <w:marBottom w:val="0"/>
      <w:divBdr>
        <w:top w:val="none" w:sz="0" w:space="0" w:color="auto"/>
        <w:left w:val="none" w:sz="0" w:space="0" w:color="auto"/>
        <w:bottom w:val="none" w:sz="0" w:space="0" w:color="auto"/>
        <w:right w:val="none" w:sz="0" w:space="0" w:color="auto"/>
      </w:divBdr>
    </w:div>
    <w:div w:id="1181161356">
      <w:bodyDiv w:val="1"/>
      <w:marLeft w:val="0"/>
      <w:marRight w:val="0"/>
      <w:marTop w:val="0"/>
      <w:marBottom w:val="0"/>
      <w:divBdr>
        <w:top w:val="none" w:sz="0" w:space="0" w:color="auto"/>
        <w:left w:val="none" w:sz="0" w:space="0" w:color="auto"/>
        <w:bottom w:val="none" w:sz="0" w:space="0" w:color="auto"/>
        <w:right w:val="none" w:sz="0" w:space="0" w:color="auto"/>
      </w:divBdr>
    </w:div>
    <w:div w:id="1197155537">
      <w:bodyDiv w:val="1"/>
      <w:marLeft w:val="0"/>
      <w:marRight w:val="0"/>
      <w:marTop w:val="0"/>
      <w:marBottom w:val="0"/>
      <w:divBdr>
        <w:top w:val="none" w:sz="0" w:space="0" w:color="auto"/>
        <w:left w:val="none" w:sz="0" w:space="0" w:color="auto"/>
        <w:bottom w:val="none" w:sz="0" w:space="0" w:color="auto"/>
        <w:right w:val="none" w:sz="0" w:space="0" w:color="auto"/>
      </w:divBdr>
    </w:div>
    <w:div w:id="1200777983">
      <w:bodyDiv w:val="1"/>
      <w:marLeft w:val="0"/>
      <w:marRight w:val="0"/>
      <w:marTop w:val="0"/>
      <w:marBottom w:val="0"/>
      <w:divBdr>
        <w:top w:val="none" w:sz="0" w:space="0" w:color="auto"/>
        <w:left w:val="none" w:sz="0" w:space="0" w:color="auto"/>
        <w:bottom w:val="none" w:sz="0" w:space="0" w:color="auto"/>
        <w:right w:val="none" w:sz="0" w:space="0" w:color="auto"/>
      </w:divBdr>
    </w:div>
    <w:div w:id="1204247919">
      <w:bodyDiv w:val="1"/>
      <w:marLeft w:val="0"/>
      <w:marRight w:val="0"/>
      <w:marTop w:val="0"/>
      <w:marBottom w:val="0"/>
      <w:divBdr>
        <w:top w:val="none" w:sz="0" w:space="0" w:color="auto"/>
        <w:left w:val="none" w:sz="0" w:space="0" w:color="auto"/>
        <w:bottom w:val="none" w:sz="0" w:space="0" w:color="auto"/>
        <w:right w:val="none" w:sz="0" w:space="0" w:color="auto"/>
      </w:divBdr>
    </w:div>
    <w:div w:id="1211302250">
      <w:bodyDiv w:val="1"/>
      <w:marLeft w:val="0"/>
      <w:marRight w:val="0"/>
      <w:marTop w:val="0"/>
      <w:marBottom w:val="0"/>
      <w:divBdr>
        <w:top w:val="none" w:sz="0" w:space="0" w:color="auto"/>
        <w:left w:val="none" w:sz="0" w:space="0" w:color="auto"/>
        <w:bottom w:val="none" w:sz="0" w:space="0" w:color="auto"/>
        <w:right w:val="none" w:sz="0" w:space="0" w:color="auto"/>
      </w:divBdr>
    </w:div>
    <w:div w:id="1214585773">
      <w:bodyDiv w:val="1"/>
      <w:marLeft w:val="0"/>
      <w:marRight w:val="0"/>
      <w:marTop w:val="0"/>
      <w:marBottom w:val="0"/>
      <w:divBdr>
        <w:top w:val="none" w:sz="0" w:space="0" w:color="auto"/>
        <w:left w:val="none" w:sz="0" w:space="0" w:color="auto"/>
        <w:bottom w:val="none" w:sz="0" w:space="0" w:color="auto"/>
        <w:right w:val="none" w:sz="0" w:space="0" w:color="auto"/>
      </w:divBdr>
    </w:div>
    <w:div w:id="1215579941">
      <w:bodyDiv w:val="1"/>
      <w:marLeft w:val="0"/>
      <w:marRight w:val="0"/>
      <w:marTop w:val="0"/>
      <w:marBottom w:val="0"/>
      <w:divBdr>
        <w:top w:val="none" w:sz="0" w:space="0" w:color="auto"/>
        <w:left w:val="none" w:sz="0" w:space="0" w:color="auto"/>
        <w:bottom w:val="none" w:sz="0" w:space="0" w:color="auto"/>
        <w:right w:val="none" w:sz="0" w:space="0" w:color="auto"/>
      </w:divBdr>
    </w:div>
    <w:div w:id="1219441989">
      <w:bodyDiv w:val="1"/>
      <w:marLeft w:val="0"/>
      <w:marRight w:val="0"/>
      <w:marTop w:val="0"/>
      <w:marBottom w:val="0"/>
      <w:divBdr>
        <w:top w:val="none" w:sz="0" w:space="0" w:color="auto"/>
        <w:left w:val="none" w:sz="0" w:space="0" w:color="auto"/>
        <w:bottom w:val="none" w:sz="0" w:space="0" w:color="auto"/>
        <w:right w:val="none" w:sz="0" w:space="0" w:color="auto"/>
      </w:divBdr>
    </w:div>
    <w:div w:id="1225214746">
      <w:bodyDiv w:val="1"/>
      <w:marLeft w:val="0"/>
      <w:marRight w:val="0"/>
      <w:marTop w:val="0"/>
      <w:marBottom w:val="0"/>
      <w:divBdr>
        <w:top w:val="none" w:sz="0" w:space="0" w:color="auto"/>
        <w:left w:val="none" w:sz="0" w:space="0" w:color="auto"/>
        <w:bottom w:val="none" w:sz="0" w:space="0" w:color="auto"/>
        <w:right w:val="none" w:sz="0" w:space="0" w:color="auto"/>
      </w:divBdr>
    </w:div>
    <w:div w:id="1225994863">
      <w:bodyDiv w:val="1"/>
      <w:marLeft w:val="0"/>
      <w:marRight w:val="0"/>
      <w:marTop w:val="0"/>
      <w:marBottom w:val="0"/>
      <w:divBdr>
        <w:top w:val="none" w:sz="0" w:space="0" w:color="auto"/>
        <w:left w:val="none" w:sz="0" w:space="0" w:color="auto"/>
        <w:bottom w:val="none" w:sz="0" w:space="0" w:color="auto"/>
        <w:right w:val="none" w:sz="0" w:space="0" w:color="auto"/>
      </w:divBdr>
    </w:div>
    <w:div w:id="1227060599">
      <w:bodyDiv w:val="1"/>
      <w:marLeft w:val="0"/>
      <w:marRight w:val="0"/>
      <w:marTop w:val="0"/>
      <w:marBottom w:val="0"/>
      <w:divBdr>
        <w:top w:val="none" w:sz="0" w:space="0" w:color="auto"/>
        <w:left w:val="none" w:sz="0" w:space="0" w:color="auto"/>
        <w:bottom w:val="none" w:sz="0" w:space="0" w:color="auto"/>
        <w:right w:val="none" w:sz="0" w:space="0" w:color="auto"/>
      </w:divBdr>
    </w:div>
    <w:div w:id="1243029632">
      <w:bodyDiv w:val="1"/>
      <w:marLeft w:val="0"/>
      <w:marRight w:val="0"/>
      <w:marTop w:val="0"/>
      <w:marBottom w:val="0"/>
      <w:divBdr>
        <w:top w:val="none" w:sz="0" w:space="0" w:color="auto"/>
        <w:left w:val="none" w:sz="0" w:space="0" w:color="auto"/>
        <w:bottom w:val="none" w:sz="0" w:space="0" w:color="auto"/>
        <w:right w:val="none" w:sz="0" w:space="0" w:color="auto"/>
      </w:divBdr>
    </w:div>
    <w:div w:id="1244997162">
      <w:bodyDiv w:val="1"/>
      <w:marLeft w:val="0"/>
      <w:marRight w:val="0"/>
      <w:marTop w:val="0"/>
      <w:marBottom w:val="0"/>
      <w:divBdr>
        <w:top w:val="none" w:sz="0" w:space="0" w:color="auto"/>
        <w:left w:val="none" w:sz="0" w:space="0" w:color="auto"/>
        <w:bottom w:val="none" w:sz="0" w:space="0" w:color="auto"/>
        <w:right w:val="none" w:sz="0" w:space="0" w:color="auto"/>
      </w:divBdr>
    </w:div>
    <w:div w:id="1247763180">
      <w:bodyDiv w:val="1"/>
      <w:marLeft w:val="0"/>
      <w:marRight w:val="0"/>
      <w:marTop w:val="0"/>
      <w:marBottom w:val="0"/>
      <w:divBdr>
        <w:top w:val="none" w:sz="0" w:space="0" w:color="auto"/>
        <w:left w:val="none" w:sz="0" w:space="0" w:color="auto"/>
        <w:bottom w:val="none" w:sz="0" w:space="0" w:color="auto"/>
        <w:right w:val="none" w:sz="0" w:space="0" w:color="auto"/>
      </w:divBdr>
    </w:div>
    <w:div w:id="1259800177">
      <w:bodyDiv w:val="1"/>
      <w:marLeft w:val="0"/>
      <w:marRight w:val="0"/>
      <w:marTop w:val="0"/>
      <w:marBottom w:val="0"/>
      <w:divBdr>
        <w:top w:val="none" w:sz="0" w:space="0" w:color="auto"/>
        <w:left w:val="none" w:sz="0" w:space="0" w:color="auto"/>
        <w:bottom w:val="none" w:sz="0" w:space="0" w:color="auto"/>
        <w:right w:val="none" w:sz="0" w:space="0" w:color="auto"/>
      </w:divBdr>
    </w:div>
    <w:div w:id="1261914300">
      <w:bodyDiv w:val="1"/>
      <w:marLeft w:val="0"/>
      <w:marRight w:val="0"/>
      <w:marTop w:val="0"/>
      <w:marBottom w:val="0"/>
      <w:divBdr>
        <w:top w:val="none" w:sz="0" w:space="0" w:color="auto"/>
        <w:left w:val="none" w:sz="0" w:space="0" w:color="auto"/>
        <w:bottom w:val="none" w:sz="0" w:space="0" w:color="auto"/>
        <w:right w:val="none" w:sz="0" w:space="0" w:color="auto"/>
      </w:divBdr>
    </w:div>
    <w:div w:id="1262446125">
      <w:bodyDiv w:val="1"/>
      <w:marLeft w:val="0"/>
      <w:marRight w:val="0"/>
      <w:marTop w:val="0"/>
      <w:marBottom w:val="0"/>
      <w:divBdr>
        <w:top w:val="none" w:sz="0" w:space="0" w:color="auto"/>
        <w:left w:val="none" w:sz="0" w:space="0" w:color="auto"/>
        <w:bottom w:val="none" w:sz="0" w:space="0" w:color="auto"/>
        <w:right w:val="none" w:sz="0" w:space="0" w:color="auto"/>
      </w:divBdr>
    </w:div>
    <w:div w:id="1272474800">
      <w:bodyDiv w:val="1"/>
      <w:marLeft w:val="0"/>
      <w:marRight w:val="0"/>
      <w:marTop w:val="0"/>
      <w:marBottom w:val="0"/>
      <w:divBdr>
        <w:top w:val="none" w:sz="0" w:space="0" w:color="auto"/>
        <w:left w:val="none" w:sz="0" w:space="0" w:color="auto"/>
        <w:bottom w:val="none" w:sz="0" w:space="0" w:color="auto"/>
        <w:right w:val="none" w:sz="0" w:space="0" w:color="auto"/>
      </w:divBdr>
    </w:div>
    <w:div w:id="1273316207">
      <w:bodyDiv w:val="1"/>
      <w:marLeft w:val="0"/>
      <w:marRight w:val="0"/>
      <w:marTop w:val="0"/>
      <w:marBottom w:val="0"/>
      <w:divBdr>
        <w:top w:val="none" w:sz="0" w:space="0" w:color="auto"/>
        <w:left w:val="none" w:sz="0" w:space="0" w:color="auto"/>
        <w:bottom w:val="none" w:sz="0" w:space="0" w:color="auto"/>
        <w:right w:val="none" w:sz="0" w:space="0" w:color="auto"/>
      </w:divBdr>
    </w:div>
    <w:div w:id="1283343578">
      <w:bodyDiv w:val="1"/>
      <w:marLeft w:val="0"/>
      <w:marRight w:val="0"/>
      <w:marTop w:val="0"/>
      <w:marBottom w:val="0"/>
      <w:divBdr>
        <w:top w:val="none" w:sz="0" w:space="0" w:color="auto"/>
        <w:left w:val="none" w:sz="0" w:space="0" w:color="auto"/>
        <w:bottom w:val="none" w:sz="0" w:space="0" w:color="auto"/>
        <w:right w:val="none" w:sz="0" w:space="0" w:color="auto"/>
      </w:divBdr>
    </w:div>
    <w:div w:id="1283533047">
      <w:bodyDiv w:val="1"/>
      <w:marLeft w:val="0"/>
      <w:marRight w:val="0"/>
      <w:marTop w:val="0"/>
      <w:marBottom w:val="0"/>
      <w:divBdr>
        <w:top w:val="none" w:sz="0" w:space="0" w:color="auto"/>
        <w:left w:val="none" w:sz="0" w:space="0" w:color="auto"/>
        <w:bottom w:val="none" w:sz="0" w:space="0" w:color="auto"/>
        <w:right w:val="none" w:sz="0" w:space="0" w:color="auto"/>
      </w:divBdr>
    </w:div>
    <w:div w:id="1295216285">
      <w:bodyDiv w:val="1"/>
      <w:marLeft w:val="0"/>
      <w:marRight w:val="0"/>
      <w:marTop w:val="0"/>
      <w:marBottom w:val="0"/>
      <w:divBdr>
        <w:top w:val="none" w:sz="0" w:space="0" w:color="auto"/>
        <w:left w:val="none" w:sz="0" w:space="0" w:color="auto"/>
        <w:bottom w:val="none" w:sz="0" w:space="0" w:color="auto"/>
        <w:right w:val="none" w:sz="0" w:space="0" w:color="auto"/>
      </w:divBdr>
    </w:div>
    <w:div w:id="1296108241">
      <w:bodyDiv w:val="1"/>
      <w:marLeft w:val="0"/>
      <w:marRight w:val="0"/>
      <w:marTop w:val="0"/>
      <w:marBottom w:val="0"/>
      <w:divBdr>
        <w:top w:val="none" w:sz="0" w:space="0" w:color="auto"/>
        <w:left w:val="none" w:sz="0" w:space="0" w:color="auto"/>
        <w:bottom w:val="none" w:sz="0" w:space="0" w:color="auto"/>
        <w:right w:val="none" w:sz="0" w:space="0" w:color="auto"/>
      </w:divBdr>
    </w:div>
    <w:div w:id="1302616448">
      <w:bodyDiv w:val="1"/>
      <w:marLeft w:val="0"/>
      <w:marRight w:val="0"/>
      <w:marTop w:val="0"/>
      <w:marBottom w:val="0"/>
      <w:divBdr>
        <w:top w:val="none" w:sz="0" w:space="0" w:color="auto"/>
        <w:left w:val="none" w:sz="0" w:space="0" w:color="auto"/>
        <w:bottom w:val="none" w:sz="0" w:space="0" w:color="auto"/>
        <w:right w:val="none" w:sz="0" w:space="0" w:color="auto"/>
      </w:divBdr>
    </w:div>
    <w:div w:id="1303849868">
      <w:bodyDiv w:val="1"/>
      <w:marLeft w:val="0"/>
      <w:marRight w:val="0"/>
      <w:marTop w:val="0"/>
      <w:marBottom w:val="0"/>
      <w:divBdr>
        <w:top w:val="none" w:sz="0" w:space="0" w:color="auto"/>
        <w:left w:val="none" w:sz="0" w:space="0" w:color="auto"/>
        <w:bottom w:val="none" w:sz="0" w:space="0" w:color="auto"/>
        <w:right w:val="none" w:sz="0" w:space="0" w:color="auto"/>
      </w:divBdr>
    </w:div>
    <w:div w:id="1317732961">
      <w:bodyDiv w:val="1"/>
      <w:marLeft w:val="0"/>
      <w:marRight w:val="0"/>
      <w:marTop w:val="0"/>
      <w:marBottom w:val="0"/>
      <w:divBdr>
        <w:top w:val="none" w:sz="0" w:space="0" w:color="auto"/>
        <w:left w:val="none" w:sz="0" w:space="0" w:color="auto"/>
        <w:bottom w:val="none" w:sz="0" w:space="0" w:color="auto"/>
        <w:right w:val="none" w:sz="0" w:space="0" w:color="auto"/>
      </w:divBdr>
    </w:div>
    <w:div w:id="1321537180">
      <w:bodyDiv w:val="1"/>
      <w:marLeft w:val="0"/>
      <w:marRight w:val="0"/>
      <w:marTop w:val="0"/>
      <w:marBottom w:val="0"/>
      <w:divBdr>
        <w:top w:val="none" w:sz="0" w:space="0" w:color="auto"/>
        <w:left w:val="none" w:sz="0" w:space="0" w:color="auto"/>
        <w:bottom w:val="none" w:sz="0" w:space="0" w:color="auto"/>
        <w:right w:val="none" w:sz="0" w:space="0" w:color="auto"/>
      </w:divBdr>
    </w:div>
    <w:div w:id="1328094814">
      <w:bodyDiv w:val="1"/>
      <w:marLeft w:val="0"/>
      <w:marRight w:val="0"/>
      <w:marTop w:val="0"/>
      <w:marBottom w:val="0"/>
      <w:divBdr>
        <w:top w:val="none" w:sz="0" w:space="0" w:color="auto"/>
        <w:left w:val="none" w:sz="0" w:space="0" w:color="auto"/>
        <w:bottom w:val="none" w:sz="0" w:space="0" w:color="auto"/>
        <w:right w:val="none" w:sz="0" w:space="0" w:color="auto"/>
      </w:divBdr>
    </w:div>
    <w:div w:id="1344087069">
      <w:bodyDiv w:val="1"/>
      <w:marLeft w:val="0"/>
      <w:marRight w:val="0"/>
      <w:marTop w:val="0"/>
      <w:marBottom w:val="0"/>
      <w:divBdr>
        <w:top w:val="none" w:sz="0" w:space="0" w:color="auto"/>
        <w:left w:val="none" w:sz="0" w:space="0" w:color="auto"/>
        <w:bottom w:val="none" w:sz="0" w:space="0" w:color="auto"/>
        <w:right w:val="none" w:sz="0" w:space="0" w:color="auto"/>
      </w:divBdr>
    </w:div>
    <w:div w:id="1350372379">
      <w:bodyDiv w:val="1"/>
      <w:marLeft w:val="0"/>
      <w:marRight w:val="0"/>
      <w:marTop w:val="0"/>
      <w:marBottom w:val="0"/>
      <w:divBdr>
        <w:top w:val="none" w:sz="0" w:space="0" w:color="auto"/>
        <w:left w:val="none" w:sz="0" w:space="0" w:color="auto"/>
        <w:bottom w:val="none" w:sz="0" w:space="0" w:color="auto"/>
        <w:right w:val="none" w:sz="0" w:space="0" w:color="auto"/>
      </w:divBdr>
    </w:div>
    <w:div w:id="1366902827">
      <w:bodyDiv w:val="1"/>
      <w:marLeft w:val="0"/>
      <w:marRight w:val="0"/>
      <w:marTop w:val="0"/>
      <w:marBottom w:val="0"/>
      <w:divBdr>
        <w:top w:val="none" w:sz="0" w:space="0" w:color="auto"/>
        <w:left w:val="none" w:sz="0" w:space="0" w:color="auto"/>
        <w:bottom w:val="none" w:sz="0" w:space="0" w:color="auto"/>
        <w:right w:val="none" w:sz="0" w:space="0" w:color="auto"/>
      </w:divBdr>
    </w:div>
    <w:div w:id="1380130287">
      <w:bodyDiv w:val="1"/>
      <w:marLeft w:val="0"/>
      <w:marRight w:val="0"/>
      <w:marTop w:val="0"/>
      <w:marBottom w:val="0"/>
      <w:divBdr>
        <w:top w:val="none" w:sz="0" w:space="0" w:color="auto"/>
        <w:left w:val="none" w:sz="0" w:space="0" w:color="auto"/>
        <w:bottom w:val="none" w:sz="0" w:space="0" w:color="auto"/>
        <w:right w:val="none" w:sz="0" w:space="0" w:color="auto"/>
      </w:divBdr>
    </w:div>
    <w:div w:id="1382437947">
      <w:bodyDiv w:val="1"/>
      <w:marLeft w:val="0"/>
      <w:marRight w:val="0"/>
      <w:marTop w:val="0"/>
      <w:marBottom w:val="0"/>
      <w:divBdr>
        <w:top w:val="none" w:sz="0" w:space="0" w:color="auto"/>
        <w:left w:val="none" w:sz="0" w:space="0" w:color="auto"/>
        <w:bottom w:val="none" w:sz="0" w:space="0" w:color="auto"/>
        <w:right w:val="none" w:sz="0" w:space="0" w:color="auto"/>
      </w:divBdr>
    </w:div>
    <w:div w:id="1394042506">
      <w:bodyDiv w:val="1"/>
      <w:marLeft w:val="0"/>
      <w:marRight w:val="0"/>
      <w:marTop w:val="0"/>
      <w:marBottom w:val="0"/>
      <w:divBdr>
        <w:top w:val="none" w:sz="0" w:space="0" w:color="auto"/>
        <w:left w:val="none" w:sz="0" w:space="0" w:color="auto"/>
        <w:bottom w:val="none" w:sz="0" w:space="0" w:color="auto"/>
        <w:right w:val="none" w:sz="0" w:space="0" w:color="auto"/>
      </w:divBdr>
    </w:div>
    <w:div w:id="1394348977">
      <w:bodyDiv w:val="1"/>
      <w:marLeft w:val="0"/>
      <w:marRight w:val="0"/>
      <w:marTop w:val="0"/>
      <w:marBottom w:val="0"/>
      <w:divBdr>
        <w:top w:val="none" w:sz="0" w:space="0" w:color="auto"/>
        <w:left w:val="none" w:sz="0" w:space="0" w:color="auto"/>
        <w:bottom w:val="none" w:sz="0" w:space="0" w:color="auto"/>
        <w:right w:val="none" w:sz="0" w:space="0" w:color="auto"/>
      </w:divBdr>
    </w:div>
    <w:div w:id="1394691954">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405639469">
      <w:bodyDiv w:val="1"/>
      <w:marLeft w:val="0"/>
      <w:marRight w:val="0"/>
      <w:marTop w:val="0"/>
      <w:marBottom w:val="0"/>
      <w:divBdr>
        <w:top w:val="none" w:sz="0" w:space="0" w:color="auto"/>
        <w:left w:val="none" w:sz="0" w:space="0" w:color="auto"/>
        <w:bottom w:val="none" w:sz="0" w:space="0" w:color="auto"/>
        <w:right w:val="none" w:sz="0" w:space="0" w:color="auto"/>
      </w:divBdr>
    </w:div>
    <w:div w:id="1417508255">
      <w:bodyDiv w:val="1"/>
      <w:marLeft w:val="0"/>
      <w:marRight w:val="0"/>
      <w:marTop w:val="0"/>
      <w:marBottom w:val="0"/>
      <w:divBdr>
        <w:top w:val="none" w:sz="0" w:space="0" w:color="auto"/>
        <w:left w:val="none" w:sz="0" w:space="0" w:color="auto"/>
        <w:bottom w:val="none" w:sz="0" w:space="0" w:color="auto"/>
        <w:right w:val="none" w:sz="0" w:space="0" w:color="auto"/>
      </w:divBdr>
    </w:div>
    <w:div w:id="1424305062">
      <w:bodyDiv w:val="1"/>
      <w:marLeft w:val="0"/>
      <w:marRight w:val="0"/>
      <w:marTop w:val="0"/>
      <w:marBottom w:val="0"/>
      <w:divBdr>
        <w:top w:val="none" w:sz="0" w:space="0" w:color="auto"/>
        <w:left w:val="none" w:sz="0" w:space="0" w:color="auto"/>
        <w:bottom w:val="none" w:sz="0" w:space="0" w:color="auto"/>
        <w:right w:val="none" w:sz="0" w:space="0" w:color="auto"/>
      </w:divBdr>
    </w:div>
    <w:div w:id="1427843625">
      <w:bodyDiv w:val="1"/>
      <w:marLeft w:val="0"/>
      <w:marRight w:val="0"/>
      <w:marTop w:val="0"/>
      <w:marBottom w:val="0"/>
      <w:divBdr>
        <w:top w:val="none" w:sz="0" w:space="0" w:color="auto"/>
        <w:left w:val="none" w:sz="0" w:space="0" w:color="auto"/>
        <w:bottom w:val="none" w:sz="0" w:space="0" w:color="auto"/>
        <w:right w:val="none" w:sz="0" w:space="0" w:color="auto"/>
      </w:divBdr>
    </w:div>
    <w:div w:id="1447196553">
      <w:bodyDiv w:val="1"/>
      <w:marLeft w:val="0"/>
      <w:marRight w:val="0"/>
      <w:marTop w:val="0"/>
      <w:marBottom w:val="0"/>
      <w:divBdr>
        <w:top w:val="none" w:sz="0" w:space="0" w:color="auto"/>
        <w:left w:val="none" w:sz="0" w:space="0" w:color="auto"/>
        <w:bottom w:val="none" w:sz="0" w:space="0" w:color="auto"/>
        <w:right w:val="none" w:sz="0" w:space="0" w:color="auto"/>
      </w:divBdr>
    </w:div>
    <w:div w:id="1463422244">
      <w:bodyDiv w:val="1"/>
      <w:marLeft w:val="0"/>
      <w:marRight w:val="0"/>
      <w:marTop w:val="0"/>
      <w:marBottom w:val="0"/>
      <w:divBdr>
        <w:top w:val="none" w:sz="0" w:space="0" w:color="auto"/>
        <w:left w:val="none" w:sz="0" w:space="0" w:color="auto"/>
        <w:bottom w:val="none" w:sz="0" w:space="0" w:color="auto"/>
        <w:right w:val="none" w:sz="0" w:space="0" w:color="auto"/>
      </w:divBdr>
    </w:div>
    <w:div w:id="1468161508">
      <w:bodyDiv w:val="1"/>
      <w:marLeft w:val="0"/>
      <w:marRight w:val="0"/>
      <w:marTop w:val="0"/>
      <w:marBottom w:val="0"/>
      <w:divBdr>
        <w:top w:val="none" w:sz="0" w:space="0" w:color="auto"/>
        <w:left w:val="none" w:sz="0" w:space="0" w:color="auto"/>
        <w:bottom w:val="none" w:sz="0" w:space="0" w:color="auto"/>
        <w:right w:val="none" w:sz="0" w:space="0" w:color="auto"/>
      </w:divBdr>
    </w:div>
    <w:div w:id="1474056203">
      <w:bodyDiv w:val="1"/>
      <w:marLeft w:val="0"/>
      <w:marRight w:val="0"/>
      <w:marTop w:val="0"/>
      <w:marBottom w:val="0"/>
      <w:divBdr>
        <w:top w:val="none" w:sz="0" w:space="0" w:color="auto"/>
        <w:left w:val="none" w:sz="0" w:space="0" w:color="auto"/>
        <w:bottom w:val="none" w:sz="0" w:space="0" w:color="auto"/>
        <w:right w:val="none" w:sz="0" w:space="0" w:color="auto"/>
      </w:divBdr>
    </w:div>
    <w:div w:id="1477913794">
      <w:bodyDiv w:val="1"/>
      <w:marLeft w:val="0"/>
      <w:marRight w:val="0"/>
      <w:marTop w:val="0"/>
      <w:marBottom w:val="0"/>
      <w:divBdr>
        <w:top w:val="none" w:sz="0" w:space="0" w:color="auto"/>
        <w:left w:val="none" w:sz="0" w:space="0" w:color="auto"/>
        <w:bottom w:val="none" w:sz="0" w:space="0" w:color="auto"/>
        <w:right w:val="none" w:sz="0" w:space="0" w:color="auto"/>
      </w:divBdr>
    </w:div>
    <w:div w:id="1497726335">
      <w:bodyDiv w:val="1"/>
      <w:marLeft w:val="0"/>
      <w:marRight w:val="0"/>
      <w:marTop w:val="0"/>
      <w:marBottom w:val="0"/>
      <w:divBdr>
        <w:top w:val="none" w:sz="0" w:space="0" w:color="auto"/>
        <w:left w:val="none" w:sz="0" w:space="0" w:color="auto"/>
        <w:bottom w:val="none" w:sz="0" w:space="0" w:color="auto"/>
        <w:right w:val="none" w:sz="0" w:space="0" w:color="auto"/>
      </w:divBdr>
    </w:div>
    <w:div w:id="1503619951">
      <w:bodyDiv w:val="1"/>
      <w:marLeft w:val="0"/>
      <w:marRight w:val="0"/>
      <w:marTop w:val="0"/>
      <w:marBottom w:val="0"/>
      <w:divBdr>
        <w:top w:val="none" w:sz="0" w:space="0" w:color="auto"/>
        <w:left w:val="none" w:sz="0" w:space="0" w:color="auto"/>
        <w:bottom w:val="none" w:sz="0" w:space="0" w:color="auto"/>
        <w:right w:val="none" w:sz="0" w:space="0" w:color="auto"/>
      </w:divBdr>
    </w:div>
    <w:div w:id="1505703141">
      <w:bodyDiv w:val="1"/>
      <w:marLeft w:val="0"/>
      <w:marRight w:val="0"/>
      <w:marTop w:val="0"/>
      <w:marBottom w:val="0"/>
      <w:divBdr>
        <w:top w:val="none" w:sz="0" w:space="0" w:color="auto"/>
        <w:left w:val="none" w:sz="0" w:space="0" w:color="auto"/>
        <w:bottom w:val="none" w:sz="0" w:space="0" w:color="auto"/>
        <w:right w:val="none" w:sz="0" w:space="0" w:color="auto"/>
      </w:divBdr>
    </w:div>
    <w:div w:id="1508448877">
      <w:bodyDiv w:val="1"/>
      <w:marLeft w:val="0"/>
      <w:marRight w:val="0"/>
      <w:marTop w:val="0"/>
      <w:marBottom w:val="0"/>
      <w:divBdr>
        <w:top w:val="none" w:sz="0" w:space="0" w:color="auto"/>
        <w:left w:val="none" w:sz="0" w:space="0" w:color="auto"/>
        <w:bottom w:val="none" w:sz="0" w:space="0" w:color="auto"/>
        <w:right w:val="none" w:sz="0" w:space="0" w:color="auto"/>
      </w:divBdr>
    </w:div>
    <w:div w:id="1516924882">
      <w:bodyDiv w:val="1"/>
      <w:marLeft w:val="0"/>
      <w:marRight w:val="0"/>
      <w:marTop w:val="0"/>
      <w:marBottom w:val="0"/>
      <w:divBdr>
        <w:top w:val="none" w:sz="0" w:space="0" w:color="auto"/>
        <w:left w:val="none" w:sz="0" w:space="0" w:color="auto"/>
        <w:bottom w:val="none" w:sz="0" w:space="0" w:color="auto"/>
        <w:right w:val="none" w:sz="0" w:space="0" w:color="auto"/>
      </w:divBdr>
    </w:div>
    <w:div w:id="1522745862">
      <w:bodyDiv w:val="1"/>
      <w:marLeft w:val="0"/>
      <w:marRight w:val="0"/>
      <w:marTop w:val="0"/>
      <w:marBottom w:val="0"/>
      <w:divBdr>
        <w:top w:val="none" w:sz="0" w:space="0" w:color="auto"/>
        <w:left w:val="none" w:sz="0" w:space="0" w:color="auto"/>
        <w:bottom w:val="none" w:sz="0" w:space="0" w:color="auto"/>
        <w:right w:val="none" w:sz="0" w:space="0" w:color="auto"/>
      </w:divBdr>
    </w:div>
    <w:div w:id="1523661856">
      <w:bodyDiv w:val="1"/>
      <w:marLeft w:val="0"/>
      <w:marRight w:val="0"/>
      <w:marTop w:val="0"/>
      <w:marBottom w:val="0"/>
      <w:divBdr>
        <w:top w:val="none" w:sz="0" w:space="0" w:color="auto"/>
        <w:left w:val="none" w:sz="0" w:space="0" w:color="auto"/>
        <w:bottom w:val="none" w:sz="0" w:space="0" w:color="auto"/>
        <w:right w:val="none" w:sz="0" w:space="0" w:color="auto"/>
      </w:divBdr>
    </w:div>
    <w:div w:id="1524590000">
      <w:bodyDiv w:val="1"/>
      <w:marLeft w:val="0"/>
      <w:marRight w:val="0"/>
      <w:marTop w:val="0"/>
      <w:marBottom w:val="0"/>
      <w:divBdr>
        <w:top w:val="none" w:sz="0" w:space="0" w:color="auto"/>
        <w:left w:val="none" w:sz="0" w:space="0" w:color="auto"/>
        <w:bottom w:val="none" w:sz="0" w:space="0" w:color="auto"/>
        <w:right w:val="none" w:sz="0" w:space="0" w:color="auto"/>
      </w:divBdr>
    </w:div>
    <w:div w:id="1530484189">
      <w:bodyDiv w:val="1"/>
      <w:marLeft w:val="0"/>
      <w:marRight w:val="0"/>
      <w:marTop w:val="0"/>
      <w:marBottom w:val="0"/>
      <w:divBdr>
        <w:top w:val="none" w:sz="0" w:space="0" w:color="auto"/>
        <w:left w:val="none" w:sz="0" w:space="0" w:color="auto"/>
        <w:bottom w:val="none" w:sz="0" w:space="0" w:color="auto"/>
        <w:right w:val="none" w:sz="0" w:space="0" w:color="auto"/>
      </w:divBdr>
    </w:div>
    <w:div w:id="1554536859">
      <w:bodyDiv w:val="1"/>
      <w:marLeft w:val="0"/>
      <w:marRight w:val="0"/>
      <w:marTop w:val="0"/>
      <w:marBottom w:val="0"/>
      <w:divBdr>
        <w:top w:val="none" w:sz="0" w:space="0" w:color="auto"/>
        <w:left w:val="none" w:sz="0" w:space="0" w:color="auto"/>
        <w:bottom w:val="none" w:sz="0" w:space="0" w:color="auto"/>
        <w:right w:val="none" w:sz="0" w:space="0" w:color="auto"/>
      </w:divBdr>
    </w:div>
    <w:div w:id="1562788650">
      <w:bodyDiv w:val="1"/>
      <w:marLeft w:val="0"/>
      <w:marRight w:val="0"/>
      <w:marTop w:val="0"/>
      <w:marBottom w:val="0"/>
      <w:divBdr>
        <w:top w:val="none" w:sz="0" w:space="0" w:color="auto"/>
        <w:left w:val="none" w:sz="0" w:space="0" w:color="auto"/>
        <w:bottom w:val="none" w:sz="0" w:space="0" w:color="auto"/>
        <w:right w:val="none" w:sz="0" w:space="0" w:color="auto"/>
      </w:divBdr>
    </w:div>
    <w:div w:id="1566330198">
      <w:bodyDiv w:val="1"/>
      <w:marLeft w:val="0"/>
      <w:marRight w:val="0"/>
      <w:marTop w:val="0"/>
      <w:marBottom w:val="0"/>
      <w:divBdr>
        <w:top w:val="none" w:sz="0" w:space="0" w:color="auto"/>
        <w:left w:val="none" w:sz="0" w:space="0" w:color="auto"/>
        <w:bottom w:val="none" w:sz="0" w:space="0" w:color="auto"/>
        <w:right w:val="none" w:sz="0" w:space="0" w:color="auto"/>
      </w:divBdr>
    </w:div>
    <w:div w:id="1570112711">
      <w:bodyDiv w:val="1"/>
      <w:marLeft w:val="0"/>
      <w:marRight w:val="0"/>
      <w:marTop w:val="0"/>
      <w:marBottom w:val="0"/>
      <w:divBdr>
        <w:top w:val="none" w:sz="0" w:space="0" w:color="auto"/>
        <w:left w:val="none" w:sz="0" w:space="0" w:color="auto"/>
        <w:bottom w:val="none" w:sz="0" w:space="0" w:color="auto"/>
        <w:right w:val="none" w:sz="0" w:space="0" w:color="auto"/>
      </w:divBdr>
    </w:div>
    <w:div w:id="1577476607">
      <w:bodyDiv w:val="1"/>
      <w:marLeft w:val="0"/>
      <w:marRight w:val="0"/>
      <w:marTop w:val="0"/>
      <w:marBottom w:val="0"/>
      <w:divBdr>
        <w:top w:val="none" w:sz="0" w:space="0" w:color="auto"/>
        <w:left w:val="none" w:sz="0" w:space="0" w:color="auto"/>
        <w:bottom w:val="none" w:sz="0" w:space="0" w:color="auto"/>
        <w:right w:val="none" w:sz="0" w:space="0" w:color="auto"/>
      </w:divBdr>
    </w:div>
    <w:div w:id="1587811729">
      <w:bodyDiv w:val="1"/>
      <w:marLeft w:val="0"/>
      <w:marRight w:val="0"/>
      <w:marTop w:val="0"/>
      <w:marBottom w:val="0"/>
      <w:divBdr>
        <w:top w:val="none" w:sz="0" w:space="0" w:color="auto"/>
        <w:left w:val="none" w:sz="0" w:space="0" w:color="auto"/>
        <w:bottom w:val="none" w:sz="0" w:space="0" w:color="auto"/>
        <w:right w:val="none" w:sz="0" w:space="0" w:color="auto"/>
      </w:divBdr>
    </w:div>
    <w:div w:id="1597011188">
      <w:bodyDiv w:val="1"/>
      <w:marLeft w:val="0"/>
      <w:marRight w:val="0"/>
      <w:marTop w:val="0"/>
      <w:marBottom w:val="0"/>
      <w:divBdr>
        <w:top w:val="none" w:sz="0" w:space="0" w:color="auto"/>
        <w:left w:val="none" w:sz="0" w:space="0" w:color="auto"/>
        <w:bottom w:val="none" w:sz="0" w:space="0" w:color="auto"/>
        <w:right w:val="none" w:sz="0" w:space="0" w:color="auto"/>
      </w:divBdr>
    </w:div>
    <w:div w:id="1604806103">
      <w:bodyDiv w:val="1"/>
      <w:marLeft w:val="0"/>
      <w:marRight w:val="0"/>
      <w:marTop w:val="0"/>
      <w:marBottom w:val="0"/>
      <w:divBdr>
        <w:top w:val="none" w:sz="0" w:space="0" w:color="auto"/>
        <w:left w:val="none" w:sz="0" w:space="0" w:color="auto"/>
        <w:bottom w:val="none" w:sz="0" w:space="0" w:color="auto"/>
        <w:right w:val="none" w:sz="0" w:space="0" w:color="auto"/>
      </w:divBdr>
    </w:div>
    <w:div w:id="1605073265">
      <w:bodyDiv w:val="1"/>
      <w:marLeft w:val="0"/>
      <w:marRight w:val="0"/>
      <w:marTop w:val="0"/>
      <w:marBottom w:val="0"/>
      <w:divBdr>
        <w:top w:val="none" w:sz="0" w:space="0" w:color="auto"/>
        <w:left w:val="none" w:sz="0" w:space="0" w:color="auto"/>
        <w:bottom w:val="none" w:sz="0" w:space="0" w:color="auto"/>
        <w:right w:val="none" w:sz="0" w:space="0" w:color="auto"/>
      </w:divBdr>
    </w:div>
    <w:div w:id="1607498791">
      <w:bodyDiv w:val="1"/>
      <w:marLeft w:val="0"/>
      <w:marRight w:val="0"/>
      <w:marTop w:val="0"/>
      <w:marBottom w:val="0"/>
      <w:divBdr>
        <w:top w:val="none" w:sz="0" w:space="0" w:color="auto"/>
        <w:left w:val="none" w:sz="0" w:space="0" w:color="auto"/>
        <w:bottom w:val="none" w:sz="0" w:space="0" w:color="auto"/>
        <w:right w:val="none" w:sz="0" w:space="0" w:color="auto"/>
      </w:divBdr>
    </w:div>
    <w:div w:id="1609047035">
      <w:bodyDiv w:val="1"/>
      <w:marLeft w:val="0"/>
      <w:marRight w:val="0"/>
      <w:marTop w:val="0"/>
      <w:marBottom w:val="0"/>
      <w:divBdr>
        <w:top w:val="none" w:sz="0" w:space="0" w:color="auto"/>
        <w:left w:val="none" w:sz="0" w:space="0" w:color="auto"/>
        <w:bottom w:val="none" w:sz="0" w:space="0" w:color="auto"/>
        <w:right w:val="none" w:sz="0" w:space="0" w:color="auto"/>
      </w:divBdr>
    </w:div>
    <w:div w:id="1617982475">
      <w:bodyDiv w:val="1"/>
      <w:marLeft w:val="0"/>
      <w:marRight w:val="0"/>
      <w:marTop w:val="0"/>
      <w:marBottom w:val="0"/>
      <w:divBdr>
        <w:top w:val="none" w:sz="0" w:space="0" w:color="auto"/>
        <w:left w:val="none" w:sz="0" w:space="0" w:color="auto"/>
        <w:bottom w:val="none" w:sz="0" w:space="0" w:color="auto"/>
        <w:right w:val="none" w:sz="0" w:space="0" w:color="auto"/>
      </w:divBdr>
    </w:div>
    <w:div w:id="1622764988">
      <w:bodyDiv w:val="1"/>
      <w:marLeft w:val="0"/>
      <w:marRight w:val="0"/>
      <w:marTop w:val="0"/>
      <w:marBottom w:val="0"/>
      <w:divBdr>
        <w:top w:val="none" w:sz="0" w:space="0" w:color="auto"/>
        <w:left w:val="none" w:sz="0" w:space="0" w:color="auto"/>
        <w:bottom w:val="none" w:sz="0" w:space="0" w:color="auto"/>
        <w:right w:val="none" w:sz="0" w:space="0" w:color="auto"/>
      </w:divBdr>
    </w:div>
    <w:div w:id="1627274498">
      <w:bodyDiv w:val="1"/>
      <w:marLeft w:val="0"/>
      <w:marRight w:val="0"/>
      <w:marTop w:val="0"/>
      <w:marBottom w:val="0"/>
      <w:divBdr>
        <w:top w:val="none" w:sz="0" w:space="0" w:color="auto"/>
        <w:left w:val="none" w:sz="0" w:space="0" w:color="auto"/>
        <w:bottom w:val="none" w:sz="0" w:space="0" w:color="auto"/>
        <w:right w:val="none" w:sz="0" w:space="0" w:color="auto"/>
      </w:divBdr>
    </w:div>
    <w:div w:id="1628897694">
      <w:bodyDiv w:val="1"/>
      <w:marLeft w:val="0"/>
      <w:marRight w:val="0"/>
      <w:marTop w:val="0"/>
      <w:marBottom w:val="0"/>
      <w:divBdr>
        <w:top w:val="none" w:sz="0" w:space="0" w:color="auto"/>
        <w:left w:val="none" w:sz="0" w:space="0" w:color="auto"/>
        <w:bottom w:val="none" w:sz="0" w:space="0" w:color="auto"/>
        <w:right w:val="none" w:sz="0" w:space="0" w:color="auto"/>
      </w:divBdr>
    </w:div>
    <w:div w:id="1639188410">
      <w:bodyDiv w:val="1"/>
      <w:marLeft w:val="0"/>
      <w:marRight w:val="0"/>
      <w:marTop w:val="0"/>
      <w:marBottom w:val="0"/>
      <w:divBdr>
        <w:top w:val="none" w:sz="0" w:space="0" w:color="auto"/>
        <w:left w:val="none" w:sz="0" w:space="0" w:color="auto"/>
        <w:bottom w:val="none" w:sz="0" w:space="0" w:color="auto"/>
        <w:right w:val="none" w:sz="0" w:space="0" w:color="auto"/>
      </w:divBdr>
    </w:div>
    <w:div w:id="1665551680">
      <w:bodyDiv w:val="1"/>
      <w:marLeft w:val="0"/>
      <w:marRight w:val="0"/>
      <w:marTop w:val="0"/>
      <w:marBottom w:val="0"/>
      <w:divBdr>
        <w:top w:val="none" w:sz="0" w:space="0" w:color="auto"/>
        <w:left w:val="none" w:sz="0" w:space="0" w:color="auto"/>
        <w:bottom w:val="none" w:sz="0" w:space="0" w:color="auto"/>
        <w:right w:val="none" w:sz="0" w:space="0" w:color="auto"/>
      </w:divBdr>
    </w:div>
    <w:div w:id="1674839227">
      <w:bodyDiv w:val="1"/>
      <w:marLeft w:val="0"/>
      <w:marRight w:val="0"/>
      <w:marTop w:val="0"/>
      <w:marBottom w:val="0"/>
      <w:divBdr>
        <w:top w:val="none" w:sz="0" w:space="0" w:color="auto"/>
        <w:left w:val="none" w:sz="0" w:space="0" w:color="auto"/>
        <w:bottom w:val="none" w:sz="0" w:space="0" w:color="auto"/>
        <w:right w:val="none" w:sz="0" w:space="0" w:color="auto"/>
      </w:divBdr>
    </w:div>
    <w:div w:id="1678919418">
      <w:bodyDiv w:val="1"/>
      <w:marLeft w:val="0"/>
      <w:marRight w:val="0"/>
      <w:marTop w:val="0"/>
      <w:marBottom w:val="0"/>
      <w:divBdr>
        <w:top w:val="none" w:sz="0" w:space="0" w:color="auto"/>
        <w:left w:val="none" w:sz="0" w:space="0" w:color="auto"/>
        <w:bottom w:val="none" w:sz="0" w:space="0" w:color="auto"/>
        <w:right w:val="none" w:sz="0" w:space="0" w:color="auto"/>
      </w:divBdr>
    </w:div>
    <w:div w:id="1680741360">
      <w:bodyDiv w:val="1"/>
      <w:marLeft w:val="0"/>
      <w:marRight w:val="0"/>
      <w:marTop w:val="0"/>
      <w:marBottom w:val="0"/>
      <w:divBdr>
        <w:top w:val="none" w:sz="0" w:space="0" w:color="auto"/>
        <w:left w:val="none" w:sz="0" w:space="0" w:color="auto"/>
        <w:bottom w:val="none" w:sz="0" w:space="0" w:color="auto"/>
        <w:right w:val="none" w:sz="0" w:space="0" w:color="auto"/>
      </w:divBdr>
    </w:div>
    <w:div w:id="1689063340">
      <w:bodyDiv w:val="1"/>
      <w:marLeft w:val="0"/>
      <w:marRight w:val="0"/>
      <w:marTop w:val="0"/>
      <w:marBottom w:val="0"/>
      <w:divBdr>
        <w:top w:val="none" w:sz="0" w:space="0" w:color="auto"/>
        <w:left w:val="none" w:sz="0" w:space="0" w:color="auto"/>
        <w:bottom w:val="none" w:sz="0" w:space="0" w:color="auto"/>
        <w:right w:val="none" w:sz="0" w:space="0" w:color="auto"/>
      </w:divBdr>
    </w:div>
    <w:div w:id="1689331457">
      <w:bodyDiv w:val="1"/>
      <w:marLeft w:val="0"/>
      <w:marRight w:val="0"/>
      <w:marTop w:val="0"/>
      <w:marBottom w:val="0"/>
      <w:divBdr>
        <w:top w:val="none" w:sz="0" w:space="0" w:color="auto"/>
        <w:left w:val="none" w:sz="0" w:space="0" w:color="auto"/>
        <w:bottom w:val="none" w:sz="0" w:space="0" w:color="auto"/>
        <w:right w:val="none" w:sz="0" w:space="0" w:color="auto"/>
      </w:divBdr>
    </w:div>
    <w:div w:id="1696035612">
      <w:bodyDiv w:val="1"/>
      <w:marLeft w:val="0"/>
      <w:marRight w:val="0"/>
      <w:marTop w:val="0"/>
      <w:marBottom w:val="0"/>
      <w:divBdr>
        <w:top w:val="none" w:sz="0" w:space="0" w:color="auto"/>
        <w:left w:val="none" w:sz="0" w:space="0" w:color="auto"/>
        <w:bottom w:val="none" w:sz="0" w:space="0" w:color="auto"/>
        <w:right w:val="none" w:sz="0" w:space="0" w:color="auto"/>
      </w:divBdr>
    </w:div>
    <w:div w:id="1703048017">
      <w:bodyDiv w:val="1"/>
      <w:marLeft w:val="0"/>
      <w:marRight w:val="0"/>
      <w:marTop w:val="0"/>
      <w:marBottom w:val="0"/>
      <w:divBdr>
        <w:top w:val="none" w:sz="0" w:space="0" w:color="auto"/>
        <w:left w:val="none" w:sz="0" w:space="0" w:color="auto"/>
        <w:bottom w:val="none" w:sz="0" w:space="0" w:color="auto"/>
        <w:right w:val="none" w:sz="0" w:space="0" w:color="auto"/>
      </w:divBdr>
    </w:div>
    <w:div w:id="1706364841">
      <w:bodyDiv w:val="1"/>
      <w:marLeft w:val="0"/>
      <w:marRight w:val="0"/>
      <w:marTop w:val="0"/>
      <w:marBottom w:val="0"/>
      <w:divBdr>
        <w:top w:val="none" w:sz="0" w:space="0" w:color="auto"/>
        <w:left w:val="none" w:sz="0" w:space="0" w:color="auto"/>
        <w:bottom w:val="none" w:sz="0" w:space="0" w:color="auto"/>
        <w:right w:val="none" w:sz="0" w:space="0" w:color="auto"/>
      </w:divBdr>
    </w:div>
    <w:div w:id="1720283874">
      <w:bodyDiv w:val="1"/>
      <w:marLeft w:val="0"/>
      <w:marRight w:val="0"/>
      <w:marTop w:val="0"/>
      <w:marBottom w:val="0"/>
      <w:divBdr>
        <w:top w:val="none" w:sz="0" w:space="0" w:color="auto"/>
        <w:left w:val="none" w:sz="0" w:space="0" w:color="auto"/>
        <w:bottom w:val="none" w:sz="0" w:space="0" w:color="auto"/>
        <w:right w:val="none" w:sz="0" w:space="0" w:color="auto"/>
      </w:divBdr>
    </w:div>
    <w:div w:id="1728457308">
      <w:bodyDiv w:val="1"/>
      <w:marLeft w:val="0"/>
      <w:marRight w:val="0"/>
      <w:marTop w:val="0"/>
      <w:marBottom w:val="0"/>
      <w:divBdr>
        <w:top w:val="none" w:sz="0" w:space="0" w:color="auto"/>
        <w:left w:val="none" w:sz="0" w:space="0" w:color="auto"/>
        <w:bottom w:val="none" w:sz="0" w:space="0" w:color="auto"/>
        <w:right w:val="none" w:sz="0" w:space="0" w:color="auto"/>
      </w:divBdr>
    </w:div>
    <w:div w:id="1729260025">
      <w:bodyDiv w:val="1"/>
      <w:marLeft w:val="0"/>
      <w:marRight w:val="0"/>
      <w:marTop w:val="0"/>
      <w:marBottom w:val="0"/>
      <w:divBdr>
        <w:top w:val="none" w:sz="0" w:space="0" w:color="auto"/>
        <w:left w:val="none" w:sz="0" w:space="0" w:color="auto"/>
        <w:bottom w:val="none" w:sz="0" w:space="0" w:color="auto"/>
        <w:right w:val="none" w:sz="0" w:space="0" w:color="auto"/>
      </w:divBdr>
    </w:div>
    <w:div w:id="1734238381">
      <w:bodyDiv w:val="1"/>
      <w:marLeft w:val="0"/>
      <w:marRight w:val="0"/>
      <w:marTop w:val="0"/>
      <w:marBottom w:val="0"/>
      <w:divBdr>
        <w:top w:val="none" w:sz="0" w:space="0" w:color="auto"/>
        <w:left w:val="none" w:sz="0" w:space="0" w:color="auto"/>
        <w:bottom w:val="none" w:sz="0" w:space="0" w:color="auto"/>
        <w:right w:val="none" w:sz="0" w:space="0" w:color="auto"/>
      </w:divBdr>
    </w:div>
    <w:div w:id="1737245463">
      <w:bodyDiv w:val="1"/>
      <w:marLeft w:val="0"/>
      <w:marRight w:val="0"/>
      <w:marTop w:val="0"/>
      <w:marBottom w:val="0"/>
      <w:divBdr>
        <w:top w:val="none" w:sz="0" w:space="0" w:color="auto"/>
        <w:left w:val="none" w:sz="0" w:space="0" w:color="auto"/>
        <w:bottom w:val="none" w:sz="0" w:space="0" w:color="auto"/>
        <w:right w:val="none" w:sz="0" w:space="0" w:color="auto"/>
      </w:divBdr>
    </w:div>
    <w:div w:id="1738896593">
      <w:bodyDiv w:val="1"/>
      <w:marLeft w:val="0"/>
      <w:marRight w:val="0"/>
      <w:marTop w:val="0"/>
      <w:marBottom w:val="0"/>
      <w:divBdr>
        <w:top w:val="none" w:sz="0" w:space="0" w:color="auto"/>
        <w:left w:val="none" w:sz="0" w:space="0" w:color="auto"/>
        <w:bottom w:val="none" w:sz="0" w:space="0" w:color="auto"/>
        <w:right w:val="none" w:sz="0" w:space="0" w:color="auto"/>
      </w:divBdr>
    </w:div>
    <w:div w:id="1746301894">
      <w:bodyDiv w:val="1"/>
      <w:marLeft w:val="0"/>
      <w:marRight w:val="0"/>
      <w:marTop w:val="0"/>
      <w:marBottom w:val="0"/>
      <w:divBdr>
        <w:top w:val="none" w:sz="0" w:space="0" w:color="auto"/>
        <w:left w:val="none" w:sz="0" w:space="0" w:color="auto"/>
        <w:bottom w:val="none" w:sz="0" w:space="0" w:color="auto"/>
        <w:right w:val="none" w:sz="0" w:space="0" w:color="auto"/>
      </w:divBdr>
    </w:div>
    <w:div w:id="1747918083">
      <w:bodyDiv w:val="1"/>
      <w:marLeft w:val="0"/>
      <w:marRight w:val="0"/>
      <w:marTop w:val="0"/>
      <w:marBottom w:val="0"/>
      <w:divBdr>
        <w:top w:val="none" w:sz="0" w:space="0" w:color="auto"/>
        <w:left w:val="none" w:sz="0" w:space="0" w:color="auto"/>
        <w:bottom w:val="none" w:sz="0" w:space="0" w:color="auto"/>
        <w:right w:val="none" w:sz="0" w:space="0" w:color="auto"/>
      </w:divBdr>
    </w:div>
    <w:div w:id="1755516974">
      <w:bodyDiv w:val="1"/>
      <w:marLeft w:val="0"/>
      <w:marRight w:val="0"/>
      <w:marTop w:val="0"/>
      <w:marBottom w:val="0"/>
      <w:divBdr>
        <w:top w:val="none" w:sz="0" w:space="0" w:color="auto"/>
        <w:left w:val="none" w:sz="0" w:space="0" w:color="auto"/>
        <w:bottom w:val="none" w:sz="0" w:space="0" w:color="auto"/>
        <w:right w:val="none" w:sz="0" w:space="0" w:color="auto"/>
      </w:divBdr>
    </w:div>
    <w:div w:id="1755518407">
      <w:bodyDiv w:val="1"/>
      <w:marLeft w:val="0"/>
      <w:marRight w:val="0"/>
      <w:marTop w:val="0"/>
      <w:marBottom w:val="0"/>
      <w:divBdr>
        <w:top w:val="none" w:sz="0" w:space="0" w:color="auto"/>
        <w:left w:val="none" w:sz="0" w:space="0" w:color="auto"/>
        <w:bottom w:val="none" w:sz="0" w:space="0" w:color="auto"/>
        <w:right w:val="none" w:sz="0" w:space="0" w:color="auto"/>
      </w:divBdr>
    </w:div>
    <w:div w:id="1765764515">
      <w:bodyDiv w:val="1"/>
      <w:marLeft w:val="0"/>
      <w:marRight w:val="0"/>
      <w:marTop w:val="0"/>
      <w:marBottom w:val="0"/>
      <w:divBdr>
        <w:top w:val="none" w:sz="0" w:space="0" w:color="auto"/>
        <w:left w:val="none" w:sz="0" w:space="0" w:color="auto"/>
        <w:bottom w:val="none" w:sz="0" w:space="0" w:color="auto"/>
        <w:right w:val="none" w:sz="0" w:space="0" w:color="auto"/>
      </w:divBdr>
    </w:div>
    <w:div w:id="1782610178">
      <w:bodyDiv w:val="1"/>
      <w:marLeft w:val="0"/>
      <w:marRight w:val="0"/>
      <w:marTop w:val="0"/>
      <w:marBottom w:val="0"/>
      <w:divBdr>
        <w:top w:val="none" w:sz="0" w:space="0" w:color="auto"/>
        <w:left w:val="none" w:sz="0" w:space="0" w:color="auto"/>
        <w:bottom w:val="none" w:sz="0" w:space="0" w:color="auto"/>
        <w:right w:val="none" w:sz="0" w:space="0" w:color="auto"/>
      </w:divBdr>
    </w:div>
    <w:div w:id="1785884445">
      <w:bodyDiv w:val="1"/>
      <w:marLeft w:val="0"/>
      <w:marRight w:val="0"/>
      <w:marTop w:val="0"/>
      <w:marBottom w:val="0"/>
      <w:divBdr>
        <w:top w:val="none" w:sz="0" w:space="0" w:color="auto"/>
        <w:left w:val="none" w:sz="0" w:space="0" w:color="auto"/>
        <w:bottom w:val="none" w:sz="0" w:space="0" w:color="auto"/>
        <w:right w:val="none" w:sz="0" w:space="0" w:color="auto"/>
      </w:divBdr>
    </w:div>
    <w:div w:id="1792280720">
      <w:bodyDiv w:val="1"/>
      <w:marLeft w:val="0"/>
      <w:marRight w:val="0"/>
      <w:marTop w:val="0"/>
      <w:marBottom w:val="0"/>
      <w:divBdr>
        <w:top w:val="none" w:sz="0" w:space="0" w:color="auto"/>
        <w:left w:val="none" w:sz="0" w:space="0" w:color="auto"/>
        <w:bottom w:val="none" w:sz="0" w:space="0" w:color="auto"/>
        <w:right w:val="none" w:sz="0" w:space="0" w:color="auto"/>
      </w:divBdr>
    </w:div>
    <w:div w:id="1793014943">
      <w:bodyDiv w:val="1"/>
      <w:marLeft w:val="0"/>
      <w:marRight w:val="0"/>
      <w:marTop w:val="0"/>
      <w:marBottom w:val="0"/>
      <w:divBdr>
        <w:top w:val="none" w:sz="0" w:space="0" w:color="auto"/>
        <w:left w:val="none" w:sz="0" w:space="0" w:color="auto"/>
        <w:bottom w:val="none" w:sz="0" w:space="0" w:color="auto"/>
        <w:right w:val="none" w:sz="0" w:space="0" w:color="auto"/>
      </w:divBdr>
    </w:div>
    <w:div w:id="1794013263">
      <w:bodyDiv w:val="1"/>
      <w:marLeft w:val="0"/>
      <w:marRight w:val="0"/>
      <w:marTop w:val="0"/>
      <w:marBottom w:val="0"/>
      <w:divBdr>
        <w:top w:val="none" w:sz="0" w:space="0" w:color="auto"/>
        <w:left w:val="none" w:sz="0" w:space="0" w:color="auto"/>
        <w:bottom w:val="none" w:sz="0" w:space="0" w:color="auto"/>
        <w:right w:val="none" w:sz="0" w:space="0" w:color="auto"/>
      </w:divBdr>
    </w:div>
    <w:div w:id="1797522405">
      <w:bodyDiv w:val="1"/>
      <w:marLeft w:val="0"/>
      <w:marRight w:val="0"/>
      <w:marTop w:val="0"/>
      <w:marBottom w:val="0"/>
      <w:divBdr>
        <w:top w:val="none" w:sz="0" w:space="0" w:color="auto"/>
        <w:left w:val="none" w:sz="0" w:space="0" w:color="auto"/>
        <w:bottom w:val="none" w:sz="0" w:space="0" w:color="auto"/>
        <w:right w:val="none" w:sz="0" w:space="0" w:color="auto"/>
      </w:divBdr>
    </w:div>
    <w:div w:id="1801729552">
      <w:bodyDiv w:val="1"/>
      <w:marLeft w:val="0"/>
      <w:marRight w:val="0"/>
      <w:marTop w:val="0"/>
      <w:marBottom w:val="0"/>
      <w:divBdr>
        <w:top w:val="none" w:sz="0" w:space="0" w:color="auto"/>
        <w:left w:val="none" w:sz="0" w:space="0" w:color="auto"/>
        <w:bottom w:val="none" w:sz="0" w:space="0" w:color="auto"/>
        <w:right w:val="none" w:sz="0" w:space="0" w:color="auto"/>
      </w:divBdr>
    </w:div>
    <w:div w:id="1821574515">
      <w:bodyDiv w:val="1"/>
      <w:marLeft w:val="0"/>
      <w:marRight w:val="0"/>
      <w:marTop w:val="0"/>
      <w:marBottom w:val="0"/>
      <w:divBdr>
        <w:top w:val="none" w:sz="0" w:space="0" w:color="auto"/>
        <w:left w:val="none" w:sz="0" w:space="0" w:color="auto"/>
        <w:bottom w:val="none" w:sz="0" w:space="0" w:color="auto"/>
        <w:right w:val="none" w:sz="0" w:space="0" w:color="auto"/>
      </w:divBdr>
    </w:div>
    <w:div w:id="1823352772">
      <w:bodyDiv w:val="1"/>
      <w:marLeft w:val="0"/>
      <w:marRight w:val="0"/>
      <w:marTop w:val="0"/>
      <w:marBottom w:val="0"/>
      <w:divBdr>
        <w:top w:val="none" w:sz="0" w:space="0" w:color="auto"/>
        <w:left w:val="none" w:sz="0" w:space="0" w:color="auto"/>
        <w:bottom w:val="none" w:sz="0" w:space="0" w:color="auto"/>
        <w:right w:val="none" w:sz="0" w:space="0" w:color="auto"/>
      </w:divBdr>
    </w:div>
    <w:div w:id="1824539877">
      <w:bodyDiv w:val="1"/>
      <w:marLeft w:val="0"/>
      <w:marRight w:val="0"/>
      <w:marTop w:val="0"/>
      <w:marBottom w:val="0"/>
      <w:divBdr>
        <w:top w:val="none" w:sz="0" w:space="0" w:color="auto"/>
        <w:left w:val="none" w:sz="0" w:space="0" w:color="auto"/>
        <w:bottom w:val="none" w:sz="0" w:space="0" w:color="auto"/>
        <w:right w:val="none" w:sz="0" w:space="0" w:color="auto"/>
      </w:divBdr>
    </w:div>
    <w:div w:id="1830562728">
      <w:bodyDiv w:val="1"/>
      <w:marLeft w:val="0"/>
      <w:marRight w:val="0"/>
      <w:marTop w:val="0"/>
      <w:marBottom w:val="0"/>
      <w:divBdr>
        <w:top w:val="none" w:sz="0" w:space="0" w:color="auto"/>
        <w:left w:val="none" w:sz="0" w:space="0" w:color="auto"/>
        <w:bottom w:val="none" w:sz="0" w:space="0" w:color="auto"/>
        <w:right w:val="none" w:sz="0" w:space="0" w:color="auto"/>
      </w:divBdr>
    </w:div>
    <w:div w:id="1832015737">
      <w:bodyDiv w:val="1"/>
      <w:marLeft w:val="0"/>
      <w:marRight w:val="0"/>
      <w:marTop w:val="0"/>
      <w:marBottom w:val="0"/>
      <w:divBdr>
        <w:top w:val="none" w:sz="0" w:space="0" w:color="auto"/>
        <w:left w:val="none" w:sz="0" w:space="0" w:color="auto"/>
        <w:bottom w:val="none" w:sz="0" w:space="0" w:color="auto"/>
        <w:right w:val="none" w:sz="0" w:space="0" w:color="auto"/>
      </w:divBdr>
    </w:div>
    <w:div w:id="1837260690">
      <w:bodyDiv w:val="1"/>
      <w:marLeft w:val="0"/>
      <w:marRight w:val="0"/>
      <w:marTop w:val="0"/>
      <w:marBottom w:val="0"/>
      <w:divBdr>
        <w:top w:val="none" w:sz="0" w:space="0" w:color="auto"/>
        <w:left w:val="none" w:sz="0" w:space="0" w:color="auto"/>
        <w:bottom w:val="none" w:sz="0" w:space="0" w:color="auto"/>
        <w:right w:val="none" w:sz="0" w:space="0" w:color="auto"/>
      </w:divBdr>
    </w:div>
    <w:div w:id="1843230142">
      <w:bodyDiv w:val="1"/>
      <w:marLeft w:val="0"/>
      <w:marRight w:val="0"/>
      <w:marTop w:val="0"/>
      <w:marBottom w:val="0"/>
      <w:divBdr>
        <w:top w:val="none" w:sz="0" w:space="0" w:color="auto"/>
        <w:left w:val="none" w:sz="0" w:space="0" w:color="auto"/>
        <w:bottom w:val="none" w:sz="0" w:space="0" w:color="auto"/>
        <w:right w:val="none" w:sz="0" w:space="0" w:color="auto"/>
      </w:divBdr>
    </w:div>
    <w:div w:id="1846700090">
      <w:bodyDiv w:val="1"/>
      <w:marLeft w:val="0"/>
      <w:marRight w:val="0"/>
      <w:marTop w:val="0"/>
      <w:marBottom w:val="0"/>
      <w:divBdr>
        <w:top w:val="none" w:sz="0" w:space="0" w:color="auto"/>
        <w:left w:val="none" w:sz="0" w:space="0" w:color="auto"/>
        <w:bottom w:val="none" w:sz="0" w:space="0" w:color="auto"/>
        <w:right w:val="none" w:sz="0" w:space="0" w:color="auto"/>
      </w:divBdr>
    </w:div>
    <w:div w:id="1855730179">
      <w:bodyDiv w:val="1"/>
      <w:marLeft w:val="0"/>
      <w:marRight w:val="0"/>
      <w:marTop w:val="0"/>
      <w:marBottom w:val="0"/>
      <w:divBdr>
        <w:top w:val="none" w:sz="0" w:space="0" w:color="auto"/>
        <w:left w:val="none" w:sz="0" w:space="0" w:color="auto"/>
        <w:bottom w:val="none" w:sz="0" w:space="0" w:color="auto"/>
        <w:right w:val="none" w:sz="0" w:space="0" w:color="auto"/>
      </w:divBdr>
    </w:div>
    <w:div w:id="1856535849">
      <w:bodyDiv w:val="1"/>
      <w:marLeft w:val="0"/>
      <w:marRight w:val="0"/>
      <w:marTop w:val="0"/>
      <w:marBottom w:val="0"/>
      <w:divBdr>
        <w:top w:val="none" w:sz="0" w:space="0" w:color="auto"/>
        <w:left w:val="none" w:sz="0" w:space="0" w:color="auto"/>
        <w:bottom w:val="none" w:sz="0" w:space="0" w:color="auto"/>
        <w:right w:val="none" w:sz="0" w:space="0" w:color="auto"/>
      </w:divBdr>
    </w:div>
    <w:div w:id="1861116162">
      <w:bodyDiv w:val="1"/>
      <w:marLeft w:val="0"/>
      <w:marRight w:val="0"/>
      <w:marTop w:val="0"/>
      <w:marBottom w:val="0"/>
      <w:divBdr>
        <w:top w:val="none" w:sz="0" w:space="0" w:color="auto"/>
        <w:left w:val="none" w:sz="0" w:space="0" w:color="auto"/>
        <w:bottom w:val="none" w:sz="0" w:space="0" w:color="auto"/>
        <w:right w:val="none" w:sz="0" w:space="0" w:color="auto"/>
      </w:divBdr>
    </w:div>
    <w:div w:id="1861434507">
      <w:bodyDiv w:val="1"/>
      <w:marLeft w:val="0"/>
      <w:marRight w:val="0"/>
      <w:marTop w:val="0"/>
      <w:marBottom w:val="0"/>
      <w:divBdr>
        <w:top w:val="none" w:sz="0" w:space="0" w:color="auto"/>
        <w:left w:val="none" w:sz="0" w:space="0" w:color="auto"/>
        <w:bottom w:val="none" w:sz="0" w:space="0" w:color="auto"/>
        <w:right w:val="none" w:sz="0" w:space="0" w:color="auto"/>
      </w:divBdr>
    </w:div>
    <w:div w:id="1861553873">
      <w:bodyDiv w:val="1"/>
      <w:marLeft w:val="0"/>
      <w:marRight w:val="0"/>
      <w:marTop w:val="0"/>
      <w:marBottom w:val="0"/>
      <w:divBdr>
        <w:top w:val="none" w:sz="0" w:space="0" w:color="auto"/>
        <w:left w:val="none" w:sz="0" w:space="0" w:color="auto"/>
        <w:bottom w:val="none" w:sz="0" w:space="0" w:color="auto"/>
        <w:right w:val="none" w:sz="0" w:space="0" w:color="auto"/>
      </w:divBdr>
    </w:div>
    <w:div w:id="1866552588">
      <w:bodyDiv w:val="1"/>
      <w:marLeft w:val="0"/>
      <w:marRight w:val="0"/>
      <w:marTop w:val="0"/>
      <w:marBottom w:val="0"/>
      <w:divBdr>
        <w:top w:val="none" w:sz="0" w:space="0" w:color="auto"/>
        <w:left w:val="none" w:sz="0" w:space="0" w:color="auto"/>
        <w:bottom w:val="none" w:sz="0" w:space="0" w:color="auto"/>
        <w:right w:val="none" w:sz="0" w:space="0" w:color="auto"/>
      </w:divBdr>
    </w:div>
    <w:div w:id="1870994832">
      <w:bodyDiv w:val="1"/>
      <w:marLeft w:val="0"/>
      <w:marRight w:val="0"/>
      <w:marTop w:val="0"/>
      <w:marBottom w:val="0"/>
      <w:divBdr>
        <w:top w:val="none" w:sz="0" w:space="0" w:color="auto"/>
        <w:left w:val="none" w:sz="0" w:space="0" w:color="auto"/>
        <w:bottom w:val="none" w:sz="0" w:space="0" w:color="auto"/>
        <w:right w:val="none" w:sz="0" w:space="0" w:color="auto"/>
      </w:divBdr>
    </w:div>
    <w:div w:id="1871406293">
      <w:bodyDiv w:val="1"/>
      <w:marLeft w:val="0"/>
      <w:marRight w:val="0"/>
      <w:marTop w:val="0"/>
      <w:marBottom w:val="0"/>
      <w:divBdr>
        <w:top w:val="none" w:sz="0" w:space="0" w:color="auto"/>
        <w:left w:val="none" w:sz="0" w:space="0" w:color="auto"/>
        <w:bottom w:val="none" w:sz="0" w:space="0" w:color="auto"/>
        <w:right w:val="none" w:sz="0" w:space="0" w:color="auto"/>
      </w:divBdr>
    </w:div>
    <w:div w:id="1873105225">
      <w:bodyDiv w:val="1"/>
      <w:marLeft w:val="0"/>
      <w:marRight w:val="0"/>
      <w:marTop w:val="0"/>
      <w:marBottom w:val="0"/>
      <w:divBdr>
        <w:top w:val="none" w:sz="0" w:space="0" w:color="auto"/>
        <w:left w:val="none" w:sz="0" w:space="0" w:color="auto"/>
        <w:bottom w:val="none" w:sz="0" w:space="0" w:color="auto"/>
        <w:right w:val="none" w:sz="0" w:space="0" w:color="auto"/>
      </w:divBdr>
    </w:div>
    <w:div w:id="1905139391">
      <w:bodyDiv w:val="1"/>
      <w:marLeft w:val="0"/>
      <w:marRight w:val="0"/>
      <w:marTop w:val="0"/>
      <w:marBottom w:val="0"/>
      <w:divBdr>
        <w:top w:val="none" w:sz="0" w:space="0" w:color="auto"/>
        <w:left w:val="none" w:sz="0" w:space="0" w:color="auto"/>
        <w:bottom w:val="none" w:sz="0" w:space="0" w:color="auto"/>
        <w:right w:val="none" w:sz="0" w:space="0" w:color="auto"/>
      </w:divBdr>
    </w:div>
    <w:div w:id="1907689334">
      <w:bodyDiv w:val="1"/>
      <w:marLeft w:val="0"/>
      <w:marRight w:val="0"/>
      <w:marTop w:val="0"/>
      <w:marBottom w:val="0"/>
      <w:divBdr>
        <w:top w:val="none" w:sz="0" w:space="0" w:color="auto"/>
        <w:left w:val="none" w:sz="0" w:space="0" w:color="auto"/>
        <w:bottom w:val="none" w:sz="0" w:space="0" w:color="auto"/>
        <w:right w:val="none" w:sz="0" w:space="0" w:color="auto"/>
      </w:divBdr>
    </w:div>
    <w:div w:id="1912882607">
      <w:bodyDiv w:val="1"/>
      <w:marLeft w:val="0"/>
      <w:marRight w:val="0"/>
      <w:marTop w:val="0"/>
      <w:marBottom w:val="0"/>
      <w:divBdr>
        <w:top w:val="none" w:sz="0" w:space="0" w:color="auto"/>
        <w:left w:val="none" w:sz="0" w:space="0" w:color="auto"/>
        <w:bottom w:val="none" w:sz="0" w:space="0" w:color="auto"/>
        <w:right w:val="none" w:sz="0" w:space="0" w:color="auto"/>
      </w:divBdr>
    </w:div>
    <w:div w:id="1913274899">
      <w:bodyDiv w:val="1"/>
      <w:marLeft w:val="0"/>
      <w:marRight w:val="0"/>
      <w:marTop w:val="0"/>
      <w:marBottom w:val="0"/>
      <w:divBdr>
        <w:top w:val="none" w:sz="0" w:space="0" w:color="auto"/>
        <w:left w:val="none" w:sz="0" w:space="0" w:color="auto"/>
        <w:bottom w:val="none" w:sz="0" w:space="0" w:color="auto"/>
        <w:right w:val="none" w:sz="0" w:space="0" w:color="auto"/>
      </w:divBdr>
    </w:div>
    <w:div w:id="1913923670">
      <w:bodyDiv w:val="1"/>
      <w:marLeft w:val="0"/>
      <w:marRight w:val="0"/>
      <w:marTop w:val="0"/>
      <w:marBottom w:val="0"/>
      <w:divBdr>
        <w:top w:val="none" w:sz="0" w:space="0" w:color="auto"/>
        <w:left w:val="none" w:sz="0" w:space="0" w:color="auto"/>
        <w:bottom w:val="none" w:sz="0" w:space="0" w:color="auto"/>
        <w:right w:val="none" w:sz="0" w:space="0" w:color="auto"/>
      </w:divBdr>
    </w:div>
    <w:div w:id="1919820884">
      <w:bodyDiv w:val="1"/>
      <w:marLeft w:val="0"/>
      <w:marRight w:val="0"/>
      <w:marTop w:val="0"/>
      <w:marBottom w:val="0"/>
      <w:divBdr>
        <w:top w:val="none" w:sz="0" w:space="0" w:color="auto"/>
        <w:left w:val="none" w:sz="0" w:space="0" w:color="auto"/>
        <w:bottom w:val="none" w:sz="0" w:space="0" w:color="auto"/>
        <w:right w:val="none" w:sz="0" w:space="0" w:color="auto"/>
      </w:divBdr>
    </w:div>
    <w:div w:id="1931616694">
      <w:bodyDiv w:val="1"/>
      <w:marLeft w:val="0"/>
      <w:marRight w:val="0"/>
      <w:marTop w:val="0"/>
      <w:marBottom w:val="0"/>
      <w:divBdr>
        <w:top w:val="none" w:sz="0" w:space="0" w:color="auto"/>
        <w:left w:val="none" w:sz="0" w:space="0" w:color="auto"/>
        <w:bottom w:val="none" w:sz="0" w:space="0" w:color="auto"/>
        <w:right w:val="none" w:sz="0" w:space="0" w:color="auto"/>
      </w:divBdr>
    </w:div>
    <w:div w:id="1931768266">
      <w:bodyDiv w:val="1"/>
      <w:marLeft w:val="0"/>
      <w:marRight w:val="0"/>
      <w:marTop w:val="0"/>
      <w:marBottom w:val="0"/>
      <w:divBdr>
        <w:top w:val="none" w:sz="0" w:space="0" w:color="auto"/>
        <w:left w:val="none" w:sz="0" w:space="0" w:color="auto"/>
        <w:bottom w:val="none" w:sz="0" w:space="0" w:color="auto"/>
        <w:right w:val="none" w:sz="0" w:space="0" w:color="auto"/>
      </w:divBdr>
    </w:div>
    <w:div w:id="1934321036">
      <w:bodyDiv w:val="1"/>
      <w:marLeft w:val="0"/>
      <w:marRight w:val="0"/>
      <w:marTop w:val="0"/>
      <w:marBottom w:val="0"/>
      <w:divBdr>
        <w:top w:val="none" w:sz="0" w:space="0" w:color="auto"/>
        <w:left w:val="none" w:sz="0" w:space="0" w:color="auto"/>
        <w:bottom w:val="none" w:sz="0" w:space="0" w:color="auto"/>
        <w:right w:val="none" w:sz="0" w:space="0" w:color="auto"/>
      </w:divBdr>
    </w:div>
    <w:div w:id="1953055444">
      <w:bodyDiv w:val="1"/>
      <w:marLeft w:val="0"/>
      <w:marRight w:val="0"/>
      <w:marTop w:val="0"/>
      <w:marBottom w:val="0"/>
      <w:divBdr>
        <w:top w:val="none" w:sz="0" w:space="0" w:color="auto"/>
        <w:left w:val="none" w:sz="0" w:space="0" w:color="auto"/>
        <w:bottom w:val="none" w:sz="0" w:space="0" w:color="auto"/>
        <w:right w:val="none" w:sz="0" w:space="0" w:color="auto"/>
      </w:divBdr>
    </w:div>
    <w:div w:id="1958171411">
      <w:bodyDiv w:val="1"/>
      <w:marLeft w:val="0"/>
      <w:marRight w:val="0"/>
      <w:marTop w:val="0"/>
      <w:marBottom w:val="0"/>
      <w:divBdr>
        <w:top w:val="none" w:sz="0" w:space="0" w:color="auto"/>
        <w:left w:val="none" w:sz="0" w:space="0" w:color="auto"/>
        <w:bottom w:val="none" w:sz="0" w:space="0" w:color="auto"/>
        <w:right w:val="none" w:sz="0" w:space="0" w:color="auto"/>
      </w:divBdr>
    </w:div>
    <w:div w:id="1961296020">
      <w:bodyDiv w:val="1"/>
      <w:marLeft w:val="0"/>
      <w:marRight w:val="0"/>
      <w:marTop w:val="0"/>
      <w:marBottom w:val="0"/>
      <w:divBdr>
        <w:top w:val="none" w:sz="0" w:space="0" w:color="auto"/>
        <w:left w:val="none" w:sz="0" w:space="0" w:color="auto"/>
        <w:bottom w:val="none" w:sz="0" w:space="0" w:color="auto"/>
        <w:right w:val="none" w:sz="0" w:space="0" w:color="auto"/>
      </w:divBdr>
    </w:div>
    <w:div w:id="1965194711">
      <w:bodyDiv w:val="1"/>
      <w:marLeft w:val="0"/>
      <w:marRight w:val="0"/>
      <w:marTop w:val="0"/>
      <w:marBottom w:val="0"/>
      <w:divBdr>
        <w:top w:val="none" w:sz="0" w:space="0" w:color="auto"/>
        <w:left w:val="none" w:sz="0" w:space="0" w:color="auto"/>
        <w:bottom w:val="none" w:sz="0" w:space="0" w:color="auto"/>
        <w:right w:val="none" w:sz="0" w:space="0" w:color="auto"/>
      </w:divBdr>
    </w:div>
    <w:div w:id="1976176052">
      <w:bodyDiv w:val="1"/>
      <w:marLeft w:val="0"/>
      <w:marRight w:val="0"/>
      <w:marTop w:val="0"/>
      <w:marBottom w:val="0"/>
      <w:divBdr>
        <w:top w:val="none" w:sz="0" w:space="0" w:color="auto"/>
        <w:left w:val="none" w:sz="0" w:space="0" w:color="auto"/>
        <w:bottom w:val="none" w:sz="0" w:space="0" w:color="auto"/>
        <w:right w:val="none" w:sz="0" w:space="0" w:color="auto"/>
      </w:divBdr>
    </w:div>
    <w:div w:id="1979799071">
      <w:bodyDiv w:val="1"/>
      <w:marLeft w:val="0"/>
      <w:marRight w:val="0"/>
      <w:marTop w:val="0"/>
      <w:marBottom w:val="0"/>
      <w:divBdr>
        <w:top w:val="none" w:sz="0" w:space="0" w:color="auto"/>
        <w:left w:val="none" w:sz="0" w:space="0" w:color="auto"/>
        <w:bottom w:val="none" w:sz="0" w:space="0" w:color="auto"/>
        <w:right w:val="none" w:sz="0" w:space="0" w:color="auto"/>
      </w:divBdr>
    </w:div>
    <w:div w:id="1995252627">
      <w:bodyDiv w:val="1"/>
      <w:marLeft w:val="0"/>
      <w:marRight w:val="0"/>
      <w:marTop w:val="0"/>
      <w:marBottom w:val="0"/>
      <w:divBdr>
        <w:top w:val="none" w:sz="0" w:space="0" w:color="auto"/>
        <w:left w:val="none" w:sz="0" w:space="0" w:color="auto"/>
        <w:bottom w:val="none" w:sz="0" w:space="0" w:color="auto"/>
        <w:right w:val="none" w:sz="0" w:space="0" w:color="auto"/>
      </w:divBdr>
    </w:div>
    <w:div w:id="1996492652">
      <w:bodyDiv w:val="1"/>
      <w:marLeft w:val="0"/>
      <w:marRight w:val="0"/>
      <w:marTop w:val="0"/>
      <w:marBottom w:val="0"/>
      <w:divBdr>
        <w:top w:val="none" w:sz="0" w:space="0" w:color="auto"/>
        <w:left w:val="none" w:sz="0" w:space="0" w:color="auto"/>
        <w:bottom w:val="none" w:sz="0" w:space="0" w:color="auto"/>
        <w:right w:val="none" w:sz="0" w:space="0" w:color="auto"/>
      </w:divBdr>
    </w:div>
    <w:div w:id="1998192791">
      <w:bodyDiv w:val="1"/>
      <w:marLeft w:val="0"/>
      <w:marRight w:val="0"/>
      <w:marTop w:val="0"/>
      <w:marBottom w:val="0"/>
      <w:divBdr>
        <w:top w:val="none" w:sz="0" w:space="0" w:color="auto"/>
        <w:left w:val="none" w:sz="0" w:space="0" w:color="auto"/>
        <w:bottom w:val="none" w:sz="0" w:space="0" w:color="auto"/>
        <w:right w:val="none" w:sz="0" w:space="0" w:color="auto"/>
      </w:divBdr>
    </w:div>
    <w:div w:id="2002536968">
      <w:bodyDiv w:val="1"/>
      <w:marLeft w:val="0"/>
      <w:marRight w:val="0"/>
      <w:marTop w:val="0"/>
      <w:marBottom w:val="0"/>
      <w:divBdr>
        <w:top w:val="none" w:sz="0" w:space="0" w:color="auto"/>
        <w:left w:val="none" w:sz="0" w:space="0" w:color="auto"/>
        <w:bottom w:val="none" w:sz="0" w:space="0" w:color="auto"/>
        <w:right w:val="none" w:sz="0" w:space="0" w:color="auto"/>
      </w:divBdr>
    </w:div>
    <w:div w:id="2006203127">
      <w:bodyDiv w:val="1"/>
      <w:marLeft w:val="0"/>
      <w:marRight w:val="0"/>
      <w:marTop w:val="0"/>
      <w:marBottom w:val="0"/>
      <w:divBdr>
        <w:top w:val="none" w:sz="0" w:space="0" w:color="auto"/>
        <w:left w:val="none" w:sz="0" w:space="0" w:color="auto"/>
        <w:bottom w:val="none" w:sz="0" w:space="0" w:color="auto"/>
        <w:right w:val="none" w:sz="0" w:space="0" w:color="auto"/>
      </w:divBdr>
    </w:div>
    <w:div w:id="2014868641">
      <w:bodyDiv w:val="1"/>
      <w:marLeft w:val="0"/>
      <w:marRight w:val="0"/>
      <w:marTop w:val="0"/>
      <w:marBottom w:val="0"/>
      <w:divBdr>
        <w:top w:val="none" w:sz="0" w:space="0" w:color="auto"/>
        <w:left w:val="none" w:sz="0" w:space="0" w:color="auto"/>
        <w:bottom w:val="none" w:sz="0" w:space="0" w:color="auto"/>
        <w:right w:val="none" w:sz="0" w:space="0" w:color="auto"/>
      </w:divBdr>
    </w:div>
    <w:div w:id="2018071731">
      <w:bodyDiv w:val="1"/>
      <w:marLeft w:val="0"/>
      <w:marRight w:val="0"/>
      <w:marTop w:val="0"/>
      <w:marBottom w:val="0"/>
      <w:divBdr>
        <w:top w:val="none" w:sz="0" w:space="0" w:color="auto"/>
        <w:left w:val="none" w:sz="0" w:space="0" w:color="auto"/>
        <w:bottom w:val="none" w:sz="0" w:space="0" w:color="auto"/>
        <w:right w:val="none" w:sz="0" w:space="0" w:color="auto"/>
      </w:divBdr>
    </w:div>
    <w:div w:id="2021157387">
      <w:bodyDiv w:val="1"/>
      <w:marLeft w:val="0"/>
      <w:marRight w:val="0"/>
      <w:marTop w:val="0"/>
      <w:marBottom w:val="0"/>
      <w:divBdr>
        <w:top w:val="none" w:sz="0" w:space="0" w:color="auto"/>
        <w:left w:val="none" w:sz="0" w:space="0" w:color="auto"/>
        <w:bottom w:val="none" w:sz="0" w:space="0" w:color="auto"/>
        <w:right w:val="none" w:sz="0" w:space="0" w:color="auto"/>
      </w:divBdr>
    </w:div>
    <w:div w:id="2033072571">
      <w:bodyDiv w:val="1"/>
      <w:marLeft w:val="0"/>
      <w:marRight w:val="0"/>
      <w:marTop w:val="0"/>
      <w:marBottom w:val="0"/>
      <w:divBdr>
        <w:top w:val="none" w:sz="0" w:space="0" w:color="auto"/>
        <w:left w:val="none" w:sz="0" w:space="0" w:color="auto"/>
        <w:bottom w:val="none" w:sz="0" w:space="0" w:color="auto"/>
        <w:right w:val="none" w:sz="0" w:space="0" w:color="auto"/>
      </w:divBdr>
    </w:div>
    <w:div w:id="2033410189">
      <w:bodyDiv w:val="1"/>
      <w:marLeft w:val="0"/>
      <w:marRight w:val="0"/>
      <w:marTop w:val="0"/>
      <w:marBottom w:val="0"/>
      <w:divBdr>
        <w:top w:val="none" w:sz="0" w:space="0" w:color="auto"/>
        <w:left w:val="none" w:sz="0" w:space="0" w:color="auto"/>
        <w:bottom w:val="none" w:sz="0" w:space="0" w:color="auto"/>
        <w:right w:val="none" w:sz="0" w:space="0" w:color="auto"/>
      </w:divBdr>
    </w:div>
    <w:div w:id="2042511403">
      <w:bodyDiv w:val="1"/>
      <w:marLeft w:val="0"/>
      <w:marRight w:val="0"/>
      <w:marTop w:val="0"/>
      <w:marBottom w:val="0"/>
      <w:divBdr>
        <w:top w:val="none" w:sz="0" w:space="0" w:color="auto"/>
        <w:left w:val="none" w:sz="0" w:space="0" w:color="auto"/>
        <w:bottom w:val="none" w:sz="0" w:space="0" w:color="auto"/>
        <w:right w:val="none" w:sz="0" w:space="0" w:color="auto"/>
      </w:divBdr>
    </w:div>
    <w:div w:id="2050761117">
      <w:bodyDiv w:val="1"/>
      <w:marLeft w:val="0"/>
      <w:marRight w:val="0"/>
      <w:marTop w:val="0"/>
      <w:marBottom w:val="0"/>
      <w:divBdr>
        <w:top w:val="none" w:sz="0" w:space="0" w:color="auto"/>
        <w:left w:val="none" w:sz="0" w:space="0" w:color="auto"/>
        <w:bottom w:val="none" w:sz="0" w:space="0" w:color="auto"/>
        <w:right w:val="none" w:sz="0" w:space="0" w:color="auto"/>
      </w:divBdr>
    </w:div>
    <w:div w:id="2053264201">
      <w:bodyDiv w:val="1"/>
      <w:marLeft w:val="0"/>
      <w:marRight w:val="0"/>
      <w:marTop w:val="0"/>
      <w:marBottom w:val="0"/>
      <w:divBdr>
        <w:top w:val="none" w:sz="0" w:space="0" w:color="auto"/>
        <w:left w:val="none" w:sz="0" w:space="0" w:color="auto"/>
        <w:bottom w:val="none" w:sz="0" w:space="0" w:color="auto"/>
        <w:right w:val="none" w:sz="0" w:space="0" w:color="auto"/>
      </w:divBdr>
    </w:div>
    <w:div w:id="2070567214">
      <w:bodyDiv w:val="1"/>
      <w:marLeft w:val="0"/>
      <w:marRight w:val="0"/>
      <w:marTop w:val="0"/>
      <w:marBottom w:val="0"/>
      <w:divBdr>
        <w:top w:val="none" w:sz="0" w:space="0" w:color="auto"/>
        <w:left w:val="none" w:sz="0" w:space="0" w:color="auto"/>
        <w:bottom w:val="none" w:sz="0" w:space="0" w:color="auto"/>
        <w:right w:val="none" w:sz="0" w:space="0" w:color="auto"/>
      </w:divBdr>
    </w:div>
    <w:div w:id="2079130346">
      <w:bodyDiv w:val="1"/>
      <w:marLeft w:val="0"/>
      <w:marRight w:val="0"/>
      <w:marTop w:val="0"/>
      <w:marBottom w:val="0"/>
      <w:divBdr>
        <w:top w:val="none" w:sz="0" w:space="0" w:color="auto"/>
        <w:left w:val="none" w:sz="0" w:space="0" w:color="auto"/>
        <w:bottom w:val="none" w:sz="0" w:space="0" w:color="auto"/>
        <w:right w:val="none" w:sz="0" w:space="0" w:color="auto"/>
      </w:divBdr>
    </w:div>
    <w:div w:id="2080440354">
      <w:bodyDiv w:val="1"/>
      <w:marLeft w:val="0"/>
      <w:marRight w:val="0"/>
      <w:marTop w:val="0"/>
      <w:marBottom w:val="0"/>
      <w:divBdr>
        <w:top w:val="none" w:sz="0" w:space="0" w:color="auto"/>
        <w:left w:val="none" w:sz="0" w:space="0" w:color="auto"/>
        <w:bottom w:val="none" w:sz="0" w:space="0" w:color="auto"/>
        <w:right w:val="none" w:sz="0" w:space="0" w:color="auto"/>
      </w:divBdr>
    </w:div>
    <w:div w:id="2087144448">
      <w:bodyDiv w:val="1"/>
      <w:marLeft w:val="0"/>
      <w:marRight w:val="0"/>
      <w:marTop w:val="0"/>
      <w:marBottom w:val="0"/>
      <w:divBdr>
        <w:top w:val="none" w:sz="0" w:space="0" w:color="auto"/>
        <w:left w:val="none" w:sz="0" w:space="0" w:color="auto"/>
        <w:bottom w:val="none" w:sz="0" w:space="0" w:color="auto"/>
        <w:right w:val="none" w:sz="0" w:space="0" w:color="auto"/>
      </w:divBdr>
    </w:div>
    <w:div w:id="2102989549">
      <w:bodyDiv w:val="1"/>
      <w:marLeft w:val="0"/>
      <w:marRight w:val="0"/>
      <w:marTop w:val="0"/>
      <w:marBottom w:val="0"/>
      <w:divBdr>
        <w:top w:val="none" w:sz="0" w:space="0" w:color="auto"/>
        <w:left w:val="none" w:sz="0" w:space="0" w:color="auto"/>
        <w:bottom w:val="none" w:sz="0" w:space="0" w:color="auto"/>
        <w:right w:val="none" w:sz="0" w:space="0" w:color="auto"/>
      </w:divBdr>
    </w:div>
    <w:div w:id="2104762685">
      <w:bodyDiv w:val="1"/>
      <w:marLeft w:val="0"/>
      <w:marRight w:val="0"/>
      <w:marTop w:val="0"/>
      <w:marBottom w:val="0"/>
      <w:divBdr>
        <w:top w:val="none" w:sz="0" w:space="0" w:color="auto"/>
        <w:left w:val="none" w:sz="0" w:space="0" w:color="auto"/>
        <w:bottom w:val="none" w:sz="0" w:space="0" w:color="auto"/>
        <w:right w:val="none" w:sz="0" w:space="0" w:color="auto"/>
      </w:divBdr>
    </w:div>
    <w:div w:id="2118214283">
      <w:bodyDiv w:val="1"/>
      <w:marLeft w:val="0"/>
      <w:marRight w:val="0"/>
      <w:marTop w:val="0"/>
      <w:marBottom w:val="0"/>
      <w:divBdr>
        <w:top w:val="none" w:sz="0" w:space="0" w:color="auto"/>
        <w:left w:val="none" w:sz="0" w:space="0" w:color="auto"/>
        <w:bottom w:val="none" w:sz="0" w:space="0" w:color="auto"/>
        <w:right w:val="none" w:sz="0" w:space="0" w:color="auto"/>
      </w:divBdr>
    </w:div>
    <w:div w:id="2135445251">
      <w:bodyDiv w:val="1"/>
      <w:marLeft w:val="0"/>
      <w:marRight w:val="0"/>
      <w:marTop w:val="0"/>
      <w:marBottom w:val="0"/>
      <w:divBdr>
        <w:top w:val="none" w:sz="0" w:space="0" w:color="auto"/>
        <w:left w:val="none" w:sz="0" w:space="0" w:color="auto"/>
        <w:bottom w:val="none" w:sz="0" w:space="0" w:color="auto"/>
        <w:right w:val="none" w:sz="0" w:space="0" w:color="auto"/>
      </w:divBdr>
    </w:div>
    <w:div w:id="21399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osario.herrera@unesum.edu.ec"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iana_c17@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calderon@unesum.edu.ec"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kyrla_17@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hemari@gmail.com" TargetMode="External"/><Relationship Id="rId14" Type="http://schemas.openxmlformats.org/officeDocument/2006/relationships/hyperlink" Target="mailto:vehemar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Lic17</b:Tag>
    <b:SourceType>Report</b:SourceType>
    <b:Guid>{26A6DEE7-3B0F-4613-B08B-0C86F3D0D9B5}</b:Guid>
    <b:Year>2017</b:Year>
    <b:YearAccessed>2018</b:YearAccessed>
    <b:MonthAccessed>08</b:MonthAccessed>
    <b:DayAccessed>02</b:DayAccessed>
    <b:URL>http://www.mdp.edu.ar/cssalud/deptoenfermeria/bajar.php?archivo=PROCESO-ATENCION-ENFERMERIA-PARTE1.pdf</b:URL>
    <b:Author>
      <b:Author>
        <b:NameList>
          <b:Person>
            <b:Last>Durán</b:Last>
            <b:First>A</b:First>
          </b:Person>
        </b:NameList>
      </b:Author>
    </b:Author>
    <b:InternetSiteTitle>Universidad Nacional de Mar Del Plata</b:InternetSiteTitle>
    <b:Title>Enfermería Básica. Taller de P.A.E</b:Title>
    <b:Publisher>Universidad Nacional de Mar del Plata</b:Publisher>
    <b:City>Mar del Plata</b:City>
    <b:Department>Cátedra Enfermería Básica</b:Department>
    <b:Pages>1-21</b:Pages>
    <b:ThesisType>Recopilación Bibliográfica</b:ThesisType>
    <b:RefOrder>13</b:RefOrder>
  </b:Source>
  <b:Source>
    <b:Tag>Cua17</b:Tag>
    <b:SourceType>JournalArticle</b:SourceType>
    <b:Guid>{DA724D3C-386A-4EDF-9A97-F455D09E732D}</b:Guid>
    <b:Title>Distribución espacial de criaderos positivos y potenciales de Aedes aegypti</b:Title>
    <b:Year>2017</b:Year>
    <b:Author>
      <b:Author>
        <b:NameList>
          <b:Person>
            <b:Last>Cuartas</b:Last>
            <b:First>DE.</b:First>
          </b:Person>
          <b:Person>
            <b:Last>Martínez</b:Last>
            <b:First>G.</b:First>
          </b:Person>
          <b:Person>
            <b:Last>Caicedo</b:Last>
            <b:First>DM.</b:First>
          </b:Person>
          <b:Person>
            <b:Last>Garcés</b:Last>
            <b:First>J.</b:First>
          </b:Person>
          <b:Person>
            <b:Last>Ariza-Araujo</b:Last>
            <b:First>Y.</b:First>
          </b:Person>
          <b:Person>
            <b:Last>Peña</b:Last>
            <b:First>M.</b:First>
          </b:Person>
          <b:Person>
            <b:Last>Méndez</b:Last>
            <b:First>F</b:First>
          </b:Person>
        </b:NameList>
      </b:Author>
    </b:Author>
    <b:JournalName>Biomédica</b:JournalName>
    <b:Month>Enero</b:Month>
    <b:Volume>37</b:Volume>
    <b:Issue>Supl.2</b:Issue>
    <b:URL>https://www.revistabiomedica.org/index.php/biomedica/article/view/3471</b:URL>
    <b:DOI>https://doi.org/10.7705/biomedica.v37i0.3471</b:DOI>
    <b:Pages>59-66</b:Pages>
    <b:RefOrder>9</b:RefOrder>
  </b:Source>
  <b:Source>
    <b:Tag>Org17</b:Tag>
    <b:SourceType>InternetSite</b:SourceType>
    <b:Guid>{8FEB44FC-ED21-4A54-A923-559ADAF9F61F}</b:Guid>
    <b:Author>
      <b:Author>
        <b:Corporate>Organización Mundial de la Salud</b:Corporate>
      </b:Author>
    </b:Author>
    <b:InternetSiteTitle>Organización Mundial de la Salud</b:InternetSiteTitle>
    <b:Year>2017</b:Year>
    <b:YearAccessed>2018</b:YearAccessed>
    <b:MonthAccessed>julio</b:MonthAccessed>
    <b:DayAccessed>19</b:DayAccessed>
    <b:URL>http://www.who.int/es/news-room/fact-sheets/detail/vector-borne-diseases</b:URL>
    <b:Month>octubre</b:Month>
    <b:Day>31</b:Day>
    <b:RefOrder>1</b:RefOrder>
  </b:Source>
  <b:Source>
    <b:Tag>Kan18</b:Tag>
    <b:SourceType>JournalArticle</b:SourceType>
    <b:Guid>{65856EB3-437A-4F2D-B230-32ACA08A14AD}</b:Guid>
    <b:Author>
      <b:Author>
        <b:NameList>
          <b:Person>
            <b:Last>Kantor</b:Last>
            <b:First>IN</b:First>
          </b:Person>
        </b:NameList>
      </b:Author>
    </b:Author>
    <b:Title>Dengue, Zika, Chikungunya y el desarrollo de vacunas</b:Title>
    <b:JournalName>Medicina</b:JournalName>
    <b:Year>2018</b:Year>
    <b:Month>Diciembre</b:Month>
    <b:Volume>78</b:Volume>
    <b:Pages>23-28</b:Pages>
    <b:City>Buenos Aires 2018</b:City>
    <b:URL>http://www.scielo.org.ar/pdf/medba/v78n1/v78n1a05.pdf</b:URL>
    <b:Issue>1</b:Issue>
    <b:RefOrder>2</b:RefOrder>
  </b:Source>
  <b:Source>
    <b:Tag>San07</b:Tag>
    <b:SourceType>JournalArticle</b:SourceType>
    <b:Guid>{469BBC90-2BEF-42B4-B692-16A8A8384F9A}</b:Guid>
    <b:Title>La Estrategia de Gestión Integrada para la Prevención y el Control del Dengue en la Región  de las Américas</b:Title>
    <b:Year>2007</b:Year>
    <b:Month>Julio</b:Month>
    <b:Volume>21</b:Volume>
    <b:Issue>1</b:Issue>
    <b:Author>
      <b:Author>
        <b:NameList>
          <b:Person>
            <b:Last>San Martín</b:Last>
            <b:First>JL.</b:First>
          </b:Person>
          <b:Person>
            <b:Last>Brathwaite-Dick</b:Last>
            <b:First>O</b:First>
          </b:Person>
        </b:NameList>
      </b:Author>
    </b:Author>
    <b:JournalName>Rev Panam Salud Publica</b:JournalName>
    <b:Pages>55-58</b:Pages>
    <b:URL>https://www.scielosp.org/pdf/rpsp/2007.v21n1/55-63/es</b:URL>
    <b:RefOrder>3</b:RefOrder>
  </b:Source>
  <b:Source>
    <b:Tag>Pla13</b:Tag>
    <b:SourceType>Book</b:SourceType>
    <b:Guid>{67B6BC25-256E-4960-A585-1DBFBE744029}</b:Guid>
    <b:Title>Plan Nacional para el Buen Vivir 2013-2017</b:Title>
    <b:Year>2013</b:Year>
    <b:City>Quito</b:City>
    <b:Publisher>SENPLADES</b:Publisher>
    <b:Edition>Primera</b:Edition>
    <b:Author>
      <b:Author>
        <b:Corporate>Secretaría Nacional de Planificación y Desarrollo – Senplades</b:Corporate>
      </b:Author>
    </b:Author>
    <b:URL>https://www.unicef.org/ecuador/Plan_Nacional_Buen_Vivir_2013-2017.pdf</b:URL>
    <b:RefOrder>4</b:RefOrder>
  </b:Source>
  <b:Source>
    <b:Tag>Qui151</b:Tag>
    <b:SourceType>Report</b:SourceType>
    <b:Guid>{C095F588-AE37-45F2-9FF3-C41CE9B4C715}</b:Guid>
    <b:Title>Instructivo para la transferencia, gestión técnica de vigilancia y control vectorial</b:Title>
    <b:Year>2015</b:Year>
    <b:Author>
      <b:Author>
        <b:NameList>
          <b:Person>
            <b:Last>Quimi</b:Last>
            <b:First>S.</b:First>
          </b:Person>
          <b:Person>
            <b:Last>Alarcón</b:Last>
            <b:First>J.</b:First>
          </b:Person>
          <b:Person>
            <b:Last>Proaño</b:Last>
            <b:First>W</b:First>
          </b:Person>
        </b:NameList>
      </b:Author>
    </b:Author>
    <b:Department>Servicio Nacional de control de Enfermedades Transmitidas por vectores artrópodos</b:Department>
    <b:Institution>Ministerio de Salud Pública</b:Institution>
    <b:City>Quito</b:City>
    <b:Pages>104</b:Pages>
    <b:Publisher>MSP</b:Publisher>
    <b:URL>https://aplicaciones.msp.gob.ec/salud/archivosdigitales/sigobito/tareas_seguimiento/1756/instructivo_26_de_enero_2015.pdf</b:URL>
    <b:RefOrder>6</b:RefOrder>
  </b:Source>
  <b:Source>
    <b:Tag>ElD17</b:Tag>
    <b:SourceType>ArticleInAPeriodical</b:SourceType>
    <b:Guid>{112E7D1B-E3B5-48ED-B7D8-1EDB7E353884}</b:Guid>
    <b:Title>Van 2.077 casos de dengue en este año, en Manabí</b:Title>
    <b:Year>2017</b:Year>
    <b:Author>
      <b:Author>
        <b:Corporate>El Diario Manabita</b:Corporate>
      </b:Author>
    </b:Author>
    <b:PeriodicalTitle>El Diario Manabita</b:PeriodicalTitle>
    <b:Month>Abril</b:Month>
    <b:Day>30</b:Day>
    <b:City>Portoviejo</b:City>
    <b:URL>http://www.eldiario.ec/noticias-manabi-ecuador/431390-van-2077-casos-de-dengue-en-este-ano-en-manabi/</b:URL>
    <b:RefOrder>7</b:RefOrder>
  </b:Source>
  <b:Source>
    <b:Tag>Est18</b:Tag>
    <b:SourceType>Report</b:SourceType>
    <b:Guid>{0A5952B6-D493-45F1-B107-228B90DA3EFB}</b:Guid>
    <b:Author>
      <b:Author>
        <b:NameList>
          <b:Person>
            <b:Last>Lombeida</b:Last>
            <b:First>E</b:First>
          </b:Person>
        </b:NameList>
      </b:Author>
    </b:Author>
    <b:Title>Reporte de pobreza y desigualdad- Junio 2018</b:Title>
    <b:Year>2018</b:Year>
    <b:Department>Coordinación General de Innovación en Métricas y Análisis de la Información</b:Department>
    <b:Institution>Instituto Nacional de Estadística y Censo (INEC)</b:Institution>
    <b:Pages>9</b:Pages>
    <b:Publisher>Dirección de Innovación en Métricas y Metodologías</b:Publisher>
    <b:URL>http://www.ecuadorencifras.gob.ec/documentos/web-inec/POBREZA/2018/Junio-2018/Informe_pobreza_y_desigualdad-junio_2018.pdf</b:URL>
    <b:RefOrder>12</b:RefOrder>
  </b:Source>
  <b:Source>
    <b:Tag>Org13</b:Tag>
    <b:SourceType>Report</b:SourceType>
    <b:Guid>{2583F622-4205-42DD-8B2A-1A6A334200EC}</b:Guid>
    <b:Author>
      <b:Author>
        <b:Corporate>Organización Mundial de la Salud</b:Corporate>
      </b:Author>
    </b:Author>
    <b:Title>Estrategia de la OMS sobre medicina tradicional 2014-2023</b:Title>
    <b:Year>2013</b:Year>
    <b:Department>Biblioteca OMS</b:Department>
    <b:Institution>Organización Mundial de la Salud</b:Institution>
    <b:StandardNumber>ISBN 978 92 4 350609 8</b:StandardNumber>
    <b:URL>http://apps.who.int/medicinedocs/documents/s21201es/s21201es.pdf</b:URL>
    <b:RefOrder>11</b:RefOrder>
  </b:Source>
  <b:Source>
    <b:Tag>Her15</b:Tag>
    <b:SourceType>Report</b:SourceType>
    <b:Guid>{677C91DB-CE75-420C-81A3-DED631E8C3F4}</b:Guid>
    <b:Title>Problemática de Agua y Saneamieto ambiental relacionado a control de vectores</b:Title>
    <b:Year>2015</b:Year>
    <b:InternetSiteTitle>Organización Panamericana de la Salud</b:InternetSiteTitle>
    <b:YearAccessed>2018</b:YearAccessed>
    <b:MonthAccessed>Agosto</b:MonthAccessed>
    <b:DayAccessed>2</b:DayAccessed>
    <b:URL>https://www.unicef.org/ecuador/Problematica_de_Agua_y_Saneamiento_relacionado_a_vectores.pdf</b:URL>
    <b:Author>
      <b:Author>
        <b:NameList>
          <b:Person>
            <b:Last>Schembri</b:Last>
            <b:First>H</b:First>
          </b:Person>
        </b:NameList>
      </b:Author>
    </b:Author>
    <b:JournalName>Fondo de las Naciones Unidas para la Infancia (UNICEF)</b:JournalName>
    <b:Publisher>UNICEF</b:Publisher>
    <b:RefOrder>10</b:RefOrder>
  </b:Source>
  <b:Source>
    <b:Tag>Rod12</b:Tag>
    <b:SourceType>JournalArticle</b:SourceType>
    <b:Guid>{6A726A93-3099-4B34-A95A-8AB13872A632}</b:Guid>
    <b:Author>
      <b:Author>
        <b:NameList>
          <b:Person>
            <b:Last>Rodríguez Cruz</b:Last>
            <b:First>R</b:First>
          </b:Person>
        </b:NameList>
      </b:Author>
    </b:Author>
    <b:Title>Estrategias para el control del dengue y del Aedes aegypti en las Américas</b:Title>
    <b:JournalName>Revista Cubana de Medicina Tropical.</b:JournalName>
    <b:Year>2002</b:Year>
    <b:Month>Diciembre</b:Month>
    <b:Volume>54</b:Volume>
    <b:Issue>3</b:Issue>
    <b:Pages>189-201</b:Pages>
    <b:RefOrder>8</b:RefOrder>
  </b:Source>
  <b:Source>
    <b:Tag>Sec17</b:Tag>
    <b:SourceType>Book</b:SourceType>
    <b:Guid>{FF6BE70B-A0DB-4F2F-8638-5766C4383320}</b:Guid>
    <b:Author>
      <b:Author>
        <b:Corporate>Secretaría Nacional de Planificación y Desarrollo</b:Corporate>
      </b:Author>
    </b:Author>
    <b:Title>Plan Nacional de Desarrollo 2017-2021</b:Title>
    <b:Year>2017</b:Year>
    <b:City>Quito</b:City>
    <b:Publisher>Senplades</b:Publisher>
    <b:Edition>primera</b:Edition>
    <b:URL>http://www.planificacion.gob.ec/wp-content/uploads/downloads/2017/10/PNBV-26-OCT-FINAL_0K.compressed1.pdf</b:URL>
    <b:RefOrder>5</b:RefOrder>
  </b:Source>
</b:Sources>
</file>

<file path=customXml/itemProps1.xml><?xml version="1.0" encoding="utf-8"?>
<ds:datastoreItem xmlns:ds="http://schemas.openxmlformats.org/officeDocument/2006/customXml" ds:itemID="{26A91B69-2CA7-455F-86E9-E688C035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6298</Words>
  <Characters>34642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del Rosario Herrera</dc:creator>
  <cp:lastModifiedBy>ITSUP</cp:lastModifiedBy>
  <cp:revision>17</cp:revision>
  <dcterms:created xsi:type="dcterms:W3CDTF">2019-10-21T22:12:00Z</dcterms:created>
  <dcterms:modified xsi:type="dcterms:W3CDTF">2020-01-07T02:05:00Z</dcterms:modified>
</cp:coreProperties>
</file>